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50D5" w14:textId="77777777" w:rsidR="000E5EB6" w:rsidRDefault="000E5EB6" w:rsidP="000E5EB6">
      <w:pPr>
        <w:pStyle w:val="Bezproreda"/>
      </w:pPr>
      <w:r>
        <w:rPr>
          <w:noProof/>
        </w:rPr>
        <w:drawing>
          <wp:inline distT="0" distB="0" distL="0" distR="0" wp14:anchorId="1DA20AFA" wp14:editId="6C8BDAFB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0C243" w14:textId="77777777" w:rsidR="000E5EB6" w:rsidRDefault="000E5EB6" w:rsidP="000E5EB6">
      <w:pPr>
        <w:pStyle w:val="Bezproreda"/>
        <w:rPr>
          <w:b/>
        </w:rPr>
      </w:pPr>
      <w:r w:rsidRPr="009B729E">
        <w:rPr>
          <w:b/>
        </w:rPr>
        <w:t>REPUBLIKA HRVATSKA</w:t>
      </w:r>
    </w:p>
    <w:p w14:paraId="7D0957BB" w14:textId="77777777" w:rsidR="001E6E1E" w:rsidRDefault="001E6E1E" w:rsidP="000E5EB6">
      <w:pPr>
        <w:pStyle w:val="Bezproreda"/>
        <w:rPr>
          <w:b/>
        </w:rPr>
      </w:pPr>
      <w:r>
        <w:rPr>
          <w:b/>
        </w:rPr>
        <w:t>ZADARSKA ŽUPANIJA</w:t>
      </w:r>
    </w:p>
    <w:p w14:paraId="6A77A781" w14:textId="77777777" w:rsidR="001E6E1E" w:rsidRDefault="001E6E1E" w:rsidP="000E5EB6">
      <w:pPr>
        <w:pStyle w:val="Bezproreda"/>
        <w:rPr>
          <w:b/>
        </w:rPr>
      </w:pPr>
      <w:r>
        <w:rPr>
          <w:b/>
        </w:rPr>
        <w:t>OPĆINA POSEDARJE</w:t>
      </w:r>
    </w:p>
    <w:p w14:paraId="0B61E266" w14:textId="77777777" w:rsidR="001B018E" w:rsidRDefault="001E6E1E" w:rsidP="000E5EB6">
      <w:pPr>
        <w:pStyle w:val="Bezproreda"/>
        <w:rPr>
          <w:b/>
        </w:rPr>
      </w:pPr>
      <w:r>
        <w:rPr>
          <w:b/>
        </w:rPr>
        <w:t>OPĆINSKO VIJEĆE</w:t>
      </w:r>
    </w:p>
    <w:p w14:paraId="45371110" w14:textId="0A10D020" w:rsidR="00843F1E" w:rsidRPr="00843F1E" w:rsidRDefault="00843F1E" w:rsidP="00843F1E">
      <w:pPr>
        <w:pStyle w:val="Bezproreda"/>
      </w:pPr>
      <w:r w:rsidRPr="00843F1E">
        <w:t>KLASA:</w:t>
      </w:r>
      <w:r w:rsidR="005B5817" w:rsidRPr="005B5817">
        <w:t xml:space="preserve"> </w:t>
      </w:r>
      <w:r w:rsidR="005B5817" w:rsidRPr="005B5817">
        <w:t>400-08/18-01/01</w:t>
      </w:r>
    </w:p>
    <w:p w14:paraId="6C965A84" w14:textId="056CB02E" w:rsidR="001B018E" w:rsidRPr="00843F1E" w:rsidRDefault="00843F1E" w:rsidP="00843F1E">
      <w:pPr>
        <w:pStyle w:val="Bezproreda"/>
      </w:pPr>
      <w:r w:rsidRPr="00843F1E">
        <w:t>URBROJ:2198/07-1/1-1</w:t>
      </w:r>
      <w:r w:rsidR="005B5817">
        <w:t>8</w:t>
      </w:r>
      <w:r w:rsidRPr="00843F1E">
        <w:t>-</w:t>
      </w:r>
      <w:r>
        <w:t>0</w:t>
      </w:r>
      <w:r w:rsidR="005B5817">
        <w:t>2</w:t>
      </w:r>
    </w:p>
    <w:p w14:paraId="5F1B73A3" w14:textId="77777777" w:rsidR="00843F1E" w:rsidRDefault="00843F1E" w:rsidP="00843F1E">
      <w:pPr>
        <w:pStyle w:val="Bezproreda"/>
        <w:rPr>
          <w:b/>
        </w:rPr>
      </w:pPr>
    </w:p>
    <w:p w14:paraId="3B300D74" w14:textId="427E5CC1" w:rsidR="000E5EB6" w:rsidRDefault="001E6E1E" w:rsidP="004F37E9">
      <w:pPr>
        <w:pStyle w:val="Bezproreda"/>
        <w:jc w:val="both"/>
      </w:pPr>
      <w:r w:rsidRPr="001B018E">
        <w:t>Općinsko vijeće Općine Posedarje temeljem članka</w:t>
      </w:r>
      <w:r w:rsidR="001B018E" w:rsidRPr="001B018E">
        <w:t xml:space="preserve"> 39. Zakona o proračunu (</w:t>
      </w:r>
      <w:r w:rsidR="001B018E">
        <w:t xml:space="preserve"> „</w:t>
      </w:r>
      <w:r w:rsidR="001B018E" w:rsidRPr="001B018E">
        <w:t>Narodne novine</w:t>
      </w:r>
      <w:r w:rsidR="001B018E">
        <w:t>“ broj 87/08, 136/12, 15/15</w:t>
      </w:r>
      <w:r w:rsidR="001B018E" w:rsidRPr="001B018E">
        <w:t>)</w:t>
      </w:r>
      <w:r w:rsidR="001B018E">
        <w:t>, članka 35. i 69.  Zakona o lokalnoj i područnoj (regionalnoj) samoupravi  („Narodne novine“</w:t>
      </w:r>
      <w:r w:rsidR="001B018E" w:rsidRPr="001B018E">
        <w:t xml:space="preserve">  broj 33/01, 60/01 vjerodostojno tumačenje, 129/05, 109/07, 125/08, 36/09, 150/11, 144/12, 19/13-pročišćeni tekst, 137/15</w:t>
      </w:r>
      <w:r w:rsidR="00DF147C">
        <w:t>,</w:t>
      </w:r>
      <w:r w:rsidR="001B018E" w:rsidRPr="001B018E">
        <w:t xml:space="preserve"> 123/17</w:t>
      </w:r>
      <w:r w:rsidR="00DF147C">
        <w:t xml:space="preserve"> i 98/</w:t>
      </w:r>
      <w:bookmarkStart w:id="0" w:name="_GoBack"/>
      <w:bookmarkEnd w:id="0"/>
      <w:r w:rsidR="00DF147C">
        <w:t xml:space="preserve"> 19</w:t>
      </w:r>
      <w:r w:rsidR="001B018E" w:rsidRPr="001B018E">
        <w:t>)</w:t>
      </w:r>
      <w:r w:rsidR="001B018E">
        <w:t xml:space="preserve"> , članka 31.  Statuta Općine Posedarje-pročišćeni tekst („Službeni glasnik Općine Posedarje“ broj 03/18)</w:t>
      </w:r>
      <w:r w:rsidR="00FB0344">
        <w:t xml:space="preserve"> na svojoj </w:t>
      </w:r>
      <w:r w:rsidR="00DF147C">
        <w:t>23</w:t>
      </w:r>
      <w:r w:rsidR="00FB0344">
        <w:t xml:space="preserve">. sjednici održanoj dana </w:t>
      </w:r>
      <w:r w:rsidR="00DF147C">
        <w:t>31</w:t>
      </w:r>
      <w:r w:rsidR="00FB0344">
        <w:t>.</w:t>
      </w:r>
      <w:r w:rsidR="001076D8">
        <w:t xml:space="preserve"> </w:t>
      </w:r>
      <w:r w:rsidR="00DF147C">
        <w:t>10</w:t>
      </w:r>
      <w:r w:rsidR="00FB0344">
        <w:t>.</w:t>
      </w:r>
      <w:r w:rsidR="001076D8">
        <w:t xml:space="preserve"> </w:t>
      </w:r>
      <w:r w:rsidR="00FB0344">
        <w:t>201</w:t>
      </w:r>
      <w:r w:rsidR="00DF147C">
        <w:t>9</w:t>
      </w:r>
      <w:r w:rsidR="00FB0344">
        <w:t>. godine donosi slijedeću:</w:t>
      </w:r>
    </w:p>
    <w:p w14:paraId="3D8101CB" w14:textId="77777777" w:rsidR="000E5EB6" w:rsidRDefault="000E5EB6" w:rsidP="000E5EB6">
      <w:pPr>
        <w:pStyle w:val="Bezproreda"/>
        <w:jc w:val="both"/>
      </w:pPr>
    </w:p>
    <w:p w14:paraId="192E9CBE" w14:textId="77777777" w:rsidR="000E5EB6" w:rsidRDefault="000E5EB6" w:rsidP="000E5EB6">
      <w:pPr>
        <w:pStyle w:val="Bezproreda"/>
        <w:jc w:val="both"/>
      </w:pPr>
    </w:p>
    <w:p w14:paraId="2C3FF041" w14:textId="0E3AC918" w:rsidR="000E5EB6" w:rsidRPr="00292D55" w:rsidRDefault="00373A38" w:rsidP="000E5EB6">
      <w:pPr>
        <w:pStyle w:val="Bezproreda"/>
        <w:jc w:val="center"/>
        <w:rPr>
          <w:b/>
        </w:rPr>
      </w:pPr>
      <w:r>
        <w:rPr>
          <w:b/>
        </w:rPr>
        <w:t>ODLUK</w:t>
      </w:r>
      <w:r w:rsidR="00FB0344">
        <w:rPr>
          <w:b/>
        </w:rPr>
        <w:t>U</w:t>
      </w:r>
      <w:r w:rsidR="000E5EB6" w:rsidRPr="00292D55">
        <w:rPr>
          <w:b/>
        </w:rPr>
        <w:t xml:space="preserve"> O </w:t>
      </w:r>
      <w:r w:rsidR="000E5EB6">
        <w:rPr>
          <w:b/>
        </w:rPr>
        <w:t xml:space="preserve">PRVIM </w:t>
      </w:r>
      <w:r w:rsidR="000E5EB6" w:rsidRPr="00292D55">
        <w:rPr>
          <w:b/>
        </w:rPr>
        <w:t>IZMJENAMA I DOPUNAMA PLANA PRORAČUNA ZA 201</w:t>
      </w:r>
      <w:r w:rsidR="004F37E9">
        <w:rPr>
          <w:b/>
        </w:rPr>
        <w:t>9</w:t>
      </w:r>
      <w:r w:rsidR="000E5EB6" w:rsidRPr="00292D55">
        <w:rPr>
          <w:b/>
        </w:rPr>
        <w:t>. GODINU</w:t>
      </w:r>
    </w:p>
    <w:p w14:paraId="2BF0AF2D" w14:textId="77777777" w:rsidR="000E5EB6" w:rsidRDefault="000E5EB6" w:rsidP="000E5EB6">
      <w:pPr>
        <w:pStyle w:val="Bezproreda"/>
        <w:rPr>
          <w:b/>
        </w:rPr>
      </w:pPr>
    </w:p>
    <w:p w14:paraId="4B7D28B7" w14:textId="77777777" w:rsidR="000E5EB6" w:rsidRDefault="000E5EB6" w:rsidP="000E5EB6">
      <w:pPr>
        <w:pStyle w:val="Bezproreda"/>
        <w:jc w:val="center"/>
        <w:rPr>
          <w:b/>
        </w:rPr>
      </w:pPr>
      <w:r>
        <w:rPr>
          <w:b/>
        </w:rPr>
        <w:t>Članak 1.</w:t>
      </w:r>
    </w:p>
    <w:p w14:paraId="1B8FC661" w14:textId="04EE67EE" w:rsidR="000E5EB6" w:rsidRDefault="000E5EB6" w:rsidP="004F37E9">
      <w:pPr>
        <w:pStyle w:val="Bezproreda"/>
        <w:jc w:val="both"/>
      </w:pPr>
      <w:r w:rsidRPr="00292D55">
        <w:t>I Izmjene i dopune Proračuna Općine Posedarje za 201</w:t>
      </w:r>
      <w:r w:rsidR="004F37E9">
        <w:t>9</w:t>
      </w:r>
      <w:r>
        <w:t>.</w:t>
      </w:r>
      <w:r w:rsidRPr="00292D55">
        <w:t xml:space="preserve"> godinu (u </w:t>
      </w:r>
      <w:r>
        <w:t xml:space="preserve"> daljnjem tekstu Proračun) navedene su u prilogu  ove odluke i čini njezin sastavni dio.</w:t>
      </w:r>
    </w:p>
    <w:p w14:paraId="75BA3F2B" w14:textId="77777777" w:rsidR="000E5EB6" w:rsidRDefault="000E5EB6" w:rsidP="004F37E9">
      <w:pPr>
        <w:pStyle w:val="Bezproreda"/>
        <w:jc w:val="both"/>
      </w:pPr>
    </w:p>
    <w:p w14:paraId="05163CDA" w14:textId="77777777" w:rsidR="000E5EB6" w:rsidRPr="00292D55" w:rsidRDefault="000E5EB6" w:rsidP="004F37E9">
      <w:pPr>
        <w:pStyle w:val="Bezproreda"/>
        <w:jc w:val="center"/>
        <w:rPr>
          <w:b/>
        </w:rPr>
      </w:pPr>
      <w:r w:rsidRPr="00292D55">
        <w:rPr>
          <w:b/>
        </w:rPr>
        <w:t>Članak 2.</w:t>
      </w:r>
    </w:p>
    <w:p w14:paraId="41291DC9" w14:textId="77777777" w:rsidR="000E5EB6" w:rsidRDefault="000E5EB6" w:rsidP="004F37E9">
      <w:pPr>
        <w:pStyle w:val="Bezproreda"/>
        <w:jc w:val="both"/>
      </w:pPr>
      <w:r>
        <w:t>Prihodi i rashodi te primici i izdaci po ekonomskoj klasifikaciji utvrđeni su u Računu prihoda i rashoda i računu Zaduživanja/financiranja prikazanim u Općem dijelu Proračuna.</w:t>
      </w:r>
    </w:p>
    <w:p w14:paraId="61687066" w14:textId="77777777" w:rsidR="000E5EB6" w:rsidRPr="00292D55" w:rsidRDefault="000E5EB6" w:rsidP="004F37E9">
      <w:pPr>
        <w:pStyle w:val="Bezproreda"/>
        <w:jc w:val="both"/>
      </w:pPr>
      <w:r>
        <w:t>Rashodi poslovanja te rashodi za nabavu nefinancijske imovine raspoređeni su po organizacijskoj, ekonomskoj i programskoj klasifikaciji u Posebnom dijelu Proračuna.</w:t>
      </w:r>
    </w:p>
    <w:p w14:paraId="7EACE4B9" w14:textId="77777777" w:rsidR="000E5EB6" w:rsidRDefault="000E5EB6" w:rsidP="004F37E9">
      <w:pPr>
        <w:pStyle w:val="Bezproreda"/>
        <w:jc w:val="both"/>
      </w:pPr>
    </w:p>
    <w:p w14:paraId="49CF8E15" w14:textId="77777777" w:rsidR="000E5EB6" w:rsidRPr="00BA3819" w:rsidRDefault="000E5EB6" w:rsidP="004F37E9">
      <w:pPr>
        <w:pStyle w:val="Bezproreda"/>
        <w:jc w:val="center"/>
        <w:rPr>
          <w:b/>
        </w:rPr>
      </w:pPr>
      <w:r w:rsidRPr="00BA3819">
        <w:rPr>
          <w:b/>
        </w:rPr>
        <w:t>Članak 3.</w:t>
      </w:r>
    </w:p>
    <w:p w14:paraId="3A8AA5A7" w14:textId="77777777" w:rsidR="000E5EB6" w:rsidRDefault="000E5EB6" w:rsidP="004F37E9">
      <w:pPr>
        <w:pStyle w:val="Bezproreda"/>
        <w:jc w:val="both"/>
      </w:pPr>
      <w:r>
        <w:t>Ova odluka stupa na snagu osmog dana od dana objave u „Službenom glasniku Općine Posedarje“</w:t>
      </w:r>
    </w:p>
    <w:p w14:paraId="7401D254" w14:textId="77777777" w:rsidR="000E5EB6" w:rsidRDefault="000E5EB6" w:rsidP="000E5EB6">
      <w:pPr>
        <w:pStyle w:val="Bezproreda"/>
      </w:pPr>
    </w:p>
    <w:p w14:paraId="04EED87B" w14:textId="77777777" w:rsidR="000E5EB6" w:rsidRDefault="000E5EB6" w:rsidP="000E5EB6">
      <w:pPr>
        <w:pStyle w:val="Bezproreda"/>
      </w:pPr>
    </w:p>
    <w:p w14:paraId="59F392D1" w14:textId="77777777" w:rsidR="000E5EB6" w:rsidRDefault="000E5EB6" w:rsidP="000E5EB6">
      <w:pPr>
        <w:pStyle w:val="Bezproreda"/>
      </w:pPr>
    </w:p>
    <w:p w14:paraId="7054353D" w14:textId="77777777" w:rsidR="000E5EB6" w:rsidRDefault="000E5EB6" w:rsidP="000E5EB6">
      <w:pPr>
        <w:pStyle w:val="Bezproreda"/>
      </w:pPr>
    </w:p>
    <w:p w14:paraId="698B52C7" w14:textId="77777777" w:rsidR="00373A38" w:rsidRDefault="00373A38" w:rsidP="00FB0344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76D8">
        <w:rPr>
          <w:b/>
        </w:rPr>
        <w:t>POT</w:t>
      </w:r>
      <w:r w:rsidR="00FB0344">
        <w:rPr>
          <w:b/>
        </w:rPr>
        <w:t xml:space="preserve">PREDSJEDNIK OPĆINSKOG VIJEĆA </w:t>
      </w:r>
    </w:p>
    <w:p w14:paraId="20F3929B" w14:textId="77777777" w:rsidR="00FB0344" w:rsidRDefault="00FB0344" w:rsidP="00FB0344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1076D8">
        <w:rPr>
          <w:b/>
        </w:rPr>
        <w:t>IVICA ZURAK</w:t>
      </w:r>
    </w:p>
    <w:p w14:paraId="3B4C16E1" w14:textId="77777777" w:rsidR="000E5EB6" w:rsidRDefault="000E5EB6" w:rsidP="000E5EB6">
      <w:pPr>
        <w:pStyle w:val="Bezproreda"/>
        <w:rPr>
          <w:b/>
        </w:rPr>
      </w:pPr>
    </w:p>
    <w:p w14:paraId="71169605" w14:textId="77777777" w:rsidR="000E5EB6" w:rsidRDefault="000E5EB6" w:rsidP="000E5EB6">
      <w:pPr>
        <w:pStyle w:val="Bezproreda"/>
        <w:rPr>
          <w:b/>
        </w:rPr>
      </w:pPr>
    </w:p>
    <w:p w14:paraId="0A862752" w14:textId="77777777" w:rsidR="000E5EB6" w:rsidRDefault="000E5EB6" w:rsidP="000E5EB6">
      <w:pPr>
        <w:pStyle w:val="Bezproreda"/>
        <w:rPr>
          <w:b/>
        </w:rPr>
      </w:pPr>
    </w:p>
    <w:p w14:paraId="579F1EAC" w14:textId="77777777" w:rsidR="000E5EB6" w:rsidRDefault="000E5EB6" w:rsidP="000E5EB6">
      <w:pPr>
        <w:pStyle w:val="Bezproreda"/>
        <w:rPr>
          <w:b/>
        </w:rPr>
      </w:pPr>
    </w:p>
    <w:p w14:paraId="0E689AEF" w14:textId="77777777" w:rsidR="000E5EB6" w:rsidRDefault="000E5EB6" w:rsidP="000E5EB6">
      <w:pPr>
        <w:pStyle w:val="Bezproreda"/>
        <w:rPr>
          <w:b/>
        </w:rPr>
      </w:pPr>
    </w:p>
    <w:p w14:paraId="5E0C6C42" w14:textId="77777777" w:rsidR="000C6039" w:rsidRDefault="000C6039"/>
    <w:sectPr w:rsidR="000C6039" w:rsidSect="0024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B6"/>
    <w:rsid w:val="000C6039"/>
    <w:rsid w:val="000E5EB6"/>
    <w:rsid w:val="001076D8"/>
    <w:rsid w:val="001B018E"/>
    <w:rsid w:val="001E6E1E"/>
    <w:rsid w:val="00242C17"/>
    <w:rsid w:val="00264B5F"/>
    <w:rsid w:val="00373A38"/>
    <w:rsid w:val="004F37E9"/>
    <w:rsid w:val="005B5817"/>
    <w:rsid w:val="00843F1E"/>
    <w:rsid w:val="009F6F25"/>
    <w:rsid w:val="00DF147C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2345"/>
  <w15:docId w15:val="{E396BD04-C516-4B9F-9F77-2218FCA2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5E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Kajtazi</cp:lastModifiedBy>
  <cp:revision>3</cp:revision>
  <cp:lastPrinted>2019-11-04T11:52:00Z</cp:lastPrinted>
  <dcterms:created xsi:type="dcterms:W3CDTF">2019-11-04T11:01:00Z</dcterms:created>
  <dcterms:modified xsi:type="dcterms:W3CDTF">2019-11-04T11:53:00Z</dcterms:modified>
</cp:coreProperties>
</file>