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CA" w:rsidRPr="001C2B88" w:rsidRDefault="00632ACA" w:rsidP="00632ACA">
      <w:pPr>
        <w:rPr>
          <w:rFonts w:ascii="Times New Roman" w:hAnsi="Times New Roman" w:cs="Times New Roman"/>
          <w:b/>
          <w:sz w:val="24"/>
          <w:szCs w:val="24"/>
        </w:rPr>
      </w:pPr>
    </w:p>
    <w:p w:rsidR="00632ACA" w:rsidRDefault="00632ACA" w:rsidP="00632ACA">
      <w:pPr>
        <w:pStyle w:val="NoSpacing"/>
        <w:jc w:val="center"/>
        <w:rPr>
          <w:rFonts w:ascii="Bahnschrift SemiBold SemiConden" w:hAnsi="Bahnschrift SemiBold SemiConden" w:cs="Times New Roman"/>
          <w:b/>
          <w:smallCaps/>
          <w:sz w:val="32"/>
          <w:szCs w:val="32"/>
        </w:rPr>
      </w:pPr>
      <w:r>
        <w:rPr>
          <w:rFonts w:ascii="Bahnschrift SemiBold SemiConden" w:hAnsi="Bahnschrift SemiBold SemiConden" w:cs="Times New Roman"/>
          <w:b/>
          <w:smallCaps/>
          <w:sz w:val="32"/>
          <w:szCs w:val="32"/>
        </w:rPr>
        <w:t>OBRAZLOŽENJE</w:t>
      </w:r>
      <w:r w:rsidR="00CF5B14">
        <w:rPr>
          <w:rFonts w:ascii="Bahnschrift SemiBold SemiConden" w:hAnsi="Bahnschrift SemiBold SemiConden" w:cs="Times New Roman"/>
          <w:b/>
          <w:smallCaps/>
          <w:sz w:val="32"/>
          <w:szCs w:val="32"/>
        </w:rPr>
        <w:t xml:space="preserve"> I IZMJENA I DOPUNA </w:t>
      </w:r>
      <w:r>
        <w:rPr>
          <w:rFonts w:ascii="Bahnschrift SemiBold SemiConden" w:hAnsi="Bahnschrift SemiBold SemiConden" w:cs="Times New Roman"/>
          <w:b/>
          <w:smallCaps/>
          <w:sz w:val="32"/>
          <w:szCs w:val="32"/>
        </w:rPr>
        <w:t xml:space="preserve"> PLANA PRORAČUNA OPĆINE POSEDARJE ZA 202</w:t>
      </w:r>
      <w:r w:rsidR="004230AD">
        <w:rPr>
          <w:rFonts w:ascii="Bahnschrift SemiBold SemiConden" w:hAnsi="Bahnschrift SemiBold SemiConden" w:cs="Times New Roman"/>
          <w:b/>
          <w:smallCaps/>
          <w:sz w:val="32"/>
          <w:szCs w:val="32"/>
        </w:rPr>
        <w:t>2</w:t>
      </w:r>
      <w:r>
        <w:rPr>
          <w:rFonts w:ascii="Bahnschrift SemiBold SemiConden" w:hAnsi="Bahnschrift SemiBold SemiConden" w:cs="Times New Roman"/>
          <w:b/>
          <w:smallCaps/>
          <w:sz w:val="32"/>
          <w:szCs w:val="32"/>
        </w:rPr>
        <w:t xml:space="preserve">. GODINU </w:t>
      </w:r>
    </w:p>
    <w:p w:rsidR="00632ACA" w:rsidRDefault="00632ACA" w:rsidP="00632ACA">
      <w:pPr>
        <w:pStyle w:val="NoSpacing"/>
        <w:pBdr>
          <w:bottom w:val="single" w:sz="4" w:space="1" w:color="auto"/>
        </w:pBdr>
        <w:jc w:val="center"/>
        <w:rPr>
          <w:rFonts w:ascii="Times New Roman" w:hAnsi="Times New Roman" w:cs="Times New Roman"/>
          <w:b/>
          <w:sz w:val="28"/>
          <w:szCs w:val="28"/>
        </w:rPr>
      </w:pPr>
    </w:p>
    <w:p w:rsidR="00632ACA" w:rsidRDefault="00632ACA" w:rsidP="00632ACA">
      <w:pPr>
        <w:rPr>
          <w:rFonts w:ascii="Times New Roman" w:hAnsi="Times New Roman" w:cs="Times New Roman"/>
          <w:b/>
          <w:sz w:val="24"/>
          <w:szCs w:val="24"/>
        </w:rPr>
      </w:pPr>
    </w:p>
    <w:p w:rsidR="00632ACA" w:rsidRDefault="00632ACA" w:rsidP="00632ACA">
      <w:pPr>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1. UVOD</w:t>
      </w:r>
    </w:p>
    <w:p w:rsidR="00CF5B14" w:rsidRDefault="00CF5B14" w:rsidP="00CF5B14">
      <w:pPr>
        <w:jc w:val="both"/>
        <w:rPr>
          <w:rFonts w:ascii="Times New Roman" w:hAnsi="Times New Roman" w:cs="Times New Roman"/>
          <w:sz w:val="24"/>
          <w:szCs w:val="24"/>
        </w:rPr>
      </w:pPr>
      <w:r>
        <w:rPr>
          <w:rFonts w:ascii="Times New Roman" w:hAnsi="Times New Roman" w:cs="Times New Roman"/>
          <w:sz w:val="24"/>
          <w:szCs w:val="24"/>
        </w:rPr>
        <w:t>Zakonom o proračunu („Narodne novine“ broj 87/08, 136/12</w:t>
      </w:r>
      <w:r w:rsidR="004230AD">
        <w:rPr>
          <w:rFonts w:ascii="Times New Roman" w:hAnsi="Times New Roman" w:cs="Times New Roman"/>
          <w:sz w:val="24"/>
          <w:szCs w:val="24"/>
        </w:rPr>
        <w:t>,</w:t>
      </w:r>
      <w:r>
        <w:rPr>
          <w:rFonts w:ascii="Times New Roman" w:hAnsi="Times New Roman" w:cs="Times New Roman"/>
          <w:sz w:val="24"/>
          <w:szCs w:val="24"/>
        </w:rPr>
        <w:t xml:space="preserve"> </w:t>
      </w:r>
      <w:r w:rsidR="004230AD">
        <w:rPr>
          <w:rFonts w:ascii="Times New Roman" w:hAnsi="Times New Roman" w:cs="Times New Roman"/>
          <w:sz w:val="24"/>
          <w:szCs w:val="24"/>
        </w:rPr>
        <w:t>1</w:t>
      </w:r>
      <w:r>
        <w:rPr>
          <w:rFonts w:ascii="Times New Roman" w:hAnsi="Times New Roman" w:cs="Times New Roman"/>
          <w:sz w:val="24"/>
          <w:szCs w:val="24"/>
        </w:rPr>
        <w:t>5/15</w:t>
      </w:r>
      <w:r w:rsidR="004230AD">
        <w:rPr>
          <w:rFonts w:ascii="Times New Roman" w:hAnsi="Times New Roman" w:cs="Times New Roman"/>
          <w:sz w:val="24"/>
          <w:szCs w:val="24"/>
        </w:rPr>
        <w:t xml:space="preserve"> i 144/21</w:t>
      </w:r>
      <w:r>
        <w:rPr>
          <w:rFonts w:ascii="Times New Roman" w:hAnsi="Times New Roman" w:cs="Times New Roman"/>
          <w:sz w:val="24"/>
          <w:szCs w:val="24"/>
        </w:rPr>
        <w:t>) utvrđena je mogućnost ako se tijekom proračunske godine zbog nepredviđenih okolnosti umanje prihodi, odnosno povećaju rashodi i izdaci, proračun mora uravnotežiti smanjenjem predviđenih rashoda i izdataka, odnosno pronalaženjem novih prihoda i primitaka. Uravnoteženje proračuna provodi se tijekom proračunske godine izmjenama i dopunama proračuna prema postupku za donošenje proračuna.</w:t>
      </w:r>
    </w:p>
    <w:p w:rsidR="00CF5B14" w:rsidRDefault="00CF5B14" w:rsidP="00CF5B14">
      <w:pPr>
        <w:jc w:val="both"/>
        <w:rPr>
          <w:rFonts w:ascii="Times New Roman" w:hAnsi="Times New Roman" w:cs="Times New Roman"/>
          <w:sz w:val="24"/>
          <w:szCs w:val="24"/>
        </w:rPr>
      </w:pPr>
      <w:r w:rsidRPr="00B526FC">
        <w:rPr>
          <w:rFonts w:ascii="Times New Roman" w:hAnsi="Times New Roman" w:cs="Times New Roman"/>
          <w:sz w:val="24"/>
          <w:szCs w:val="24"/>
        </w:rPr>
        <w:t>Proračun se sastoji od općeg i posebnog dijela</w:t>
      </w:r>
      <w:r w:rsidR="004230AD">
        <w:rPr>
          <w:rFonts w:ascii="Times New Roman" w:hAnsi="Times New Roman" w:cs="Times New Roman"/>
          <w:sz w:val="24"/>
          <w:szCs w:val="24"/>
        </w:rPr>
        <w:t>.</w:t>
      </w:r>
      <w:r w:rsidRPr="00B526FC">
        <w:rPr>
          <w:rFonts w:ascii="Times New Roman" w:hAnsi="Times New Roman" w:cs="Times New Roman"/>
          <w:sz w:val="24"/>
          <w:szCs w:val="24"/>
        </w:rPr>
        <w:t xml:space="preserve"> </w:t>
      </w:r>
      <w:r>
        <w:rPr>
          <w:rFonts w:ascii="Times New Roman" w:hAnsi="Times New Roman" w:cs="Times New Roman"/>
          <w:sz w:val="24"/>
          <w:szCs w:val="24"/>
        </w:rPr>
        <w:t xml:space="preserve">Opći dio proračuna čini Račun prihoda i rashoda i Račun financiranja. </w:t>
      </w:r>
      <w:r w:rsidRPr="00B526FC">
        <w:rPr>
          <w:rFonts w:ascii="Times New Roman" w:hAnsi="Times New Roman" w:cs="Times New Roman"/>
          <w:sz w:val="24"/>
          <w:szCs w:val="24"/>
        </w:rPr>
        <w:t>Posebni dio Proračuna sastoji se od rashoda i izdataka raspoređenih po programima (aktivnostima i projektima) unutar razdjela/glava definiranih u skladu s organizacijskom klasifikacijom Proračuna</w:t>
      </w:r>
      <w:r>
        <w:rPr>
          <w:rFonts w:ascii="Times New Roman" w:hAnsi="Times New Roman" w:cs="Times New Roman"/>
          <w:sz w:val="24"/>
          <w:szCs w:val="24"/>
        </w:rPr>
        <w:t xml:space="preserve">. U </w:t>
      </w:r>
      <w:r w:rsidRPr="00CB1916">
        <w:rPr>
          <w:rFonts w:ascii="Times New Roman" w:hAnsi="Times New Roman" w:cs="Times New Roman"/>
          <w:sz w:val="24"/>
          <w:szCs w:val="24"/>
        </w:rPr>
        <w:t xml:space="preserve">Proračun Općine </w:t>
      </w:r>
      <w:r>
        <w:rPr>
          <w:rFonts w:ascii="Times New Roman" w:hAnsi="Times New Roman" w:cs="Times New Roman"/>
          <w:sz w:val="24"/>
          <w:szCs w:val="24"/>
        </w:rPr>
        <w:t>Posedarje</w:t>
      </w:r>
      <w:r w:rsidRPr="00CB1916">
        <w:rPr>
          <w:rFonts w:ascii="Times New Roman" w:hAnsi="Times New Roman" w:cs="Times New Roman"/>
          <w:sz w:val="24"/>
          <w:szCs w:val="24"/>
        </w:rPr>
        <w:t xml:space="preserve"> uključeni su i vlastiti i namjenski prihodi i primici proračunskog korisnika Dječji vrtić „</w:t>
      </w:r>
      <w:r>
        <w:rPr>
          <w:rFonts w:ascii="Times New Roman" w:hAnsi="Times New Roman" w:cs="Times New Roman"/>
          <w:sz w:val="24"/>
          <w:szCs w:val="24"/>
        </w:rPr>
        <w:t>Cvrčak Posedarje“</w:t>
      </w:r>
      <w:r w:rsidRPr="00CB1916">
        <w:rPr>
          <w:rFonts w:ascii="Times New Roman" w:hAnsi="Times New Roman" w:cs="Times New Roman"/>
          <w:sz w:val="24"/>
          <w:szCs w:val="24"/>
        </w:rPr>
        <w:t xml:space="preserve"> koji se uplaćuju na njihove žiro račune, te rashodi i izdaci proračunskih korisnika koje financiraju iz tih prihoda. </w:t>
      </w:r>
    </w:p>
    <w:p w:rsidR="002A76FF" w:rsidRDefault="004230AD" w:rsidP="00CF5B14">
      <w:pPr>
        <w:jc w:val="both"/>
        <w:rPr>
          <w:rFonts w:ascii="Times New Roman" w:hAnsi="Times New Roman" w:cs="Times New Roman"/>
          <w:sz w:val="24"/>
          <w:szCs w:val="24"/>
        </w:rPr>
      </w:pPr>
      <w:r>
        <w:rPr>
          <w:rFonts w:ascii="Times New Roman" w:hAnsi="Times New Roman" w:cs="Times New Roman"/>
          <w:sz w:val="24"/>
          <w:szCs w:val="24"/>
        </w:rPr>
        <w:t xml:space="preserve"> Prihodi poslovanja zajedno s prihodima proračunskog korisnika Dječjeg vrtića Cvrčak iznose </w:t>
      </w:r>
      <w:r w:rsidR="008A4283">
        <w:rPr>
          <w:rFonts w:ascii="Times New Roman" w:hAnsi="Times New Roman" w:cs="Times New Roman"/>
          <w:sz w:val="24"/>
          <w:szCs w:val="24"/>
        </w:rPr>
        <w:t>23.650.000,00</w:t>
      </w:r>
      <w:r>
        <w:rPr>
          <w:rFonts w:ascii="Times New Roman" w:hAnsi="Times New Roman" w:cs="Times New Roman"/>
          <w:sz w:val="24"/>
          <w:szCs w:val="24"/>
        </w:rPr>
        <w:t xml:space="preserve"> kuna</w:t>
      </w:r>
      <w:r w:rsidR="00C35CC0">
        <w:rPr>
          <w:rFonts w:ascii="Times New Roman" w:hAnsi="Times New Roman" w:cs="Times New Roman"/>
          <w:sz w:val="24"/>
          <w:szCs w:val="24"/>
        </w:rPr>
        <w:t xml:space="preserve">. Prihodi poslovanja povećani su za </w:t>
      </w:r>
      <w:r w:rsidR="00C11E28">
        <w:rPr>
          <w:rFonts w:ascii="Times New Roman" w:hAnsi="Times New Roman" w:cs="Times New Roman"/>
          <w:sz w:val="24"/>
          <w:szCs w:val="24"/>
        </w:rPr>
        <w:t>431.777,00</w:t>
      </w:r>
      <w:r w:rsidR="00C35CC0">
        <w:rPr>
          <w:rFonts w:ascii="Times New Roman" w:hAnsi="Times New Roman" w:cs="Times New Roman"/>
          <w:sz w:val="24"/>
          <w:szCs w:val="24"/>
        </w:rPr>
        <w:t xml:space="preserve"> kuna  i sada iznose </w:t>
      </w:r>
      <w:r w:rsidR="00C11E28">
        <w:rPr>
          <w:rFonts w:ascii="Times New Roman" w:hAnsi="Times New Roman" w:cs="Times New Roman"/>
          <w:sz w:val="24"/>
          <w:szCs w:val="24"/>
        </w:rPr>
        <w:t>16.699.777,00</w:t>
      </w:r>
      <w:r w:rsidR="00C35CC0">
        <w:rPr>
          <w:rFonts w:ascii="Times New Roman" w:hAnsi="Times New Roman" w:cs="Times New Roman"/>
          <w:sz w:val="24"/>
          <w:szCs w:val="24"/>
        </w:rPr>
        <w:t xml:space="preserve"> kuna</w:t>
      </w:r>
      <w:r w:rsidR="007771F0">
        <w:rPr>
          <w:rFonts w:ascii="Times New Roman" w:hAnsi="Times New Roman" w:cs="Times New Roman"/>
          <w:sz w:val="24"/>
          <w:szCs w:val="24"/>
        </w:rPr>
        <w:t xml:space="preserve"> a prihodi od prodaje nefinancijske izmjenama i</w:t>
      </w:r>
      <w:r w:rsidR="002A76FF">
        <w:rPr>
          <w:rFonts w:ascii="Times New Roman" w:hAnsi="Times New Roman" w:cs="Times New Roman"/>
          <w:sz w:val="24"/>
          <w:szCs w:val="24"/>
        </w:rPr>
        <w:t xml:space="preserve"> dop</w:t>
      </w:r>
      <w:r w:rsidR="007771F0">
        <w:rPr>
          <w:rFonts w:ascii="Times New Roman" w:hAnsi="Times New Roman" w:cs="Times New Roman"/>
          <w:sz w:val="24"/>
          <w:szCs w:val="24"/>
        </w:rPr>
        <w:t>unama proračuna smanjeni su za 19.250,00 kuna i sada iznose 4.493.750,00 kuna. Prvim planom proračuna planirano je zaduženje Općine Posedarje kod financijskih institucij</w:t>
      </w:r>
      <w:r w:rsidR="002A76FF">
        <w:rPr>
          <w:rFonts w:ascii="Times New Roman" w:hAnsi="Times New Roman" w:cs="Times New Roman"/>
          <w:sz w:val="24"/>
          <w:szCs w:val="24"/>
        </w:rPr>
        <w:t>a za 2.862.000,00 kuna. Međutim u 2022. godini odustalo se od dugoročnog zaduženja kod financijskih institucija pa su se tako projekti koji su bili planirani da će se financirati iz tog dugoročnog zajma financirani iz dopuštenog prekoračenja po žiro-računu koji je Općini odobren od njezine matične banke .Upravo zbog toga najveće izmjene su u računu financiranja.</w:t>
      </w:r>
    </w:p>
    <w:p w:rsidR="00632ACA" w:rsidRDefault="00632ACA" w:rsidP="00632ACA">
      <w:pPr>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 xml:space="preserve">2. OPĆI DIO PRORAČUNA </w:t>
      </w:r>
    </w:p>
    <w:p w:rsidR="00632ACA" w:rsidRDefault="00632ACA" w:rsidP="00632ACA">
      <w:pPr>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2.1. PRIHODI I PRIMICI</w:t>
      </w:r>
    </w:p>
    <w:p w:rsidR="00632ACA" w:rsidRDefault="00632ACA" w:rsidP="00632ACA">
      <w:pPr>
        <w:jc w:val="both"/>
        <w:rPr>
          <w:rFonts w:ascii="Times New Roman" w:hAnsi="Times New Roman" w:cs="Times New Roman"/>
          <w:sz w:val="24"/>
          <w:szCs w:val="24"/>
        </w:rPr>
      </w:pPr>
      <w:r>
        <w:rPr>
          <w:rFonts w:ascii="Times New Roman" w:hAnsi="Times New Roman" w:cs="Times New Roman"/>
          <w:sz w:val="24"/>
          <w:szCs w:val="24"/>
        </w:rPr>
        <w:t>Ukupni prihodi i primici Pro</w:t>
      </w:r>
      <w:r w:rsidR="009D44C4">
        <w:rPr>
          <w:rFonts w:ascii="Times New Roman" w:hAnsi="Times New Roman" w:cs="Times New Roman"/>
          <w:sz w:val="24"/>
          <w:szCs w:val="24"/>
        </w:rPr>
        <w:t>računa za 202</w:t>
      </w:r>
      <w:r w:rsidR="00FC6E51">
        <w:rPr>
          <w:rFonts w:ascii="Times New Roman" w:hAnsi="Times New Roman" w:cs="Times New Roman"/>
          <w:sz w:val="24"/>
          <w:szCs w:val="24"/>
        </w:rPr>
        <w:t>2</w:t>
      </w:r>
      <w:r w:rsidR="009D44C4">
        <w:rPr>
          <w:rFonts w:ascii="Times New Roman" w:hAnsi="Times New Roman" w:cs="Times New Roman"/>
          <w:sz w:val="24"/>
          <w:szCs w:val="24"/>
        </w:rPr>
        <w:t xml:space="preserve">. godinu planirani su </w:t>
      </w:r>
      <w:r>
        <w:rPr>
          <w:rFonts w:ascii="Times New Roman" w:hAnsi="Times New Roman" w:cs="Times New Roman"/>
          <w:sz w:val="24"/>
          <w:szCs w:val="24"/>
        </w:rPr>
        <w:t xml:space="preserve"> se u iznosu od </w:t>
      </w:r>
      <w:r w:rsidR="00FC6E51">
        <w:rPr>
          <w:rFonts w:ascii="Times New Roman" w:hAnsi="Times New Roman" w:cs="Times New Roman"/>
          <w:sz w:val="24"/>
          <w:szCs w:val="24"/>
        </w:rPr>
        <w:t>2</w:t>
      </w:r>
      <w:r w:rsidR="00FD7729">
        <w:rPr>
          <w:rFonts w:ascii="Times New Roman" w:hAnsi="Times New Roman" w:cs="Times New Roman"/>
          <w:sz w:val="24"/>
          <w:szCs w:val="24"/>
        </w:rPr>
        <w:t>3.650,00</w:t>
      </w:r>
      <w:r>
        <w:rPr>
          <w:rFonts w:ascii="Times New Roman" w:hAnsi="Times New Roman" w:cs="Times New Roman"/>
          <w:sz w:val="24"/>
          <w:szCs w:val="24"/>
        </w:rPr>
        <w:t xml:space="preserve"> kuna</w:t>
      </w:r>
      <w:r w:rsidR="00C20C9A">
        <w:rPr>
          <w:rFonts w:ascii="Times New Roman" w:hAnsi="Times New Roman" w:cs="Times New Roman"/>
          <w:sz w:val="24"/>
          <w:szCs w:val="24"/>
        </w:rPr>
        <w:t xml:space="preserve"> a I Izmjenama i dopunama plana proračuna iznose 21.205.024,00 kuna. </w:t>
      </w:r>
      <w:r w:rsidR="009D44C4">
        <w:rPr>
          <w:rFonts w:ascii="Times New Roman" w:hAnsi="Times New Roman" w:cs="Times New Roman"/>
          <w:sz w:val="24"/>
          <w:szCs w:val="24"/>
        </w:rPr>
        <w:t xml:space="preserve">Izmjenama i dopunama proračuna prihodi poslovanja povećani su za </w:t>
      </w:r>
      <w:r w:rsidR="00FC6E51">
        <w:rPr>
          <w:rFonts w:ascii="Times New Roman" w:hAnsi="Times New Roman" w:cs="Times New Roman"/>
          <w:sz w:val="24"/>
          <w:szCs w:val="24"/>
        </w:rPr>
        <w:t>431.777,00</w:t>
      </w:r>
      <w:r w:rsidR="009D44C4">
        <w:rPr>
          <w:rFonts w:ascii="Times New Roman" w:hAnsi="Times New Roman" w:cs="Times New Roman"/>
          <w:sz w:val="24"/>
          <w:szCs w:val="24"/>
        </w:rPr>
        <w:t xml:space="preserve"> kuna i sada iznose </w:t>
      </w:r>
      <w:r w:rsidR="00FC6E51">
        <w:rPr>
          <w:rFonts w:ascii="Times New Roman" w:hAnsi="Times New Roman" w:cs="Times New Roman"/>
          <w:sz w:val="24"/>
          <w:szCs w:val="24"/>
        </w:rPr>
        <w:t>16.699.777,00</w:t>
      </w:r>
      <w:r w:rsidR="009D44C4">
        <w:rPr>
          <w:rFonts w:ascii="Times New Roman" w:hAnsi="Times New Roman" w:cs="Times New Roman"/>
          <w:sz w:val="24"/>
          <w:szCs w:val="24"/>
        </w:rPr>
        <w:t xml:space="preserve"> kuna a prihodi od prodaje nefinancijske imovine smanjeni su za </w:t>
      </w:r>
      <w:r w:rsidR="00FC6E51">
        <w:rPr>
          <w:rFonts w:ascii="Times New Roman" w:hAnsi="Times New Roman" w:cs="Times New Roman"/>
          <w:sz w:val="24"/>
          <w:szCs w:val="24"/>
        </w:rPr>
        <w:t>19.250,00</w:t>
      </w:r>
      <w:r w:rsidR="009D44C4">
        <w:rPr>
          <w:rFonts w:ascii="Times New Roman" w:hAnsi="Times New Roman" w:cs="Times New Roman"/>
          <w:sz w:val="24"/>
          <w:szCs w:val="24"/>
        </w:rPr>
        <w:t xml:space="preserve"> kuna i sada iznose </w:t>
      </w:r>
      <w:r w:rsidR="00FC6E51">
        <w:rPr>
          <w:rFonts w:ascii="Times New Roman" w:hAnsi="Times New Roman" w:cs="Times New Roman"/>
          <w:sz w:val="24"/>
          <w:szCs w:val="24"/>
        </w:rPr>
        <w:t>4.493.750,00</w:t>
      </w:r>
      <w:r w:rsidR="009D44C4">
        <w:rPr>
          <w:rFonts w:ascii="Times New Roman" w:hAnsi="Times New Roman" w:cs="Times New Roman"/>
          <w:sz w:val="24"/>
          <w:szCs w:val="24"/>
        </w:rPr>
        <w:t xml:space="preserve"> kuna. </w:t>
      </w:r>
      <w:r>
        <w:rPr>
          <w:rFonts w:ascii="Times New Roman" w:hAnsi="Times New Roman" w:cs="Times New Roman"/>
          <w:sz w:val="24"/>
          <w:szCs w:val="24"/>
        </w:rPr>
        <w:t xml:space="preserve">  Zbog znatnog prenesenog manjka iz prošlogodišnjeg razdoblja kojeg Općina Posedarje nije u mogućnosti pokriti u jednoj proračunskoj godini pristupilo se sukcesivnom pokriću manjka (pokriće manjka kroz trogodišnje razdoblje). Ukupno preneseni manjak Proračuna Općine Posedarje iz 202</w:t>
      </w:r>
      <w:r w:rsidR="00E554BC">
        <w:rPr>
          <w:rFonts w:ascii="Times New Roman" w:hAnsi="Times New Roman" w:cs="Times New Roman"/>
          <w:sz w:val="24"/>
          <w:szCs w:val="24"/>
        </w:rPr>
        <w:t>1</w:t>
      </w:r>
      <w:r>
        <w:rPr>
          <w:rFonts w:ascii="Times New Roman" w:hAnsi="Times New Roman" w:cs="Times New Roman"/>
          <w:sz w:val="24"/>
          <w:szCs w:val="24"/>
        </w:rPr>
        <w:t xml:space="preserve"> godine je </w:t>
      </w:r>
      <w:r w:rsidR="00E554BC">
        <w:rPr>
          <w:rFonts w:ascii="Times New Roman" w:hAnsi="Times New Roman" w:cs="Times New Roman"/>
          <w:sz w:val="24"/>
          <w:szCs w:val="24"/>
        </w:rPr>
        <w:t>796.247,00</w:t>
      </w:r>
      <w:r>
        <w:rPr>
          <w:rFonts w:ascii="Times New Roman" w:hAnsi="Times New Roman" w:cs="Times New Roman"/>
          <w:sz w:val="24"/>
          <w:szCs w:val="24"/>
        </w:rPr>
        <w:t xml:space="preserve"> kuna. U </w:t>
      </w:r>
      <w:r w:rsidR="00E554BC">
        <w:rPr>
          <w:rFonts w:ascii="Times New Roman" w:hAnsi="Times New Roman" w:cs="Times New Roman"/>
          <w:sz w:val="24"/>
          <w:szCs w:val="24"/>
        </w:rPr>
        <w:t>2022. godini preneseni manjak koji se namjerava pokriti  je 250.000,00 kuna.</w:t>
      </w:r>
      <w:r>
        <w:rPr>
          <w:rFonts w:ascii="Times New Roman" w:hAnsi="Times New Roman" w:cs="Times New Roman"/>
          <w:sz w:val="24"/>
          <w:szCs w:val="24"/>
        </w:rPr>
        <w:t xml:space="preserve"> </w:t>
      </w:r>
    </w:p>
    <w:tbl>
      <w:tblPr>
        <w:tblStyle w:val="TableGrid1"/>
        <w:tblW w:w="0" w:type="auto"/>
        <w:tblLook w:val="04A0" w:firstRow="1" w:lastRow="0" w:firstColumn="1" w:lastColumn="0" w:noHBand="0" w:noVBand="1"/>
      </w:tblPr>
      <w:tblGrid>
        <w:gridCol w:w="2732"/>
        <w:gridCol w:w="2353"/>
        <w:gridCol w:w="2354"/>
      </w:tblGrid>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PRIHODI</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PLAN 2022</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FD7729" w:rsidRPr="00FD7729" w:rsidRDefault="00FD7729" w:rsidP="00FD7729">
            <w:pPr>
              <w:rPr>
                <w:rFonts w:ascii="Times New Roman" w:hAnsi="Times New Roman" w:cs="Times New Roman"/>
                <w:sz w:val="24"/>
                <w:szCs w:val="24"/>
              </w:rPr>
            </w:pPr>
            <w:r>
              <w:rPr>
                <w:rFonts w:ascii="Times New Roman" w:hAnsi="Times New Roman" w:cs="Times New Roman"/>
                <w:sz w:val="24"/>
                <w:szCs w:val="24"/>
              </w:rPr>
              <w:t>IZMJENE I DUPUNE PLANA 2022</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6 Prihodi poslovanja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16.268.000,00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16.699.777,00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61 Prihodi od poreza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8.012.800,00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8.849.474,00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lastRenderedPageBreak/>
              <w:t>63 Pomoći iz inozemstva i od subjekata unutar općeg proračuna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2.960.000,00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3.382.500,00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64 Prihodi od imovine</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638.305,00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508.305,00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65 Prihodi od upravnih i administrativnih pristojbi, pristojbi po posebnim propisima i naknada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4.470.295,00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3.757.898,00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66 Prihodi od prodaje proizvoda i roba te pruženih usluga i prihodi od donacija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150.000,00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150.000,00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jc w:val="both"/>
              <w:rPr>
                <w:rFonts w:ascii="Times New Roman" w:hAnsi="Times New Roman" w:cs="Times New Roman"/>
                <w:sz w:val="24"/>
                <w:szCs w:val="24"/>
              </w:rPr>
            </w:pPr>
            <w:r w:rsidRPr="00FD7729">
              <w:rPr>
                <w:rFonts w:ascii="Times New Roman" w:hAnsi="Times New Roman" w:cs="Times New Roman"/>
                <w:sz w:val="24"/>
                <w:szCs w:val="24"/>
              </w:rPr>
              <w:t>68 Kazne, upravne mjere i ostali prihodi</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36.600,00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51.600,00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t xml:space="preserve">7 Prihodi od prodaje nefinancijske imovine </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4.513.000,00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4.493.750,00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t>71 Prihodi od prodaje neproizvedene dugotrajne imovine</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4.513.000,00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4.493.750,00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t>8 Primici od financijske imovine i zaduživanja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2.862.000,00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t>84 Primici od zaduživanja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2.862.000,00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0,00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t>9 Vlastiti izvori</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7.000,00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FD7729" w:rsidRPr="00FD7729" w:rsidRDefault="00FD7729" w:rsidP="00FD7729">
            <w:pPr>
              <w:jc w:val="right"/>
              <w:rPr>
                <w:rFonts w:ascii="Times New Roman" w:hAnsi="Times New Roman" w:cs="Times New Roman"/>
                <w:sz w:val="24"/>
                <w:szCs w:val="24"/>
              </w:rPr>
            </w:pPr>
            <w:r>
              <w:rPr>
                <w:rFonts w:ascii="Times New Roman" w:hAnsi="Times New Roman" w:cs="Times New Roman"/>
                <w:sz w:val="24"/>
                <w:szCs w:val="24"/>
              </w:rPr>
              <w:t>11.497,00</w:t>
            </w: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rPr>
                <w:rFonts w:ascii="Times New Roman" w:hAnsi="Times New Roman" w:cs="Times New Roman"/>
                <w:sz w:val="24"/>
                <w:szCs w:val="24"/>
              </w:rPr>
            </w:pPr>
            <w:r w:rsidRPr="00FD7729">
              <w:rPr>
                <w:rFonts w:ascii="Times New Roman" w:hAnsi="Times New Roman" w:cs="Times New Roman"/>
                <w:sz w:val="24"/>
                <w:szCs w:val="24"/>
              </w:rPr>
              <w:t>92 Višak prihoda iz prethodnik godina</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r w:rsidRPr="00FD7729">
              <w:rPr>
                <w:rFonts w:ascii="Times New Roman" w:hAnsi="Times New Roman" w:cs="Times New Roman"/>
                <w:sz w:val="24"/>
                <w:szCs w:val="24"/>
              </w:rPr>
              <w:t>7.000,00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FD7729" w:rsidRPr="00FD7729" w:rsidRDefault="00FD7729" w:rsidP="00FD7729">
            <w:pPr>
              <w:jc w:val="right"/>
              <w:rPr>
                <w:rFonts w:ascii="Times New Roman" w:hAnsi="Times New Roman" w:cs="Times New Roman"/>
                <w:sz w:val="24"/>
                <w:szCs w:val="24"/>
              </w:rPr>
            </w:pPr>
          </w:p>
        </w:tc>
      </w:tr>
      <w:tr w:rsidR="00FD7729" w:rsidRPr="00FD7729" w:rsidTr="008A4283">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FD7729" w:rsidRPr="00FD7729" w:rsidRDefault="00FD7729" w:rsidP="00FD7729">
            <w:pPr>
              <w:jc w:val="both"/>
              <w:rPr>
                <w:rFonts w:ascii="Times New Roman" w:hAnsi="Times New Roman" w:cs="Times New Roman"/>
                <w:b/>
                <w:sz w:val="24"/>
                <w:szCs w:val="24"/>
              </w:rPr>
            </w:pPr>
            <w:r w:rsidRPr="00FD7729">
              <w:rPr>
                <w:rFonts w:ascii="Times New Roman" w:hAnsi="Times New Roman" w:cs="Times New Roman"/>
                <w:b/>
                <w:sz w:val="24"/>
                <w:szCs w:val="24"/>
              </w:rPr>
              <w:t xml:space="preserve">Ukupno: </w:t>
            </w:r>
          </w:p>
        </w:tc>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FD7729" w:rsidRPr="00FD7729" w:rsidRDefault="00FD7729" w:rsidP="00FD7729">
            <w:pPr>
              <w:jc w:val="right"/>
              <w:rPr>
                <w:rFonts w:ascii="Times New Roman" w:hAnsi="Times New Roman" w:cs="Times New Roman"/>
                <w:b/>
                <w:sz w:val="24"/>
                <w:szCs w:val="24"/>
              </w:rPr>
            </w:pPr>
            <w:r w:rsidRPr="00FD7729">
              <w:rPr>
                <w:rFonts w:ascii="Times New Roman" w:hAnsi="Times New Roman" w:cs="Times New Roman"/>
                <w:b/>
                <w:sz w:val="24"/>
                <w:szCs w:val="24"/>
              </w:rPr>
              <w:t>23.650.000,00</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FD7729" w:rsidRPr="00FD7729" w:rsidRDefault="00C20C9A" w:rsidP="00FD7729">
            <w:pPr>
              <w:jc w:val="right"/>
              <w:rPr>
                <w:rFonts w:ascii="Times New Roman" w:hAnsi="Times New Roman" w:cs="Times New Roman"/>
                <w:b/>
                <w:sz w:val="24"/>
                <w:szCs w:val="24"/>
              </w:rPr>
            </w:pPr>
            <w:r>
              <w:rPr>
                <w:rFonts w:ascii="Times New Roman" w:hAnsi="Times New Roman" w:cs="Times New Roman"/>
                <w:b/>
                <w:sz w:val="24"/>
                <w:szCs w:val="24"/>
              </w:rPr>
              <w:t>21.205.024,00</w:t>
            </w:r>
          </w:p>
        </w:tc>
      </w:tr>
    </w:tbl>
    <w:p w:rsidR="00FD7729" w:rsidRPr="00FD7729" w:rsidRDefault="00FD7729" w:rsidP="00FD7729">
      <w:pPr>
        <w:jc w:val="both"/>
        <w:rPr>
          <w:rFonts w:ascii="Bahnschrift SemiBold SemiConden" w:hAnsi="Bahnschrift SemiBold SemiConden" w:cs="Times New Roman"/>
          <w:b/>
          <w:sz w:val="28"/>
          <w:szCs w:val="28"/>
        </w:rPr>
      </w:pPr>
    </w:p>
    <w:p w:rsidR="00FD7729" w:rsidRDefault="00FD7729" w:rsidP="00632ACA">
      <w:pPr>
        <w:jc w:val="both"/>
        <w:rPr>
          <w:rFonts w:ascii="Times New Roman" w:hAnsi="Times New Roman" w:cs="Times New Roman"/>
          <w:b/>
          <w:sz w:val="24"/>
          <w:szCs w:val="24"/>
        </w:rPr>
      </w:pPr>
    </w:p>
    <w:p w:rsidR="00632ACA" w:rsidRDefault="00632ACA" w:rsidP="00632ACA">
      <w:pPr>
        <w:jc w:val="both"/>
        <w:rPr>
          <w:rFonts w:ascii="Bahnschrift SemiBold SemiConden" w:hAnsi="Bahnschrift SemiBold SemiConden" w:cs="Times New Roman"/>
          <w:b/>
          <w:sz w:val="28"/>
          <w:szCs w:val="28"/>
        </w:rPr>
      </w:pP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Prihodi poslovanja</w:t>
      </w:r>
    </w:p>
    <w:p w:rsidR="00D94337" w:rsidRDefault="00D94337" w:rsidP="00D94337">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poslovanja </w:t>
      </w:r>
      <w:r>
        <w:rPr>
          <w:rFonts w:ascii="Times New Roman" w:hAnsi="Times New Roman" w:cs="Times New Roman"/>
          <w:sz w:val="24"/>
          <w:szCs w:val="24"/>
        </w:rPr>
        <w:t xml:space="preserve">Izmjenama i dopunama plana proračuna povećavaju se za </w:t>
      </w:r>
      <w:r w:rsidR="00C11E28">
        <w:rPr>
          <w:rFonts w:ascii="Times New Roman" w:hAnsi="Times New Roman" w:cs="Times New Roman"/>
          <w:sz w:val="24"/>
          <w:szCs w:val="24"/>
        </w:rPr>
        <w:t>412</w:t>
      </w:r>
      <w:r w:rsidR="004967D9">
        <w:rPr>
          <w:rFonts w:ascii="Times New Roman" w:hAnsi="Times New Roman" w:cs="Times New Roman"/>
          <w:sz w:val="24"/>
          <w:szCs w:val="24"/>
        </w:rPr>
        <w:t>.2</w:t>
      </w:r>
      <w:r w:rsidR="00C11E28">
        <w:rPr>
          <w:rFonts w:ascii="Times New Roman" w:hAnsi="Times New Roman" w:cs="Times New Roman"/>
          <w:sz w:val="24"/>
          <w:szCs w:val="24"/>
        </w:rPr>
        <w:t>527,00</w:t>
      </w:r>
      <w:r>
        <w:rPr>
          <w:rFonts w:ascii="Times New Roman" w:hAnsi="Times New Roman" w:cs="Times New Roman"/>
          <w:sz w:val="24"/>
          <w:szCs w:val="24"/>
        </w:rPr>
        <w:t xml:space="preserve"> kuna te sada iznose </w:t>
      </w:r>
      <w:r w:rsidR="008A4283">
        <w:rPr>
          <w:rFonts w:ascii="Times New Roman" w:hAnsi="Times New Roman" w:cs="Times New Roman"/>
          <w:sz w:val="24"/>
          <w:szCs w:val="24"/>
        </w:rPr>
        <w:t>16.699.777,00</w:t>
      </w:r>
      <w:r>
        <w:rPr>
          <w:rFonts w:ascii="Times New Roman" w:hAnsi="Times New Roman" w:cs="Times New Roman"/>
          <w:sz w:val="24"/>
          <w:szCs w:val="24"/>
        </w:rPr>
        <w:t xml:space="preserve"> kuna. </w:t>
      </w:r>
    </w:p>
    <w:p w:rsidR="00EE4B3F" w:rsidRDefault="00EE4B3F" w:rsidP="00D94337">
      <w:pPr>
        <w:jc w:val="both"/>
        <w:rPr>
          <w:rFonts w:ascii="Times New Roman" w:hAnsi="Times New Roman" w:cs="Times New Roman"/>
          <w:sz w:val="24"/>
          <w:szCs w:val="24"/>
        </w:rPr>
      </w:pPr>
      <w:r>
        <w:rPr>
          <w:rFonts w:ascii="Times New Roman" w:hAnsi="Times New Roman" w:cs="Times New Roman"/>
          <w:sz w:val="24"/>
          <w:szCs w:val="24"/>
        </w:rPr>
        <w:t>Iz prethodne godine prenosi se ostvareni višak prihoda poslovanja u iznosu od 11.497,00 kuna.</w:t>
      </w:r>
    </w:p>
    <w:p w:rsidR="00C11E28"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Prihodi od poreza </w:t>
      </w:r>
      <w:r w:rsidR="00C11E28">
        <w:rPr>
          <w:rFonts w:ascii="Times New Roman" w:hAnsi="Times New Roman" w:cs="Times New Roman"/>
          <w:sz w:val="24"/>
          <w:szCs w:val="24"/>
        </w:rPr>
        <w:t xml:space="preserve">povećani su za 836.674,00 kuna i sada iznose 8.849.474,00 kuna. Na povećanje tih prihoda najviše je utjecalo povećanje prihoda od poreza na imovinu i to u iznosu o 721.674,00 kuna. </w:t>
      </w:r>
    </w:p>
    <w:p w:rsidR="00D94337"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Prihodi od poreza na promet nekretnina  povećavaju se za </w:t>
      </w:r>
      <w:r w:rsidR="005C5876">
        <w:rPr>
          <w:rFonts w:ascii="Times New Roman" w:hAnsi="Times New Roman" w:cs="Times New Roman"/>
          <w:sz w:val="24"/>
          <w:szCs w:val="24"/>
        </w:rPr>
        <w:t xml:space="preserve">721.674,00 kuna </w:t>
      </w:r>
      <w:r>
        <w:rPr>
          <w:rFonts w:ascii="Times New Roman" w:hAnsi="Times New Roman" w:cs="Times New Roman"/>
          <w:sz w:val="24"/>
          <w:szCs w:val="24"/>
        </w:rPr>
        <w:t xml:space="preserve"> kuna i sada iznose </w:t>
      </w:r>
      <w:r w:rsidR="005C5876">
        <w:rPr>
          <w:rFonts w:ascii="Times New Roman" w:hAnsi="Times New Roman" w:cs="Times New Roman"/>
          <w:sz w:val="24"/>
          <w:szCs w:val="24"/>
        </w:rPr>
        <w:t>2.521.674,00</w:t>
      </w:r>
      <w:r>
        <w:rPr>
          <w:rFonts w:ascii="Times New Roman" w:hAnsi="Times New Roman" w:cs="Times New Roman"/>
          <w:sz w:val="24"/>
          <w:szCs w:val="24"/>
        </w:rPr>
        <w:t xml:space="preserve"> kuna.</w:t>
      </w:r>
    </w:p>
    <w:p w:rsidR="00D94337" w:rsidRDefault="00D94337" w:rsidP="00D94337">
      <w:pPr>
        <w:jc w:val="both"/>
        <w:rPr>
          <w:rFonts w:ascii="Times New Roman" w:hAnsi="Times New Roman" w:cs="Times New Roman"/>
          <w:sz w:val="24"/>
          <w:szCs w:val="24"/>
        </w:rPr>
      </w:pPr>
      <w:r w:rsidRPr="00CB1916">
        <w:rPr>
          <w:rFonts w:ascii="Times New Roman" w:hAnsi="Times New Roman" w:cs="Times New Roman"/>
          <w:sz w:val="24"/>
          <w:szCs w:val="24"/>
        </w:rPr>
        <w:t xml:space="preserve"> Prihodi od </w:t>
      </w:r>
      <w:r>
        <w:rPr>
          <w:rFonts w:ascii="Times New Roman" w:hAnsi="Times New Roman" w:cs="Times New Roman"/>
          <w:sz w:val="24"/>
          <w:szCs w:val="24"/>
        </w:rPr>
        <w:t xml:space="preserve">pomoći iz inozemstva i od subjekata unutar općeg proračuna </w:t>
      </w:r>
      <w:r w:rsidRPr="00CB1916">
        <w:rPr>
          <w:rFonts w:ascii="Times New Roman" w:hAnsi="Times New Roman" w:cs="Times New Roman"/>
          <w:sz w:val="24"/>
          <w:szCs w:val="24"/>
        </w:rPr>
        <w:t xml:space="preserve"> planirani su u iznosu od </w:t>
      </w:r>
      <w:r w:rsidR="005C5876">
        <w:rPr>
          <w:rFonts w:ascii="Times New Roman" w:hAnsi="Times New Roman" w:cs="Times New Roman"/>
          <w:sz w:val="24"/>
          <w:szCs w:val="24"/>
        </w:rPr>
        <w:t>2.960.000,00 kuna.</w:t>
      </w:r>
      <w:r>
        <w:rPr>
          <w:rFonts w:ascii="Times New Roman" w:hAnsi="Times New Roman" w:cs="Times New Roman"/>
          <w:sz w:val="24"/>
          <w:szCs w:val="24"/>
        </w:rPr>
        <w:t xml:space="preserve"> Izmjenama i dopunama proračuna povećavaju se za </w:t>
      </w:r>
      <w:r w:rsidR="005C5876">
        <w:rPr>
          <w:rFonts w:ascii="Times New Roman" w:hAnsi="Times New Roman" w:cs="Times New Roman"/>
          <w:sz w:val="24"/>
          <w:szCs w:val="24"/>
        </w:rPr>
        <w:t>422.500,00</w:t>
      </w:r>
      <w:r>
        <w:rPr>
          <w:rFonts w:ascii="Times New Roman" w:hAnsi="Times New Roman" w:cs="Times New Roman"/>
          <w:sz w:val="24"/>
          <w:szCs w:val="24"/>
        </w:rPr>
        <w:t xml:space="preserve"> kuna.</w:t>
      </w:r>
    </w:p>
    <w:p w:rsidR="005C5876" w:rsidRDefault="005C5876" w:rsidP="005C5876">
      <w:pPr>
        <w:jc w:val="both"/>
        <w:rPr>
          <w:rFonts w:ascii="Times New Roman" w:hAnsi="Times New Roman" w:cs="Times New Roman"/>
          <w:sz w:val="24"/>
          <w:szCs w:val="24"/>
        </w:rPr>
      </w:pPr>
      <w:r>
        <w:rPr>
          <w:rFonts w:ascii="Times New Roman" w:hAnsi="Times New Roman" w:cs="Times New Roman"/>
          <w:sz w:val="24"/>
          <w:szCs w:val="24"/>
        </w:rPr>
        <w:t>Pomoći odnose se na tekuće pomoći iz državnog proračuna. Te pomoći čine kompenzacijske mjere uplate poreza na dohodak koji se uplaćuje iz državnog proračuna u mjesečnim iznosima po 220.194,50 kuna tako da su tekuće pomoći iz državnog proračuna planirane u iznosu od 2.812.000,00 kuna.</w:t>
      </w:r>
    </w:p>
    <w:p w:rsidR="005C5876" w:rsidRDefault="005C5876" w:rsidP="005C5876">
      <w:pPr>
        <w:jc w:val="both"/>
        <w:rPr>
          <w:rFonts w:ascii="Times New Roman" w:hAnsi="Times New Roman" w:cs="Times New Roman"/>
          <w:sz w:val="24"/>
          <w:szCs w:val="24"/>
        </w:rPr>
      </w:pPr>
      <w:r>
        <w:rPr>
          <w:rFonts w:ascii="Times New Roman" w:hAnsi="Times New Roman" w:cs="Times New Roman"/>
          <w:sz w:val="24"/>
          <w:szCs w:val="24"/>
        </w:rPr>
        <w:t>Kapitalne pomoći iz državnog proračuna planirane su u iznosu od 550.000,00 kuna a čine ih:</w:t>
      </w:r>
    </w:p>
    <w:p w:rsidR="005C5876" w:rsidRPr="00BB4666" w:rsidRDefault="005C5876" w:rsidP="005C5876">
      <w:pPr>
        <w:jc w:val="both"/>
        <w:rPr>
          <w:rFonts w:ascii="Times New Roman" w:hAnsi="Times New Roman" w:cs="Times New Roman"/>
          <w:sz w:val="24"/>
          <w:szCs w:val="24"/>
        </w:rPr>
      </w:pPr>
      <w:r>
        <w:rPr>
          <w:rFonts w:ascii="Times New Roman" w:hAnsi="Times New Roman" w:cs="Times New Roman"/>
          <w:b/>
          <w:sz w:val="24"/>
          <w:szCs w:val="24"/>
        </w:rPr>
        <w:lastRenderedPageBreak/>
        <w:t>100.000,00</w:t>
      </w:r>
      <w:r w:rsidR="00BB4666">
        <w:rPr>
          <w:rFonts w:ascii="Times New Roman" w:hAnsi="Times New Roman" w:cs="Times New Roman"/>
          <w:b/>
          <w:sz w:val="24"/>
          <w:szCs w:val="24"/>
        </w:rPr>
        <w:t xml:space="preserve"> kuna</w:t>
      </w:r>
      <w:r>
        <w:rPr>
          <w:rFonts w:ascii="Times New Roman" w:hAnsi="Times New Roman" w:cs="Times New Roman"/>
          <w:b/>
          <w:sz w:val="24"/>
          <w:szCs w:val="24"/>
        </w:rPr>
        <w:t xml:space="preserve"> od </w:t>
      </w:r>
      <w:r w:rsidRPr="005C5876">
        <w:rPr>
          <w:rFonts w:ascii="Times New Roman" w:hAnsi="Times New Roman" w:cs="Times New Roman"/>
          <w:sz w:val="24"/>
          <w:szCs w:val="24"/>
        </w:rPr>
        <w:t>Ministarstva prostornog uređenja, graditeljstva i državne imovine</w:t>
      </w:r>
      <w:r>
        <w:rPr>
          <w:rFonts w:ascii="Times New Roman" w:hAnsi="Times New Roman" w:cs="Times New Roman"/>
          <w:b/>
          <w:sz w:val="24"/>
          <w:szCs w:val="24"/>
        </w:rPr>
        <w:t xml:space="preserve"> </w:t>
      </w:r>
      <w:r w:rsidR="00BB4666" w:rsidRPr="00BB4666">
        <w:rPr>
          <w:rFonts w:ascii="Times New Roman" w:hAnsi="Times New Roman" w:cs="Times New Roman"/>
          <w:sz w:val="24"/>
          <w:szCs w:val="24"/>
        </w:rPr>
        <w:t>za financiranje izgradnje ogradnog zida u groblju Posedarje</w:t>
      </w:r>
      <w:r w:rsidR="008A4283">
        <w:rPr>
          <w:rFonts w:ascii="Times New Roman" w:hAnsi="Times New Roman" w:cs="Times New Roman"/>
          <w:sz w:val="24"/>
          <w:szCs w:val="24"/>
        </w:rPr>
        <w:t xml:space="preserve"> i 450.000,00 kuna od Ministarstva regionalmog razvoja i fondova europske unije za izgradnju novih vodovodnih ogranaka.</w:t>
      </w:r>
    </w:p>
    <w:p w:rsidR="00D94337"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Pomoći proračunskim korisnicima iz proračuna koji im nije nadležan iznose </w:t>
      </w:r>
      <w:r w:rsidR="00BB4666">
        <w:rPr>
          <w:rFonts w:ascii="Times New Roman" w:hAnsi="Times New Roman" w:cs="Times New Roman"/>
          <w:sz w:val="24"/>
          <w:szCs w:val="24"/>
        </w:rPr>
        <w:t>20.500,00</w:t>
      </w:r>
      <w:r>
        <w:rPr>
          <w:rFonts w:ascii="Times New Roman" w:hAnsi="Times New Roman" w:cs="Times New Roman"/>
          <w:sz w:val="24"/>
          <w:szCs w:val="24"/>
        </w:rPr>
        <w:t xml:space="preserve"> kuna a odnose se na pomoć dječjem vrtiću Cvrčak od Ministarstva prosvjete za financiranje predškolskog odgoja.</w:t>
      </w:r>
    </w:p>
    <w:p w:rsidR="00D94337" w:rsidRDefault="00D94337" w:rsidP="00D94337">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imovine planirani su u iznosu od </w:t>
      </w:r>
      <w:r w:rsidR="00BB4666">
        <w:rPr>
          <w:rFonts w:ascii="Times New Roman" w:hAnsi="Times New Roman" w:cs="Times New Roman"/>
          <w:sz w:val="24"/>
          <w:szCs w:val="24"/>
        </w:rPr>
        <w:t>638.305,00</w:t>
      </w:r>
      <w:r>
        <w:rPr>
          <w:rFonts w:ascii="Times New Roman" w:hAnsi="Times New Roman" w:cs="Times New Roman"/>
          <w:sz w:val="24"/>
          <w:szCs w:val="24"/>
        </w:rPr>
        <w:t xml:space="preserve"> kuna. Izmjenama i dopunama proračuna </w:t>
      </w:r>
      <w:r w:rsidR="00BB4666">
        <w:rPr>
          <w:rFonts w:ascii="Times New Roman" w:hAnsi="Times New Roman" w:cs="Times New Roman"/>
          <w:sz w:val="24"/>
          <w:szCs w:val="24"/>
        </w:rPr>
        <w:t>smanjuju se za 130.000,00 kuna</w:t>
      </w:r>
      <w:r>
        <w:rPr>
          <w:rFonts w:ascii="Times New Roman" w:hAnsi="Times New Roman" w:cs="Times New Roman"/>
          <w:sz w:val="24"/>
          <w:szCs w:val="24"/>
        </w:rPr>
        <w:t xml:space="preserve"> i sada iznose </w:t>
      </w:r>
      <w:r w:rsidR="00BB4666">
        <w:rPr>
          <w:rFonts w:ascii="Times New Roman" w:hAnsi="Times New Roman" w:cs="Times New Roman"/>
          <w:sz w:val="24"/>
          <w:szCs w:val="24"/>
        </w:rPr>
        <w:t>508.305,00</w:t>
      </w:r>
      <w:r>
        <w:rPr>
          <w:rFonts w:ascii="Times New Roman" w:hAnsi="Times New Roman" w:cs="Times New Roman"/>
          <w:sz w:val="24"/>
          <w:szCs w:val="24"/>
        </w:rPr>
        <w:t xml:space="preserve"> kuna.</w:t>
      </w:r>
    </w:p>
    <w:p w:rsidR="00D94337" w:rsidRDefault="00BB4666" w:rsidP="00D94337">
      <w:pPr>
        <w:jc w:val="both"/>
        <w:rPr>
          <w:rFonts w:ascii="Times New Roman" w:hAnsi="Times New Roman" w:cs="Times New Roman"/>
          <w:sz w:val="24"/>
          <w:szCs w:val="24"/>
        </w:rPr>
      </w:pPr>
      <w:r>
        <w:rPr>
          <w:rFonts w:ascii="Times New Roman" w:hAnsi="Times New Roman" w:cs="Times New Roman"/>
          <w:sz w:val="24"/>
          <w:szCs w:val="24"/>
        </w:rPr>
        <w:t>Te prihode čine prihodi od financijske imovine u iznosu odm 20.005,00 kuna.</w:t>
      </w:r>
    </w:p>
    <w:p w:rsidR="00BB4666" w:rsidRDefault="00BB4666" w:rsidP="00D94337">
      <w:pPr>
        <w:jc w:val="both"/>
        <w:rPr>
          <w:rFonts w:ascii="Times New Roman" w:hAnsi="Times New Roman" w:cs="Times New Roman"/>
          <w:sz w:val="24"/>
          <w:szCs w:val="24"/>
        </w:rPr>
      </w:pPr>
      <w:r>
        <w:rPr>
          <w:rFonts w:ascii="Times New Roman" w:hAnsi="Times New Roman" w:cs="Times New Roman"/>
          <w:sz w:val="24"/>
          <w:szCs w:val="24"/>
        </w:rPr>
        <w:t xml:space="preserve">Prihodi od </w:t>
      </w:r>
      <w:r w:rsidR="008A4283">
        <w:rPr>
          <w:rFonts w:ascii="Times New Roman" w:hAnsi="Times New Roman" w:cs="Times New Roman"/>
          <w:sz w:val="24"/>
          <w:szCs w:val="24"/>
        </w:rPr>
        <w:t>ne</w:t>
      </w:r>
      <w:r>
        <w:rPr>
          <w:rFonts w:ascii="Times New Roman" w:hAnsi="Times New Roman" w:cs="Times New Roman"/>
          <w:sz w:val="24"/>
          <w:szCs w:val="24"/>
        </w:rPr>
        <w:t>finacijske imovine iznose 488.300,00 kuna a čine ih:</w:t>
      </w:r>
    </w:p>
    <w:p w:rsidR="00D94337" w:rsidRDefault="00D94337" w:rsidP="00D94337">
      <w:pPr>
        <w:pStyle w:val="ListParagraph"/>
        <w:numPr>
          <w:ilvl w:val="0"/>
          <w:numId w:val="27"/>
        </w:numPr>
        <w:jc w:val="both"/>
        <w:rPr>
          <w:rFonts w:ascii="Times New Roman" w:hAnsi="Times New Roman" w:cs="Times New Roman"/>
          <w:sz w:val="24"/>
          <w:szCs w:val="24"/>
        </w:rPr>
      </w:pPr>
      <w:r w:rsidRPr="005B2422">
        <w:rPr>
          <w:rFonts w:ascii="Times New Roman" w:hAnsi="Times New Roman" w:cs="Times New Roman"/>
          <w:sz w:val="24"/>
          <w:szCs w:val="24"/>
        </w:rPr>
        <w:t xml:space="preserve">naknada za koncesijska odobrenja koja izmjenama proračuna  iznose </w:t>
      </w:r>
      <w:r w:rsidR="00BB4666">
        <w:rPr>
          <w:rFonts w:ascii="Times New Roman" w:hAnsi="Times New Roman" w:cs="Times New Roman"/>
          <w:sz w:val="24"/>
          <w:szCs w:val="24"/>
        </w:rPr>
        <w:t>120.000,00</w:t>
      </w:r>
      <w:r w:rsidRPr="005B2422">
        <w:rPr>
          <w:rFonts w:ascii="Times New Roman" w:hAnsi="Times New Roman" w:cs="Times New Roman"/>
          <w:sz w:val="24"/>
          <w:szCs w:val="24"/>
        </w:rPr>
        <w:t xml:space="preserve"> kuna</w:t>
      </w:r>
    </w:p>
    <w:p w:rsidR="00D94337" w:rsidRDefault="00D94337" w:rsidP="00D94337">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ostali prihodi od zakupa i iznajmljivanja imovine iznose </w:t>
      </w:r>
      <w:r w:rsidR="00BB4666">
        <w:rPr>
          <w:rFonts w:ascii="Times New Roman" w:hAnsi="Times New Roman" w:cs="Times New Roman"/>
          <w:sz w:val="24"/>
          <w:szCs w:val="24"/>
        </w:rPr>
        <w:t>358.200,00</w:t>
      </w:r>
      <w:r>
        <w:rPr>
          <w:rFonts w:ascii="Times New Roman" w:hAnsi="Times New Roman" w:cs="Times New Roman"/>
          <w:sz w:val="24"/>
          <w:szCs w:val="24"/>
        </w:rPr>
        <w:t xml:space="preserve"> kuna a odnose se na prihode od zakupa poslovnih prostora u vlasništvu Općine Posedarje i prihodi od naplate parkinga u Posedarju.</w:t>
      </w:r>
    </w:p>
    <w:p w:rsidR="00D94337" w:rsidRDefault="00D94337" w:rsidP="00D94337">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upravnih i administrativnih pristojbi, pristojbi po posebnim propisima  i naknada planirani su u iznosu od </w:t>
      </w:r>
      <w:r w:rsidR="00BB4666">
        <w:rPr>
          <w:rFonts w:ascii="Times New Roman" w:hAnsi="Times New Roman" w:cs="Times New Roman"/>
          <w:sz w:val="24"/>
          <w:szCs w:val="24"/>
        </w:rPr>
        <w:t>4.470.295,00</w:t>
      </w:r>
      <w:r>
        <w:rPr>
          <w:rFonts w:ascii="Times New Roman" w:hAnsi="Times New Roman" w:cs="Times New Roman"/>
          <w:sz w:val="24"/>
          <w:szCs w:val="24"/>
        </w:rPr>
        <w:t xml:space="preserve"> kuna</w:t>
      </w:r>
      <w:r w:rsidRPr="00CB1916">
        <w:rPr>
          <w:rFonts w:ascii="Times New Roman" w:hAnsi="Times New Roman" w:cs="Times New Roman"/>
          <w:sz w:val="24"/>
          <w:szCs w:val="24"/>
        </w:rPr>
        <w:t xml:space="preserve"> </w:t>
      </w:r>
      <w:r>
        <w:rPr>
          <w:rFonts w:ascii="Times New Roman" w:hAnsi="Times New Roman" w:cs="Times New Roman"/>
          <w:sz w:val="24"/>
          <w:szCs w:val="24"/>
        </w:rPr>
        <w:t xml:space="preserve">, a izmjenama i dopunama plana proračuna </w:t>
      </w:r>
      <w:r w:rsidR="00BB4666">
        <w:rPr>
          <w:rFonts w:ascii="Times New Roman" w:hAnsi="Times New Roman" w:cs="Times New Roman"/>
          <w:sz w:val="24"/>
          <w:szCs w:val="24"/>
        </w:rPr>
        <w:t>smanjuju se za 712.397,00 kuna i sada iznose 3.757.898,00 kuna.</w:t>
      </w:r>
    </w:p>
    <w:p w:rsidR="00D94337"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Prihode čine prihodi od upravnih i administrativnih pristojbi u iznosu od </w:t>
      </w:r>
      <w:r w:rsidR="00BB4666">
        <w:rPr>
          <w:rFonts w:ascii="Times New Roman" w:hAnsi="Times New Roman" w:cs="Times New Roman"/>
          <w:sz w:val="24"/>
          <w:szCs w:val="24"/>
        </w:rPr>
        <w:t>438.695,00</w:t>
      </w:r>
      <w:r>
        <w:rPr>
          <w:rFonts w:ascii="Times New Roman" w:hAnsi="Times New Roman" w:cs="Times New Roman"/>
          <w:sz w:val="24"/>
          <w:szCs w:val="24"/>
        </w:rPr>
        <w:t xml:space="preserve"> kuna. Te prihode čine prihodi od prodaje državnih biljega u iznosu od </w:t>
      </w:r>
      <w:r w:rsidR="00DE233B">
        <w:rPr>
          <w:rFonts w:ascii="Times New Roman" w:hAnsi="Times New Roman" w:cs="Times New Roman"/>
          <w:sz w:val="24"/>
          <w:szCs w:val="24"/>
        </w:rPr>
        <w:t xml:space="preserve">400,00 </w:t>
      </w:r>
      <w:r>
        <w:rPr>
          <w:rFonts w:ascii="Times New Roman" w:hAnsi="Times New Roman" w:cs="Times New Roman"/>
          <w:sz w:val="24"/>
          <w:szCs w:val="24"/>
        </w:rPr>
        <w:t xml:space="preserve">kuna, prihodi od turističke pristojbe (boravišna pristojba) koja se sada direktno uplaćuje na račun Općine Posedarje u iznosu od </w:t>
      </w:r>
      <w:r w:rsidR="00DE233B">
        <w:rPr>
          <w:rFonts w:ascii="Times New Roman" w:hAnsi="Times New Roman" w:cs="Times New Roman"/>
          <w:sz w:val="24"/>
          <w:szCs w:val="24"/>
        </w:rPr>
        <w:t>223.200,00</w:t>
      </w:r>
      <w:r>
        <w:rPr>
          <w:rFonts w:ascii="Times New Roman" w:hAnsi="Times New Roman" w:cs="Times New Roman"/>
          <w:sz w:val="24"/>
          <w:szCs w:val="24"/>
        </w:rPr>
        <w:t xml:space="preserve"> kuna</w:t>
      </w:r>
      <w:r w:rsidR="00DE233B">
        <w:rPr>
          <w:rFonts w:ascii="Times New Roman" w:hAnsi="Times New Roman" w:cs="Times New Roman"/>
          <w:sz w:val="24"/>
          <w:szCs w:val="24"/>
        </w:rPr>
        <w:t xml:space="preserve">, ostale nespomenute pristojbe i naknade iznose 3.095,00 kuna </w:t>
      </w:r>
      <w:r>
        <w:rPr>
          <w:rFonts w:ascii="Times New Roman" w:hAnsi="Times New Roman" w:cs="Times New Roman"/>
          <w:sz w:val="24"/>
          <w:szCs w:val="24"/>
        </w:rPr>
        <w:t xml:space="preserve"> te prihodi od naknade za služnost puta u iznosu od 212.000,00 kuna koju plaća HAKOM. </w:t>
      </w:r>
    </w:p>
    <w:p w:rsidR="00DE233B"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Prihodi po posebnim propisima planom proračuna planirani su u iznosu od </w:t>
      </w:r>
      <w:r w:rsidR="00DE233B">
        <w:rPr>
          <w:rFonts w:ascii="Times New Roman" w:hAnsi="Times New Roman" w:cs="Times New Roman"/>
          <w:sz w:val="24"/>
          <w:szCs w:val="24"/>
        </w:rPr>
        <w:t>856.000,00 i povećavaju se za 547.228,00 kuna i sada iznose 1.403.228,00 kuna. Najveći rast prihoda ostvaren je kod ostalih nespomenutih prihoda po posebnim propisima i to za 605.000,00 kuna a to povećanje se odnosi na 8% naknade za razvoj vodoopskrbe.</w:t>
      </w:r>
    </w:p>
    <w:p w:rsidR="00DE233B"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Komunalni doprinos i komunalna naknada planirani su u iznosu od </w:t>
      </w:r>
      <w:r w:rsidR="00DE233B">
        <w:rPr>
          <w:rFonts w:ascii="Times New Roman" w:hAnsi="Times New Roman" w:cs="Times New Roman"/>
          <w:sz w:val="24"/>
          <w:szCs w:val="24"/>
        </w:rPr>
        <w:t>1.915.975,00</w:t>
      </w:r>
      <w:r>
        <w:rPr>
          <w:rFonts w:ascii="Times New Roman" w:hAnsi="Times New Roman" w:cs="Times New Roman"/>
          <w:sz w:val="24"/>
          <w:szCs w:val="24"/>
        </w:rPr>
        <w:t xml:space="preserve"> kuna od čega se na komunalni doprinos odnosi </w:t>
      </w:r>
      <w:r w:rsidR="00DE233B">
        <w:rPr>
          <w:rFonts w:ascii="Times New Roman" w:hAnsi="Times New Roman" w:cs="Times New Roman"/>
          <w:sz w:val="24"/>
          <w:szCs w:val="24"/>
        </w:rPr>
        <w:t>310.000,00</w:t>
      </w:r>
      <w:r>
        <w:rPr>
          <w:rFonts w:ascii="Times New Roman" w:hAnsi="Times New Roman" w:cs="Times New Roman"/>
          <w:sz w:val="24"/>
          <w:szCs w:val="24"/>
        </w:rPr>
        <w:t xml:space="preserve"> kuna a na komunalnu naknadu </w:t>
      </w:r>
      <w:r w:rsidR="00DE233B">
        <w:rPr>
          <w:rFonts w:ascii="Times New Roman" w:hAnsi="Times New Roman" w:cs="Times New Roman"/>
          <w:sz w:val="24"/>
          <w:szCs w:val="24"/>
        </w:rPr>
        <w:t>1.605.975,00</w:t>
      </w:r>
      <w:r>
        <w:rPr>
          <w:rFonts w:ascii="Times New Roman" w:hAnsi="Times New Roman" w:cs="Times New Roman"/>
          <w:sz w:val="24"/>
          <w:szCs w:val="24"/>
        </w:rPr>
        <w:t xml:space="preserve"> kuna. </w:t>
      </w:r>
    </w:p>
    <w:p w:rsidR="00D94337" w:rsidRDefault="00D94337" w:rsidP="00D94337">
      <w:pPr>
        <w:jc w:val="both"/>
        <w:rPr>
          <w:rFonts w:ascii="Times New Roman" w:hAnsi="Times New Roman" w:cs="Times New Roman"/>
          <w:sz w:val="24"/>
          <w:szCs w:val="24"/>
        </w:rPr>
      </w:pPr>
      <w:r>
        <w:rPr>
          <w:rFonts w:ascii="Times New Roman" w:hAnsi="Times New Roman" w:cs="Times New Roman"/>
          <w:sz w:val="24"/>
          <w:szCs w:val="24"/>
        </w:rPr>
        <w:t>Prihod od prodaje proizvoda i robe te pruženih usluga iznose 1</w:t>
      </w:r>
      <w:r w:rsidR="008D5050">
        <w:rPr>
          <w:rFonts w:ascii="Times New Roman" w:hAnsi="Times New Roman" w:cs="Times New Roman"/>
          <w:sz w:val="24"/>
          <w:szCs w:val="24"/>
        </w:rPr>
        <w:t>5</w:t>
      </w:r>
      <w:r>
        <w:rPr>
          <w:rFonts w:ascii="Times New Roman" w:hAnsi="Times New Roman" w:cs="Times New Roman"/>
          <w:sz w:val="24"/>
          <w:szCs w:val="24"/>
        </w:rPr>
        <w:t>0.00,00 kuna a odnose se na 10% iznosa koje nam uplate Hrvatske vode od naplaćene slivne vodne naknade koju Općina Posedarje po naplati uplati na račun Hrvatskih voda.</w:t>
      </w:r>
    </w:p>
    <w:p w:rsidR="00D94337" w:rsidRDefault="00D94337" w:rsidP="00D94337">
      <w:pPr>
        <w:jc w:val="both"/>
        <w:rPr>
          <w:rFonts w:ascii="Times New Roman" w:hAnsi="Times New Roman" w:cs="Times New Roman"/>
          <w:sz w:val="24"/>
          <w:szCs w:val="24"/>
        </w:rPr>
      </w:pPr>
      <w:r>
        <w:rPr>
          <w:rFonts w:ascii="Times New Roman" w:hAnsi="Times New Roman" w:cs="Times New Roman"/>
          <w:sz w:val="24"/>
          <w:szCs w:val="24"/>
        </w:rPr>
        <w:t xml:space="preserve">Kazne, upravne mjere i ostali prihodi planirani su u iznosu od </w:t>
      </w:r>
      <w:r w:rsidR="008D5050">
        <w:rPr>
          <w:rFonts w:ascii="Times New Roman" w:hAnsi="Times New Roman" w:cs="Times New Roman"/>
          <w:sz w:val="24"/>
          <w:szCs w:val="24"/>
        </w:rPr>
        <w:t xml:space="preserve">51.600,00 </w:t>
      </w:r>
      <w:r>
        <w:rPr>
          <w:rFonts w:ascii="Times New Roman" w:hAnsi="Times New Roman" w:cs="Times New Roman"/>
          <w:sz w:val="24"/>
          <w:szCs w:val="24"/>
        </w:rPr>
        <w:t>kuna.</w:t>
      </w:r>
    </w:p>
    <w:p w:rsidR="00632ACA" w:rsidRDefault="00632ACA" w:rsidP="00632ACA">
      <w:pPr>
        <w:jc w:val="both"/>
        <w:rPr>
          <w:rFonts w:ascii="Times New Roman" w:hAnsi="Times New Roman" w:cs="Times New Roman"/>
          <w:b/>
          <w:sz w:val="24"/>
          <w:szCs w:val="24"/>
        </w:rPr>
      </w:pPr>
    </w:p>
    <w:p w:rsidR="008D5050" w:rsidRDefault="00F013D8" w:rsidP="00F013D8">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sidR="008D5050">
        <w:rPr>
          <w:rFonts w:ascii="Times New Roman" w:hAnsi="Times New Roman" w:cs="Times New Roman"/>
          <w:sz w:val="24"/>
          <w:szCs w:val="24"/>
        </w:rPr>
        <w:t>4.493.750,00</w:t>
      </w:r>
      <w:r>
        <w:rPr>
          <w:rFonts w:ascii="Times New Roman" w:hAnsi="Times New Roman" w:cs="Times New Roman"/>
          <w:sz w:val="24"/>
          <w:szCs w:val="24"/>
        </w:rPr>
        <w:t xml:space="preserve"> kuna. Prihodi </w:t>
      </w:r>
      <w:r w:rsidR="008D5050">
        <w:rPr>
          <w:rFonts w:ascii="Times New Roman" w:hAnsi="Times New Roman" w:cs="Times New Roman"/>
          <w:sz w:val="24"/>
          <w:szCs w:val="24"/>
        </w:rPr>
        <w:t xml:space="preserve">se odnose na prihode ostvarenih prodajom građevinskih parcela u Poslovnoj zoni Slivnica/Posedarje, </w:t>
      </w:r>
      <w:r>
        <w:rPr>
          <w:rFonts w:ascii="Times New Roman" w:hAnsi="Times New Roman" w:cs="Times New Roman"/>
          <w:sz w:val="24"/>
          <w:szCs w:val="24"/>
        </w:rPr>
        <w:t xml:space="preserve"> </w:t>
      </w:r>
      <w:r w:rsidR="008D5050">
        <w:rPr>
          <w:rFonts w:ascii="Times New Roman" w:hAnsi="Times New Roman" w:cs="Times New Roman"/>
          <w:sz w:val="24"/>
          <w:szCs w:val="24"/>
        </w:rPr>
        <w:t>planira se prodaja građevinskih parcela u Slivnici, građevinskih parcela u dijelu Čelinka u Posedarju  i Ivandićima.</w:t>
      </w:r>
    </w:p>
    <w:p w:rsidR="00632ACA" w:rsidRDefault="008D5050" w:rsidP="00F013D8">
      <w:pPr>
        <w:jc w:val="both"/>
        <w:rPr>
          <w:rFonts w:ascii="Times New Roman" w:hAnsi="Times New Roman" w:cs="Times New Roman"/>
          <w:b/>
          <w:sz w:val="24"/>
          <w:szCs w:val="24"/>
        </w:rPr>
      </w:pPr>
      <w:r>
        <w:rPr>
          <w:rFonts w:ascii="Times New Roman" w:hAnsi="Times New Roman" w:cs="Times New Roman"/>
          <w:sz w:val="24"/>
          <w:szCs w:val="24"/>
        </w:rPr>
        <w:t xml:space="preserve"> </w:t>
      </w:r>
      <w:r w:rsidR="00F013D8">
        <w:rPr>
          <w:rFonts w:ascii="Times New Roman" w:hAnsi="Times New Roman" w:cs="Times New Roman"/>
          <w:sz w:val="24"/>
          <w:szCs w:val="24"/>
        </w:rPr>
        <w:t xml:space="preserve">Prihodi proračunskog korisnika Dječjeg vrtića Cvrčak Posedarje iznose </w:t>
      </w:r>
      <w:r w:rsidR="009E6896">
        <w:rPr>
          <w:rFonts w:ascii="Times New Roman" w:hAnsi="Times New Roman" w:cs="Times New Roman"/>
          <w:sz w:val="24"/>
          <w:szCs w:val="24"/>
        </w:rPr>
        <w:t>537.728,00</w:t>
      </w:r>
      <w:r w:rsidR="00F013D8">
        <w:rPr>
          <w:rFonts w:ascii="Times New Roman" w:hAnsi="Times New Roman" w:cs="Times New Roman"/>
          <w:sz w:val="24"/>
          <w:szCs w:val="24"/>
        </w:rPr>
        <w:t xml:space="preserve"> kuna a sastoje se od </w:t>
      </w:r>
      <w:r w:rsidR="009E6896">
        <w:rPr>
          <w:rFonts w:ascii="Times New Roman" w:hAnsi="Times New Roman" w:cs="Times New Roman"/>
          <w:sz w:val="24"/>
          <w:szCs w:val="24"/>
        </w:rPr>
        <w:t>20.500,00</w:t>
      </w:r>
      <w:r w:rsidR="00F013D8">
        <w:rPr>
          <w:rFonts w:ascii="Times New Roman" w:hAnsi="Times New Roman" w:cs="Times New Roman"/>
          <w:sz w:val="24"/>
          <w:szCs w:val="24"/>
        </w:rPr>
        <w:t xml:space="preserve"> kuna pomoći od subjekata unutar općeg proračun, </w:t>
      </w:r>
      <w:r w:rsidR="009E6896">
        <w:rPr>
          <w:rFonts w:ascii="Times New Roman" w:hAnsi="Times New Roman" w:cs="Times New Roman"/>
          <w:sz w:val="24"/>
          <w:szCs w:val="24"/>
        </w:rPr>
        <w:t>517.228,00</w:t>
      </w:r>
      <w:r w:rsidR="00F013D8">
        <w:rPr>
          <w:rFonts w:ascii="Times New Roman" w:hAnsi="Times New Roman" w:cs="Times New Roman"/>
          <w:sz w:val="24"/>
          <w:szCs w:val="24"/>
        </w:rPr>
        <w:t xml:space="preserve"> kuna od prihoda po posebnim propisima. Dječji vrtić Cvrčak-Posedarje </w:t>
      </w:r>
      <w:r w:rsidR="009E6896">
        <w:rPr>
          <w:rFonts w:ascii="Times New Roman" w:hAnsi="Times New Roman" w:cs="Times New Roman"/>
          <w:sz w:val="24"/>
          <w:szCs w:val="24"/>
        </w:rPr>
        <w:t>prenosi višak prihoda nad rashodima u iznosu od 11.497,00 kuna s kojim se koriste za financiranje tekućih rashoda u 2022. godini.</w:t>
      </w:r>
    </w:p>
    <w:p w:rsidR="00632ACA" w:rsidRDefault="00632ACA" w:rsidP="00632ACA">
      <w:pPr>
        <w:jc w:val="both"/>
        <w:rPr>
          <w:rFonts w:ascii="Times New Roman" w:hAnsi="Times New Roman" w:cs="Times New Roman"/>
          <w:b/>
          <w:sz w:val="24"/>
          <w:szCs w:val="24"/>
        </w:rPr>
      </w:pPr>
    </w:p>
    <w:p w:rsidR="008A4283" w:rsidRDefault="008A4283" w:rsidP="00632ACA">
      <w:pPr>
        <w:jc w:val="both"/>
        <w:rPr>
          <w:rFonts w:ascii="Bahnschrift SemiBold SemiConden" w:hAnsi="Bahnschrift SemiBold SemiConden" w:cs="Times New Roman"/>
          <w:b/>
          <w:sz w:val="28"/>
          <w:szCs w:val="28"/>
        </w:rPr>
      </w:pP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lastRenderedPageBreak/>
        <w:t>2.2. RASHODI I IZDACI</w:t>
      </w:r>
    </w:p>
    <w:p w:rsidR="00DB20AD" w:rsidRDefault="00F013D8" w:rsidP="00F013D8">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Pr>
          <w:rFonts w:ascii="Times New Roman" w:hAnsi="Times New Roman" w:cs="Times New Roman"/>
          <w:sz w:val="24"/>
          <w:szCs w:val="24"/>
        </w:rPr>
        <w:t>202</w:t>
      </w:r>
      <w:r w:rsidR="009E6896">
        <w:rPr>
          <w:rFonts w:ascii="Times New Roman" w:hAnsi="Times New Roman" w:cs="Times New Roman"/>
          <w:sz w:val="24"/>
          <w:szCs w:val="24"/>
        </w:rPr>
        <w:t>2</w:t>
      </w:r>
      <w:r>
        <w:rPr>
          <w:rFonts w:ascii="Times New Roman" w:hAnsi="Times New Roman" w:cs="Times New Roman"/>
          <w:sz w:val="24"/>
          <w:szCs w:val="24"/>
        </w:rPr>
        <w:t>.</w:t>
      </w:r>
      <w:r w:rsidRPr="00CB1916">
        <w:rPr>
          <w:rFonts w:ascii="Times New Roman" w:hAnsi="Times New Roman" w:cs="Times New Roman"/>
          <w:sz w:val="24"/>
          <w:szCs w:val="24"/>
        </w:rPr>
        <w:t xml:space="preserve"> godinu planira</w:t>
      </w:r>
      <w:r>
        <w:rPr>
          <w:rFonts w:ascii="Times New Roman" w:hAnsi="Times New Roman" w:cs="Times New Roman"/>
          <w:sz w:val="24"/>
          <w:szCs w:val="24"/>
        </w:rPr>
        <w:t xml:space="preserve">ni su u iznosu od </w:t>
      </w:r>
      <w:r w:rsidR="004967D9">
        <w:rPr>
          <w:rFonts w:ascii="Times New Roman" w:hAnsi="Times New Roman" w:cs="Times New Roman"/>
          <w:sz w:val="24"/>
          <w:szCs w:val="24"/>
        </w:rPr>
        <w:t>23.399.595,00 kuna dok  Izmjenama i dopunama proračuna za 2022. godinu iznose 20.955.024,00 kuna</w:t>
      </w:r>
    </w:p>
    <w:p w:rsidR="00F013D8" w:rsidRDefault="00F013D8" w:rsidP="00632ACA">
      <w:pPr>
        <w:jc w:val="both"/>
        <w:rPr>
          <w:rFonts w:ascii="Bahnschrift SemiBold SemiConden" w:hAnsi="Bahnschrift SemiBold SemiConden" w:cs="Times New Roman"/>
          <w:b/>
          <w:sz w:val="28"/>
          <w:szCs w:val="28"/>
        </w:rPr>
      </w:pP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2.3. RAČUN FINANCIRANJA</w:t>
      </w:r>
    </w:p>
    <w:p w:rsidR="004967D9" w:rsidRDefault="004967D9" w:rsidP="004967D9">
      <w:pPr>
        <w:spacing w:line="240" w:lineRule="auto"/>
        <w:jc w:val="both"/>
        <w:rPr>
          <w:rFonts w:ascii="Times New Roman" w:hAnsi="Times New Roman" w:cs="Times New Roman"/>
          <w:sz w:val="24"/>
          <w:szCs w:val="24"/>
        </w:rPr>
      </w:pPr>
      <w:r>
        <w:rPr>
          <w:rFonts w:ascii="Times New Roman" w:hAnsi="Times New Roman" w:cs="Times New Roman"/>
          <w:sz w:val="24"/>
          <w:szCs w:val="24"/>
        </w:rPr>
        <w:t>Planom proračuna za 2022. godinu planirano je financijsko zaduženje od 2.862.000,00 kuna. Međutim Općina Poseadrje nije imala potrebu za financijsko zaduživanje. Dana 15.02.2022. godine potpisala je Ugovor broj: 23/2022-DPVPJS   o dopuštenom prekoračenju po poslovnom računu  u iznosu od 1.000.000,00 kuna. Rok za vraćanje kredita je 15.01.2023. godine.</w:t>
      </w:r>
    </w:p>
    <w:p w:rsidR="004967D9" w:rsidRDefault="004967D9" w:rsidP="00496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Izdaci za financijsku imovinu i otpaltu zajmova planirani su u iznosu od 1.374.000,00 kuna i izmjenama i dopunama proračuna smanjeni su za 973.000,00 kuna i sada iznose 401.000,00 kuna. </w:t>
      </w:r>
    </w:p>
    <w:p w:rsidR="004967D9" w:rsidRDefault="004967D9" w:rsidP="00496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2022. godini nastavlja se otplata financijskog leasinga za kupnju traktora za potrebe komunalnog pogona. </w:t>
      </w:r>
    </w:p>
    <w:p w:rsidR="00632ACA" w:rsidRDefault="004967D9" w:rsidP="004967D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Kako  do 31.12.2021.godine Općina nije izvršila povrat sredstava s osnove povrata poreza na dohodak odobrena je obročna otplata četiri jednaka obroka u ukupnom iznosu od 327.210,36 kuna.</w:t>
      </w:r>
    </w:p>
    <w:p w:rsidR="00632ACA" w:rsidRDefault="00632ACA" w:rsidP="00632ACA">
      <w:pPr>
        <w:jc w:val="both"/>
        <w:rPr>
          <w:rFonts w:ascii="Bahnschrift SemiBold SemiConden" w:hAnsi="Bahnschrift SemiBold SemiConden" w:cs="Times New Roman"/>
          <w:b/>
          <w:sz w:val="28"/>
          <w:szCs w:val="28"/>
        </w:rPr>
      </w:pPr>
      <w:r>
        <w:rPr>
          <w:rFonts w:ascii="Bahnschrift SemiBold SemiConden" w:hAnsi="Bahnschrift SemiBold SemiConden" w:cs="Times New Roman"/>
          <w:b/>
          <w:sz w:val="28"/>
          <w:szCs w:val="28"/>
        </w:rPr>
        <w:t>2.2.1. RASHODI I IZDACI PO EKONOMSKOJ KLASIFIKACIJI</w:t>
      </w:r>
    </w:p>
    <w:p w:rsidR="00C20C9A" w:rsidRDefault="00C20C9A" w:rsidP="00C20C9A">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Pr>
          <w:rFonts w:ascii="Times New Roman" w:hAnsi="Times New Roman" w:cs="Times New Roman"/>
          <w:sz w:val="24"/>
          <w:szCs w:val="24"/>
        </w:rPr>
        <w:t>2022.</w:t>
      </w:r>
      <w:r w:rsidRPr="00CB1916">
        <w:rPr>
          <w:rFonts w:ascii="Times New Roman" w:hAnsi="Times New Roman" w:cs="Times New Roman"/>
          <w:sz w:val="24"/>
          <w:szCs w:val="24"/>
        </w:rPr>
        <w:t xml:space="preserve"> godinu planira</w:t>
      </w:r>
      <w:r>
        <w:rPr>
          <w:rFonts w:ascii="Times New Roman" w:hAnsi="Times New Roman" w:cs="Times New Roman"/>
          <w:sz w:val="24"/>
          <w:szCs w:val="24"/>
        </w:rPr>
        <w:t xml:space="preserve">ni su u iznosu od 23.643.000,00 kuna dok  Izmjenama i dopunama proračuna za 2022. godinu iznose </w:t>
      </w:r>
      <w:r w:rsidR="008A4283">
        <w:rPr>
          <w:rFonts w:ascii="Times New Roman" w:hAnsi="Times New Roman" w:cs="Times New Roman"/>
          <w:sz w:val="24"/>
          <w:szCs w:val="24"/>
        </w:rPr>
        <w:t>21.204.024,00</w:t>
      </w:r>
      <w:r>
        <w:rPr>
          <w:rFonts w:ascii="Times New Roman" w:hAnsi="Times New Roman" w:cs="Times New Roman"/>
          <w:sz w:val="24"/>
          <w:szCs w:val="24"/>
        </w:rPr>
        <w:t xml:space="preserve"> kuna</w:t>
      </w:r>
      <w:r w:rsidR="00EE4B3F">
        <w:rPr>
          <w:rFonts w:ascii="Times New Roman" w:hAnsi="Times New Roman" w:cs="Times New Roman"/>
          <w:sz w:val="24"/>
          <w:szCs w:val="24"/>
        </w:rPr>
        <w:t>.</w:t>
      </w:r>
    </w:p>
    <w:p w:rsidR="00EE4B3F" w:rsidRDefault="00EE4B3F" w:rsidP="00C20C9A">
      <w:pPr>
        <w:jc w:val="both"/>
        <w:rPr>
          <w:rFonts w:ascii="Times New Roman" w:hAnsi="Times New Roman" w:cs="Times New Roman"/>
          <w:sz w:val="24"/>
          <w:szCs w:val="24"/>
        </w:rPr>
      </w:pPr>
      <w:r>
        <w:rPr>
          <w:rFonts w:ascii="Times New Roman" w:hAnsi="Times New Roman" w:cs="Times New Roman"/>
          <w:sz w:val="24"/>
          <w:szCs w:val="24"/>
        </w:rPr>
        <w:t>Iz prethodne godine prenosi se manjak prihoda nad rashodima u iznosu od 250.000,00 kuna.</w:t>
      </w:r>
    </w:p>
    <w:p w:rsidR="00632ACA" w:rsidRDefault="00632ACA" w:rsidP="00632ACA">
      <w:pPr>
        <w:jc w:val="both"/>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2943"/>
        <w:gridCol w:w="1596"/>
        <w:gridCol w:w="2268"/>
      </w:tblGrid>
      <w:tr w:rsidR="00C20C9A" w:rsidRPr="00C20C9A" w:rsidTr="00C20C9A">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20C9A" w:rsidRPr="00C20C9A" w:rsidRDefault="00C20C9A" w:rsidP="00C20C9A">
            <w:pPr>
              <w:jc w:val="both"/>
              <w:rPr>
                <w:rFonts w:ascii="Times New Roman" w:hAnsi="Times New Roman" w:cs="Times New Roman"/>
                <w:b/>
                <w:sz w:val="24"/>
                <w:szCs w:val="24"/>
              </w:rPr>
            </w:pPr>
            <w:r w:rsidRPr="00C20C9A">
              <w:rPr>
                <w:rFonts w:ascii="Times New Roman" w:hAnsi="Times New Roman" w:cs="Times New Roman"/>
                <w:b/>
                <w:sz w:val="24"/>
                <w:szCs w:val="24"/>
              </w:rPr>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20C9A" w:rsidRPr="00C20C9A" w:rsidRDefault="00C20C9A" w:rsidP="00C20C9A">
            <w:pPr>
              <w:jc w:val="both"/>
              <w:rPr>
                <w:rFonts w:ascii="Times New Roman" w:hAnsi="Times New Roman" w:cs="Times New Roman"/>
                <w:b/>
                <w:sz w:val="24"/>
                <w:szCs w:val="24"/>
              </w:rPr>
            </w:pPr>
            <w:r w:rsidRPr="00C20C9A">
              <w:rPr>
                <w:rFonts w:ascii="Times New Roman" w:hAnsi="Times New Roman" w:cs="Times New Roman"/>
                <w:b/>
                <w:sz w:val="24"/>
                <w:szCs w:val="24"/>
              </w:rPr>
              <w:t>PLAN 2022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20C9A" w:rsidRPr="00C20C9A" w:rsidRDefault="00C20C9A" w:rsidP="00C20C9A">
            <w:pPr>
              <w:jc w:val="right"/>
              <w:rPr>
                <w:rFonts w:ascii="Times New Roman" w:hAnsi="Times New Roman" w:cs="Times New Roman"/>
                <w:b/>
                <w:sz w:val="24"/>
                <w:szCs w:val="24"/>
              </w:rPr>
            </w:pPr>
            <w:r>
              <w:rPr>
                <w:rFonts w:ascii="Times New Roman" w:hAnsi="Times New Roman" w:cs="Times New Roman"/>
                <w:b/>
                <w:sz w:val="24"/>
                <w:szCs w:val="24"/>
              </w:rPr>
              <w:t>IZMJENE I DOPUNE PLANA</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C20C9A" w:rsidRPr="00C20C9A" w:rsidRDefault="00C20C9A" w:rsidP="00C20C9A">
            <w:pPr>
              <w:jc w:val="both"/>
              <w:rPr>
                <w:rFonts w:ascii="Times New Roman" w:hAnsi="Times New Roman" w:cs="Times New Roman"/>
                <w:sz w:val="24"/>
                <w:szCs w:val="24"/>
              </w:rPr>
            </w:pPr>
            <w:r w:rsidRPr="00C20C9A">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12.865.405,00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13.644.274,00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jc w:val="both"/>
              <w:rPr>
                <w:rFonts w:ascii="Times New Roman" w:hAnsi="Times New Roman" w:cs="Times New Roman"/>
                <w:sz w:val="24"/>
                <w:szCs w:val="24"/>
              </w:rPr>
            </w:pPr>
            <w:r w:rsidRPr="00C20C9A">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3.724.300,00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3.807.075,00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6..991.355,00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7.574.449,00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jc w:val="both"/>
              <w:rPr>
                <w:rFonts w:ascii="Times New Roman" w:hAnsi="Times New Roman" w:cs="Times New Roman"/>
                <w:sz w:val="24"/>
                <w:szCs w:val="24"/>
              </w:rPr>
            </w:pPr>
            <w:r w:rsidRPr="00C20C9A">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76.500,00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68.500,00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62.000,00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62.000,00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592.100,00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563.100,00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jc w:val="both"/>
              <w:rPr>
                <w:rFonts w:ascii="Times New Roman" w:hAnsi="Times New Roman" w:cs="Times New Roman"/>
                <w:sz w:val="24"/>
                <w:szCs w:val="24"/>
              </w:rPr>
            </w:pPr>
            <w:r w:rsidRPr="00C20C9A">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1.419.150,00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1.569.150,00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9.160.595,00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6.909.750,00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3.229.595,00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1.879.750,00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5.931.000,00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Pr>
                <w:rFonts w:ascii="Times New Roman" w:hAnsi="Times New Roman" w:cs="Times New Roman"/>
                <w:sz w:val="24"/>
                <w:szCs w:val="24"/>
              </w:rPr>
              <w:t>5.030.000,00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5 Izdaci za financijsku imovinu i otplatu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1.374.000,00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EE4B3F" w:rsidP="00C20C9A">
            <w:pPr>
              <w:jc w:val="right"/>
              <w:rPr>
                <w:rFonts w:ascii="Times New Roman" w:hAnsi="Times New Roman" w:cs="Times New Roman"/>
                <w:sz w:val="24"/>
                <w:szCs w:val="24"/>
              </w:rPr>
            </w:pPr>
            <w:r>
              <w:rPr>
                <w:rFonts w:ascii="Times New Roman" w:hAnsi="Times New Roman" w:cs="Times New Roman"/>
                <w:sz w:val="24"/>
                <w:szCs w:val="24"/>
              </w:rPr>
              <w:t>401.000,00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lastRenderedPageBreak/>
              <w:t>54 Izdaci za otplate glavnice primljenih kredita i zajmova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1.374.000,00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EE4B3F" w:rsidP="00C20C9A">
            <w:pPr>
              <w:jc w:val="right"/>
              <w:rPr>
                <w:rFonts w:ascii="Times New Roman" w:hAnsi="Times New Roman" w:cs="Times New Roman"/>
                <w:sz w:val="24"/>
                <w:szCs w:val="24"/>
              </w:rPr>
            </w:pPr>
            <w:r>
              <w:rPr>
                <w:rFonts w:ascii="Times New Roman" w:hAnsi="Times New Roman" w:cs="Times New Roman"/>
                <w:sz w:val="24"/>
                <w:szCs w:val="24"/>
              </w:rPr>
              <w:t>401.000,00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9. Vlastiti izvori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250.000,00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C20C9A" w:rsidRPr="00C20C9A" w:rsidRDefault="00EE4B3F" w:rsidP="00C20C9A">
            <w:pPr>
              <w:jc w:val="right"/>
              <w:rPr>
                <w:rFonts w:ascii="Times New Roman" w:hAnsi="Times New Roman" w:cs="Times New Roman"/>
                <w:sz w:val="24"/>
                <w:szCs w:val="24"/>
              </w:rPr>
            </w:pPr>
            <w:r>
              <w:rPr>
                <w:rFonts w:ascii="Times New Roman" w:hAnsi="Times New Roman" w:cs="Times New Roman"/>
                <w:sz w:val="24"/>
                <w:szCs w:val="24"/>
              </w:rPr>
              <w:t>250.000,00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rPr>
                <w:rFonts w:ascii="Times New Roman" w:hAnsi="Times New Roman" w:cs="Times New Roman"/>
                <w:sz w:val="24"/>
                <w:szCs w:val="24"/>
              </w:rPr>
            </w:pPr>
            <w:r w:rsidRPr="00C20C9A">
              <w:rPr>
                <w:rFonts w:ascii="Times New Roman" w:hAnsi="Times New Roman" w:cs="Times New Roman"/>
                <w:sz w:val="24"/>
                <w:szCs w:val="24"/>
              </w:rPr>
              <w:t>922 Preneseni manjak prihoda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C20C9A" w:rsidP="00C20C9A">
            <w:pPr>
              <w:jc w:val="right"/>
              <w:rPr>
                <w:rFonts w:ascii="Times New Roman" w:hAnsi="Times New Roman" w:cs="Times New Roman"/>
                <w:sz w:val="24"/>
                <w:szCs w:val="24"/>
              </w:rPr>
            </w:pPr>
            <w:r w:rsidRPr="00C20C9A">
              <w:rPr>
                <w:rFonts w:ascii="Times New Roman" w:hAnsi="Times New Roman" w:cs="Times New Roman"/>
                <w:sz w:val="24"/>
                <w:szCs w:val="24"/>
              </w:rPr>
              <w:t>250.000,00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20C9A" w:rsidRPr="00C20C9A" w:rsidRDefault="00EE4B3F" w:rsidP="00C20C9A">
            <w:pPr>
              <w:jc w:val="right"/>
              <w:rPr>
                <w:rFonts w:ascii="Times New Roman" w:hAnsi="Times New Roman" w:cs="Times New Roman"/>
                <w:sz w:val="24"/>
                <w:szCs w:val="24"/>
              </w:rPr>
            </w:pPr>
            <w:r>
              <w:rPr>
                <w:rFonts w:ascii="Times New Roman" w:hAnsi="Times New Roman" w:cs="Times New Roman"/>
                <w:sz w:val="24"/>
                <w:szCs w:val="24"/>
              </w:rPr>
              <w:t>250.000,00</w:t>
            </w:r>
          </w:p>
        </w:tc>
      </w:tr>
      <w:tr w:rsidR="00C20C9A" w:rsidRPr="00C20C9A" w:rsidTr="008A4283">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C20C9A" w:rsidRPr="00C20C9A" w:rsidRDefault="00C20C9A" w:rsidP="00C20C9A">
            <w:pPr>
              <w:jc w:val="both"/>
              <w:rPr>
                <w:rFonts w:ascii="Times New Roman" w:hAnsi="Times New Roman" w:cs="Times New Roman"/>
                <w:b/>
                <w:sz w:val="24"/>
                <w:szCs w:val="24"/>
              </w:rPr>
            </w:pPr>
            <w:r w:rsidRPr="00C20C9A">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C20C9A" w:rsidRPr="00C20C9A" w:rsidRDefault="00C20C9A" w:rsidP="00C20C9A">
            <w:pPr>
              <w:jc w:val="right"/>
              <w:rPr>
                <w:rFonts w:ascii="Times New Roman" w:hAnsi="Times New Roman" w:cs="Times New Roman"/>
                <w:b/>
                <w:sz w:val="24"/>
                <w:szCs w:val="24"/>
              </w:rPr>
            </w:pPr>
            <w:r w:rsidRPr="00C20C9A">
              <w:rPr>
                <w:rFonts w:ascii="Times New Roman" w:hAnsi="Times New Roman" w:cs="Times New Roman"/>
                <w:b/>
                <w:sz w:val="24"/>
                <w:szCs w:val="24"/>
              </w:rPr>
              <w:t>23.643.000,00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C20C9A" w:rsidRPr="00C20C9A" w:rsidRDefault="00EE4B3F" w:rsidP="00C20C9A">
            <w:pPr>
              <w:jc w:val="right"/>
              <w:rPr>
                <w:rFonts w:ascii="Times New Roman" w:hAnsi="Times New Roman" w:cs="Times New Roman"/>
                <w:b/>
                <w:sz w:val="24"/>
                <w:szCs w:val="24"/>
              </w:rPr>
            </w:pPr>
            <w:r>
              <w:rPr>
                <w:rFonts w:ascii="Times New Roman" w:hAnsi="Times New Roman" w:cs="Times New Roman"/>
                <w:b/>
                <w:sz w:val="24"/>
                <w:szCs w:val="24"/>
              </w:rPr>
              <w:t>21.205.024,00</w:t>
            </w:r>
          </w:p>
        </w:tc>
      </w:tr>
    </w:tbl>
    <w:p w:rsidR="00FC1218" w:rsidRDefault="00FC1218" w:rsidP="00F13EE3">
      <w:pPr>
        <w:jc w:val="both"/>
        <w:rPr>
          <w:rFonts w:ascii="Times New Roman" w:hAnsi="Times New Roman" w:cs="Times New Roman"/>
          <w:sz w:val="24"/>
          <w:szCs w:val="24"/>
        </w:rPr>
      </w:pPr>
    </w:p>
    <w:p w:rsidR="0011625D" w:rsidRDefault="0011625D" w:rsidP="00F13EE3">
      <w:pPr>
        <w:jc w:val="both"/>
        <w:rPr>
          <w:rFonts w:ascii="Times New Roman" w:hAnsi="Times New Roman" w:cs="Times New Roman"/>
          <w:sz w:val="24"/>
          <w:szCs w:val="24"/>
        </w:rPr>
      </w:pPr>
      <w:r>
        <w:rPr>
          <w:rFonts w:ascii="Times New Roman" w:hAnsi="Times New Roman" w:cs="Times New Roman"/>
          <w:sz w:val="24"/>
          <w:szCs w:val="24"/>
        </w:rPr>
        <w:t>Rezultat poslovanja Općine Posedarje za 2021. godinu je ostvareni manjak prihoda i primitaka nad rashodima i izdacima u iznosu od 796.247,00 kuna . Ostvareni rezultat prikazan je po slijedećim kategorijama:</w:t>
      </w:r>
    </w:p>
    <w:tbl>
      <w:tblPr>
        <w:tblStyle w:val="TableGrid"/>
        <w:tblW w:w="0" w:type="auto"/>
        <w:tblLook w:val="04A0" w:firstRow="1" w:lastRow="0" w:firstColumn="1" w:lastColumn="0" w:noHBand="0" w:noVBand="1"/>
      </w:tblPr>
      <w:tblGrid>
        <w:gridCol w:w="3209"/>
        <w:gridCol w:w="3209"/>
        <w:gridCol w:w="2082"/>
      </w:tblGrid>
      <w:tr w:rsidR="0011625D" w:rsidRPr="0011625D" w:rsidTr="0011625D">
        <w:tc>
          <w:tcPr>
            <w:tcW w:w="3209"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Broj konta</w:t>
            </w:r>
          </w:p>
        </w:tc>
        <w:tc>
          <w:tcPr>
            <w:tcW w:w="3209"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Naziv konta</w:t>
            </w:r>
          </w:p>
        </w:tc>
        <w:tc>
          <w:tcPr>
            <w:tcW w:w="2082"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Stanje na dan 31.12.2021.</w:t>
            </w:r>
          </w:p>
        </w:tc>
      </w:tr>
      <w:tr w:rsidR="0011625D" w:rsidRPr="0011625D" w:rsidTr="0011625D">
        <w:tc>
          <w:tcPr>
            <w:tcW w:w="3209"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92211</w:t>
            </w:r>
          </w:p>
        </w:tc>
        <w:tc>
          <w:tcPr>
            <w:tcW w:w="3209"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Višak prihoda poslovanja</w:t>
            </w:r>
          </w:p>
        </w:tc>
        <w:tc>
          <w:tcPr>
            <w:tcW w:w="2082" w:type="dxa"/>
          </w:tcPr>
          <w:p w:rsidR="0011625D" w:rsidRPr="00530252" w:rsidRDefault="00530252" w:rsidP="0011625D">
            <w:pPr>
              <w:jc w:val="right"/>
              <w:rPr>
                <w:rFonts w:ascii="Bahnschrift SemiBold SemiConden" w:hAnsi="Bahnschrift SemiBold SemiConden" w:cs="Times New Roman"/>
                <w:b/>
                <w:sz w:val="20"/>
                <w:szCs w:val="20"/>
              </w:rPr>
            </w:pPr>
            <w:r>
              <w:rPr>
                <w:rFonts w:ascii="Bahnschrift SemiBold SemiConden" w:hAnsi="Bahnschrift SemiBold SemiConden" w:cs="Times New Roman"/>
                <w:b/>
                <w:sz w:val="20"/>
                <w:szCs w:val="20"/>
              </w:rPr>
              <w:t>3.034.934</w:t>
            </w:r>
          </w:p>
        </w:tc>
      </w:tr>
      <w:tr w:rsidR="0011625D" w:rsidRPr="0011625D" w:rsidTr="0011625D">
        <w:tc>
          <w:tcPr>
            <w:tcW w:w="3209"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92222</w:t>
            </w:r>
          </w:p>
        </w:tc>
        <w:tc>
          <w:tcPr>
            <w:tcW w:w="3209" w:type="dxa"/>
          </w:tcPr>
          <w:p w:rsidR="0011625D" w:rsidRPr="0011625D" w:rsidRDefault="0011625D" w:rsidP="00F13EE3">
            <w:pPr>
              <w:jc w:val="both"/>
              <w:rPr>
                <w:rFonts w:ascii="Bahnschrift SemiBold SemiConden" w:hAnsi="Bahnschrift SemiBold SemiConden" w:cs="Times New Roman"/>
                <w:b/>
                <w:sz w:val="20"/>
                <w:szCs w:val="20"/>
              </w:rPr>
            </w:pPr>
            <w:r w:rsidRPr="0011625D">
              <w:rPr>
                <w:rFonts w:ascii="Bahnschrift SemiBold SemiConden" w:hAnsi="Bahnschrift SemiBold SemiConden" w:cs="Times New Roman"/>
                <w:b/>
                <w:sz w:val="20"/>
                <w:szCs w:val="20"/>
              </w:rPr>
              <w:t>Manjak prihoda od nef.imovine</w:t>
            </w:r>
          </w:p>
        </w:tc>
        <w:tc>
          <w:tcPr>
            <w:tcW w:w="2082" w:type="dxa"/>
          </w:tcPr>
          <w:p w:rsidR="0011625D" w:rsidRPr="00530252" w:rsidRDefault="00530252" w:rsidP="00530252">
            <w:pPr>
              <w:jc w:val="right"/>
              <w:rPr>
                <w:rFonts w:ascii="Bahnschrift SemiBold SemiConden" w:hAnsi="Bahnschrift SemiBold SemiConden" w:cs="Times New Roman"/>
                <w:b/>
                <w:sz w:val="20"/>
                <w:szCs w:val="20"/>
              </w:rPr>
            </w:pPr>
            <w:r>
              <w:rPr>
                <w:rFonts w:ascii="Bahnschrift SemiBold SemiConden" w:hAnsi="Bahnschrift SemiBold SemiConden" w:cs="Times New Roman"/>
                <w:b/>
                <w:sz w:val="20"/>
                <w:szCs w:val="20"/>
              </w:rPr>
              <w:t>3.764.099</w:t>
            </w:r>
          </w:p>
        </w:tc>
      </w:tr>
      <w:tr w:rsidR="0011625D" w:rsidRPr="0011625D" w:rsidTr="0011625D">
        <w:tc>
          <w:tcPr>
            <w:tcW w:w="3209" w:type="dxa"/>
          </w:tcPr>
          <w:p w:rsidR="0011625D" w:rsidRPr="0011625D" w:rsidRDefault="0011625D" w:rsidP="00F13EE3">
            <w:pPr>
              <w:jc w:val="both"/>
              <w:rPr>
                <w:rFonts w:ascii="Bahnschrift SemiBold SemiConden" w:hAnsi="Bahnschrift SemiBold SemiConden" w:cs="Times New Roman"/>
                <w:b/>
                <w:sz w:val="20"/>
                <w:szCs w:val="20"/>
              </w:rPr>
            </w:pPr>
            <w:r>
              <w:rPr>
                <w:rFonts w:ascii="Bahnschrift SemiBold SemiConden" w:hAnsi="Bahnschrift SemiBold SemiConden" w:cs="Times New Roman"/>
                <w:b/>
                <w:sz w:val="20"/>
                <w:szCs w:val="20"/>
              </w:rPr>
              <w:t>92223</w:t>
            </w:r>
          </w:p>
        </w:tc>
        <w:tc>
          <w:tcPr>
            <w:tcW w:w="3209" w:type="dxa"/>
          </w:tcPr>
          <w:p w:rsidR="0011625D" w:rsidRPr="0011625D" w:rsidRDefault="0011625D" w:rsidP="00F13EE3">
            <w:pPr>
              <w:jc w:val="both"/>
              <w:rPr>
                <w:rFonts w:ascii="Bahnschrift SemiBold SemiConden" w:hAnsi="Bahnschrift SemiBold SemiConden" w:cs="Times New Roman"/>
                <w:b/>
                <w:sz w:val="20"/>
                <w:szCs w:val="20"/>
              </w:rPr>
            </w:pPr>
            <w:r>
              <w:rPr>
                <w:rFonts w:ascii="Bahnschrift SemiBold SemiConden" w:hAnsi="Bahnschrift SemiBold SemiConden" w:cs="Times New Roman"/>
                <w:b/>
                <w:sz w:val="20"/>
                <w:szCs w:val="20"/>
              </w:rPr>
              <w:t>Manjak primitaka od financijske imovine</w:t>
            </w:r>
          </w:p>
        </w:tc>
        <w:tc>
          <w:tcPr>
            <w:tcW w:w="2082" w:type="dxa"/>
          </w:tcPr>
          <w:p w:rsidR="0011625D" w:rsidRPr="00530252" w:rsidRDefault="0011625D" w:rsidP="00530252">
            <w:pPr>
              <w:jc w:val="right"/>
              <w:rPr>
                <w:rFonts w:ascii="Bahnschrift SemiBold SemiConden" w:hAnsi="Bahnschrift SemiBold SemiConden" w:cs="Times New Roman"/>
                <w:b/>
                <w:sz w:val="20"/>
                <w:szCs w:val="20"/>
              </w:rPr>
            </w:pPr>
            <w:r w:rsidRPr="00530252">
              <w:rPr>
                <w:rFonts w:ascii="Bahnschrift SemiBold SemiConden" w:hAnsi="Bahnschrift SemiBold SemiConden" w:cs="Times New Roman"/>
                <w:b/>
                <w:sz w:val="20"/>
                <w:szCs w:val="20"/>
              </w:rPr>
              <w:t>67.08</w:t>
            </w:r>
            <w:r w:rsidR="00530252">
              <w:rPr>
                <w:rFonts w:ascii="Bahnschrift SemiBold SemiConden" w:hAnsi="Bahnschrift SemiBold SemiConden" w:cs="Times New Roman"/>
                <w:b/>
                <w:sz w:val="20"/>
                <w:szCs w:val="20"/>
              </w:rPr>
              <w:t>2</w:t>
            </w:r>
          </w:p>
        </w:tc>
      </w:tr>
      <w:tr w:rsidR="0011625D" w:rsidRPr="0011625D" w:rsidTr="0011625D">
        <w:tc>
          <w:tcPr>
            <w:tcW w:w="3209" w:type="dxa"/>
          </w:tcPr>
          <w:p w:rsidR="0011625D" w:rsidRPr="0011625D" w:rsidRDefault="0011625D" w:rsidP="00F13EE3">
            <w:pPr>
              <w:jc w:val="both"/>
              <w:rPr>
                <w:rFonts w:ascii="Bahnschrift SemiBold SemiConden" w:hAnsi="Bahnschrift SemiBold SemiConden" w:cs="Times New Roman"/>
                <w:b/>
                <w:sz w:val="20"/>
                <w:szCs w:val="20"/>
              </w:rPr>
            </w:pPr>
          </w:p>
        </w:tc>
        <w:tc>
          <w:tcPr>
            <w:tcW w:w="3209" w:type="dxa"/>
          </w:tcPr>
          <w:p w:rsidR="0011625D" w:rsidRPr="0011625D" w:rsidRDefault="0011625D" w:rsidP="00F13EE3">
            <w:pPr>
              <w:jc w:val="both"/>
              <w:rPr>
                <w:rFonts w:ascii="Bahnschrift SemiBold SemiConden" w:hAnsi="Bahnschrift SemiBold SemiConden" w:cs="Times New Roman"/>
                <w:b/>
                <w:sz w:val="20"/>
                <w:szCs w:val="20"/>
              </w:rPr>
            </w:pPr>
            <w:r>
              <w:rPr>
                <w:rFonts w:ascii="Bahnschrift SemiBold SemiConden" w:hAnsi="Bahnschrift SemiBold SemiConden" w:cs="Times New Roman"/>
                <w:b/>
                <w:sz w:val="20"/>
                <w:szCs w:val="20"/>
              </w:rPr>
              <w:t>Manjak prihoda</w:t>
            </w:r>
          </w:p>
        </w:tc>
        <w:tc>
          <w:tcPr>
            <w:tcW w:w="2082" w:type="dxa"/>
          </w:tcPr>
          <w:p w:rsidR="0011625D" w:rsidRPr="00530252" w:rsidRDefault="00530252" w:rsidP="00530252">
            <w:pPr>
              <w:jc w:val="right"/>
              <w:rPr>
                <w:rFonts w:ascii="Bahnschrift SemiBold SemiConden" w:hAnsi="Bahnschrift SemiBold SemiConden" w:cs="Times New Roman"/>
                <w:b/>
                <w:sz w:val="20"/>
                <w:szCs w:val="20"/>
              </w:rPr>
            </w:pPr>
            <w:r>
              <w:rPr>
                <w:rFonts w:ascii="Bahnschrift SemiBold SemiConden" w:hAnsi="Bahnschrift SemiBold SemiConden" w:cs="Times New Roman"/>
                <w:b/>
                <w:sz w:val="20"/>
                <w:szCs w:val="20"/>
              </w:rPr>
              <w:t>796.247</w:t>
            </w:r>
          </w:p>
        </w:tc>
      </w:tr>
    </w:tbl>
    <w:p w:rsidR="0011625D" w:rsidRPr="0011625D" w:rsidRDefault="0011625D" w:rsidP="00F13EE3">
      <w:pPr>
        <w:jc w:val="both"/>
        <w:rPr>
          <w:rFonts w:ascii="Bahnschrift SemiBold SemiConden" w:hAnsi="Bahnschrift SemiBold SemiConden" w:cs="Times New Roman"/>
          <w:b/>
          <w:sz w:val="20"/>
          <w:szCs w:val="20"/>
        </w:rPr>
      </w:pPr>
    </w:p>
    <w:p w:rsidR="00FC1218" w:rsidRDefault="00FC1218"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Rashodi poslovanja</w:t>
      </w:r>
    </w:p>
    <w:p w:rsidR="00404F71"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poslovanja planirani su u iznosu od </w:t>
      </w:r>
      <w:r w:rsidR="00530252">
        <w:rPr>
          <w:rFonts w:ascii="Times New Roman" w:hAnsi="Times New Roman" w:cs="Times New Roman"/>
          <w:sz w:val="24"/>
          <w:szCs w:val="24"/>
        </w:rPr>
        <w:t>13.644.274,00</w:t>
      </w:r>
      <w:r w:rsidR="00DB5488">
        <w:rPr>
          <w:rFonts w:ascii="Times New Roman" w:hAnsi="Times New Roman" w:cs="Times New Roman"/>
          <w:sz w:val="24"/>
          <w:szCs w:val="24"/>
        </w:rPr>
        <w:t xml:space="preserve"> </w:t>
      </w:r>
      <w:r w:rsidR="00EC3AB1">
        <w:rPr>
          <w:rFonts w:ascii="Times New Roman" w:hAnsi="Times New Roman" w:cs="Times New Roman"/>
          <w:sz w:val="24"/>
          <w:szCs w:val="24"/>
        </w:rPr>
        <w:t xml:space="preserve"> kune</w:t>
      </w:r>
      <w:r w:rsidR="00404F71">
        <w:rPr>
          <w:rFonts w:ascii="Times New Roman" w:hAnsi="Times New Roman" w:cs="Times New Roman"/>
          <w:sz w:val="24"/>
          <w:szCs w:val="24"/>
        </w:rPr>
        <w:t xml:space="preserve"> i odnose se na</w:t>
      </w:r>
      <w:r w:rsidR="00BE09B8" w:rsidRPr="00CB1916">
        <w:rPr>
          <w:rFonts w:ascii="Times New Roman" w:hAnsi="Times New Roman" w:cs="Times New Roman"/>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404F71">
        <w:rPr>
          <w:rFonts w:ascii="Times New Roman" w:hAnsi="Times New Roman" w:cs="Times New Roman"/>
          <w:sz w:val="24"/>
          <w:szCs w:val="24"/>
        </w:rPr>
        <w:t>R</w:t>
      </w:r>
      <w:r>
        <w:rPr>
          <w:rFonts w:ascii="Times New Roman" w:hAnsi="Times New Roman" w:cs="Times New Roman"/>
          <w:sz w:val="24"/>
          <w:szCs w:val="24"/>
        </w:rPr>
        <w:t>ashodi</w:t>
      </w:r>
      <w:r w:rsidR="00F13EE3" w:rsidRPr="00404F71">
        <w:rPr>
          <w:rFonts w:ascii="Times New Roman" w:hAnsi="Times New Roman" w:cs="Times New Roman"/>
          <w:sz w:val="24"/>
          <w:szCs w:val="24"/>
        </w:rPr>
        <w:t xml:space="preserve"> za zaposlene</w:t>
      </w:r>
      <w:r w:rsidRPr="00404F71">
        <w:rPr>
          <w:rFonts w:ascii="Times New Roman" w:hAnsi="Times New Roman" w:cs="Times New Roman"/>
          <w:sz w:val="24"/>
          <w:szCs w:val="24"/>
        </w:rPr>
        <w:t xml:space="preserve"> u iznosu od</w:t>
      </w:r>
      <w:r w:rsidR="00DB5488">
        <w:rPr>
          <w:rFonts w:ascii="Times New Roman" w:hAnsi="Times New Roman" w:cs="Times New Roman"/>
          <w:sz w:val="24"/>
          <w:szCs w:val="24"/>
        </w:rPr>
        <w:t xml:space="preserve"> </w:t>
      </w:r>
      <w:r w:rsidR="00530252">
        <w:rPr>
          <w:rFonts w:ascii="Times New Roman" w:hAnsi="Times New Roman" w:cs="Times New Roman"/>
          <w:sz w:val="24"/>
          <w:szCs w:val="24"/>
        </w:rPr>
        <w:t>3.807.075,00</w:t>
      </w:r>
      <w:r w:rsidR="00EC3AB1">
        <w:rPr>
          <w:rFonts w:ascii="Times New Roman" w:hAnsi="Times New Roman" w:cs="Times New Roman"/>
          <w:sz w:val="24"/>
          <w:szCs w:val="24"/>
        </w:rPr>
        <w:t xml:space="preserve"> kune</w:t>
      </w:r>
      <w:r w:rsidRPr="00404F71">
        <w:rPr>
          <w:rFonts w:ascii="Times New Roman" w:hAnsi="Times New Roman" w:cs="Times New Roman"/>
          <w:sz w:val="24"/>
          <w:szCs w:val="24"/>
        </w:rPr>
        <w:t xml:space="preserve"> koji se odnose na plaće i doprinose za zaposlene te ostale rashode za zaposlene (božićnice, otpremnine</w:t>
      </w:r>
      <w:r w:rsidR="006878C6">
        <w:rPr>
          <w:rFonts w:ascii="Times New Roman" w:hAnsi="Times New Roman" w:cs="Times New Roman"/>
          <w:sz w:val="24"/>
          <w:szCs w:val="24"/>
        </w:rPr>
        <w:t>, regres, jubilarne nagrade</w:t>
      </w:r>
      <w:r w:rsidR="00672CAB">
        <w:rPr>
          <w:rFonts w:ascii="Times New Roman" w:hAnsi="Times New Roman" w:cs="Times New Roman"/>
          <w:sz w:val="24"/>
          <w:szCs w:val="24"/>
        </w:rPr>
        <w:t>,bonus za uspješan rad</w:t>
      </w:r>
      <w:r w:rsidR="006878C6">
        <w:rPr>
          <w:rFonts w:ascii="Times New Roman" w:hAnsi="Times New Roman" w:cs="Times New Roman"/>
          <w:sz w:val="24"/>
          <w:szCs w:val="24"/>
        </w:rPr>
        <w:t>). Tu</w:t>
      </w:r>
      <w:r w:rsidRPr="00404F71">
        <w:rPr>
          <w:rFonts w:ascii="Times New Roman" w:hAnsi="Times New Roman" w:cs="Times New Roman"/>
          <w:sz w:val="24"/>
          <w:szCs w:val="24"/>
        </w:rPr>
        <w:t xml:space="preserve"> </w:t>
      </w:r>
      <w:r w:rsidRPr="00404F71">
        <w:rPr>
          <w:rFonts w:ascii="Times New Roman" w:eastAsia="Calibri" w:hAnsi="Times New Roman" w:cs="Times New Roman"/>
          <w:bCs/>
          <w:sz w:val="24"/>
          <w:szCs w:val="24"/>
        </w:rPr>
        <w:t>su uključeni i rashodi za zaposlene u proračunskom k</w:t>
      </w:r>
      <w:r w:rsidR="00C00094">
        <w:rPr>
          <w:rFonts w:ascii="Times New Roman" w:eastAsia="Calibri" w:hAnsi="Times New Roman" w:cs="Times New Roman"/>
          <w:bCs/>
          <w:sz w:val="24"/>
          <w:szCs w:val="24"/>
        </w:rPr>
        <w:t>orisniku Dječji vrtić "</w:t>
      </w:r>
      <w:r w:rsidR="00FC1218">
        <w:rPr>
          <w:rFonts w:ascii="Times New Roman" w:eastAsia="Calibri" w:hAnsi="Times New Roman" w:cs="Times New Roman"/>
          <w:bCs/>
          <w:sz w:val="24"/>
          <w:szCs w:val="24"/>
        </w:rPr>
        <w:t>Cvrčak Posedarje“</w:t>
      </w:r>
      <w:r w:rsidR="00C00094">
        <w:rPr>
          <w:rFonts w:ascii="Times New Roman" w:eastAsia="Calibri" w:hAnsi="Times New Roman" w:cs="Times New Roman"/>
          <w:bCs/>
          <w:sz w:val="24"/>
          <w:szCs w:val="24"/>
        </w:rPr>
        <w:t xml:space="preserve"> </w:t>
      </w:r>
      <w:r w:rsidRPr="00404F71">
        <w:rPr>
          <w:rFonts w:ascii="Times New Roman" w:eastAsia="Calibri" w:hAnsi="Times New Roman" w:cs="Times New Roman"/>
          <w:bCs/>
          <w:sz w:val="24"/>
          <w:szCs w:val="24"/>
        </w:rPr>
        <w:t xml:space="preserve"> koji se financira</w:t>
      </w:r>
      <w:r w:rsidRPr="00404F71">
        <w:rPr>
          <w:rFonts w:ascii="Times New Roman" w:hAnsi="Times New Roman" w:cs="Times New Roman"/>
          <w:bCs/>
          <w:sz w:val="24"/>
          <w:szCs w:val="24"/>
        </w:rPr>
        <w:t>ju</w:t>
      </w:r>
      <w:r w:rsidRPr="00404F71">
        <w:rPr>
          <w:rFonts w:ascii="Times New Roman" w:eastAsia="Calibri" w:hAnsi="Times New Roman" w:cs="Times New Roman"/>
          <w:bCs/>
          <w:sz w:val="24"/>
          <w:szCs w:val="24"/>
        </w:rPr>
        <w:t xml:space="preserve"> iz proračuna Općine </w:t>
      </w:r>
      <w:r w:rsidR="00FC1218">
        <w:rPr>
          <w:rFonts w:ascii="Times New Roman" w:eastAsia="Calibri" w:hAnsi="Times New Roman" w:cs="Times New Roman"/>
          <w:bCs/>
          <w:sz w:val="24"/>
          <w:szCs w:val="24"/>
        </w:rPr>
        <w:t>Posedarje</w:t>
      </w:r>
      <w:r w:rsidRPr="00404F71">
        <w:rPr>
          <w:rFonts w:ascii="Times New Roman" w:hAnsi="Times New Roman" w:cs="Times New Roman"/>
          <w:bCs/>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Materijalni rashodi u iznosi od </w:t>
      </w:r>
      <w:r w:rsidR="00E90B4A">
        <w:rPr>
          <w:rFonts w:ascii="Times New Roman" w:hAnsi="Times New Roman" w:cs="Times New Roman"/>
          <w:bCs/>
          <w:sz w:val="24"/>
          <w:szCs w:val="24"/>
        </w:rPr>
        <w:t>7.498.949,00</w:t>
      </w:r>
      <w:r w:rsidR="00EC3AB1">
        <w:rPr>
          <w:rFonts w:ascii="Times New Roman" w:hAnsi="Times New Roman" w:cs="Times New Roman"/>
          <w:bCs/>
          <w:sz w:val="24"/>
          <w:szCs w:val="24"/>
        </w:rPr>
        <w:t xml:space="preserve"> kuna</w:t>
      </w:r>
      <w:r>
        <w:rPr>
          <w:rFonts w:ascii="Times New Roman" w:hAnsi="Times New Roman" w:cs="Times New Roman"/>
          <w:bCs/>
          <w:sz w:val="24"/>
          <w:szCs w:val="24"/>
        </w:rPr>
        <w:t xml:space="preserve">, </w:t>
      </w:r>
      <w:r w:rsidRPr="00404F71">
        <w:rPr>
          <w:rFonts w:ascii="Times New Roman" w:hAnsi="Times New Roman" w:cs="Times New Roman"/>
          <w:bCs/>
          <w:sz w:val="24"/>
          <w:szCs w:val="24"/>
        </w:rPr>
        <w:t xml:space="preserve">a to su: </w:t>
      </w:r>
      <w:r>
        <w:rPr>
          <w:rFonts w:ascii="Times New Roman" w:hAnsi="Times New Roman" w:cs="Times New Roman"/>
          <w:bCs/>
          <w:sz w:val="24"/>
          <w:szCs w:val="24"/>
        </w:rPr>
        <w:t xml:space="preserve">naknade troškova zaposlenima (stručni usavršavanje i službena putovanja), </w:t>
      </w:r>
      <w:r w:rsidRPr="00404F71">
        <w:rPr>
          <w:rFonts w:ascii="Times New Roman" w:hAnsi="Times New Roman" w:cs="Times New Roman"/>
          <w:bCs/>
          <w:sz w:val="24"/>
          <w:szCs w:val="24"/>
        </w:rPr>
        <w:t xml:space="preserve">rashodi za materijal i energiju (električna energija, uredski materijal,  </w:t>
      </w:r>
      <w:r>
        <w:rPr>
          <w:rFonts w:ascii="Times New Roman" w:hAnsi="Times New Roman" w:cs="Times New Roman"/>
          <w:bCs/>
          <w:sz w:val="24"/>
          <w:szCs w:val="24"/>
        </w:rPr>
        <w:t xml:space="preserve"> </w:t>
      </w:r>
      <w:r w:rsidRPr="00404F71">
        <w:rPr>
          <w:rFonts w:ascii="Times New Roman" w:hAnsi="Times New Roman" w:cs="Times New Roman"/>
          <w:bCs/>
          <w:sz w:val="24"/>
          <w:szCs w:val="24"/>
        </w:rPr>
        <w:t>rashodi za usluge (usluge telefona i mobitela, poštarina, usluge promidžbe i informiranja, opskrba vodom, intelektualne usluge</w:t>
      </w:r>
      <w:r>
        <w:rPr>
          <w:rFonts w:ascii="Times New Roman" w:hAnsi="Times New Roman" w:cs="Times New Roman"/>
          <w:bCs/>
          <w:sz w:val="24"/>
          <w:szCs w:val="24"/>
        </w:rPr>
        <w:t>, usluge tekućeg i investicijskog održavanja, računalne usluge</w:t>
      </w:r>
      <w:r w:rsidRPr="00404F71">
        <w:rPr>
          <w:rFonts w:ascii="Times New Roman" w:hAnsi="Times New Roman" w:cs="Times New Roman"/>
          <w:bCs/>
          <w:sz w:val="24"/>
          <w:szCs w:val="24"/>
        </w:rPr>
        <w:t>), te ostali nespomenuti rashodi poslovanja</w:t>
      </w:r>
      <w:r>
        <w:rPr>
          <w:rFonts w:ascii="Times New Roman" w:hAnsi="Times New Roman" w:cs="Times New Roman"/>
          <w:bCs/>
          <w:sz w:val="24"/>
          <w:szCs w:val="24"/>
        </w:rPr>
        <w:t xml:space="preserve"> (premi</w:t>
      </w:r>
      <w:r w:rsidR="00AE399C">
        <w:rPr>
          <w:rFonts w:ascii="Times New Roman" w:hAnsi="Times New Roman" w:cs="Times New Roman"/>
          <w:bCs/>
          <w:sz w:val="24"/>
          <w:szCs w:val="24"/>
        </w:rPr>
        <w:t xml:space="preserve">je osiguranja, reprezentacija, </w:t>
      </w:r>
      <w:r>
        <w:rPr>
          <w:rFonts w:ascii="Times New Roman" w:hAnsi="Times New Roman" w:cs="Times New Roman"/>
          <w:bCs/>
          <w:sz w:val="24"/>
          <w:szCs w:val="24"/>
        </w:rPr>
        <w:t>članarine, pristojbe i naknade i ostali rashodi poslovanja)</w:t>
      </w:r>
      <w:r w:rsidRPr="00404F71">
        <w:rPr>
          <w:rFonts w:ascii="Times New Roman" w:hAnsi="Times New Roman" w:cs="Times New Roman"/>
          <w:bCs/>
          <w:sz w:val="24"/>
          <w:szCs w:val="24"/>
        </w:rPr>
        <w:t>.</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Financijski rashodi u iznosu od </w:t>
      </w:r>
      <w:r w:rsidR="00C33BC6">
        <w:rPr>
          <w:rFonts w:ascii="Times New Roman" w:hAnsi="Times New Roman" w:cs="Times New Roman"/>
          <w:bCs/>
          <w:sz w:val="24"/>
          <w:szCs w:val="24"/>
        </w:rPr>
        <w:t>68.500,00</w:t>
      </w:r>
      <w:r w:rsidR="00EC3AB1">
        <w:rPr>
          <w:rFonts w:ascii="Times New Roman" w:hAnsi="Times New Roman" w:cs="Times New Roman"/>
          <w:bCs/>
          <w:sz w:val="24"/>
          <w:szCs w:val="24"/>
        </w:rPr>
        <w:t xml:space="preserve"> kuna</w:t>
      </w:r>
      <w:r>
        <w:rPr>
          <w:rFonts w:ascii="Times New Roman" w:hAnsi="Times New Roman" w:cs="Times New Roman"/>
          <w:bCs/>
          <w:sz w:val="24"/>
          <w:szCs w:val="24"/>
        </w:rPr>
        <w:t xml:space="preserve"> i odnose se na </w:t>
      </w:r>
      <w:r w:rsidRPr="00404F71">
        <w:rPr>
          <w:rFonts w:ascii="Times New Roman" w:hAnsi="Times New Roman" w:cs="Times New Roman"/>
          <w:bCs/>
          <w:sz w:val="24"/>
          <w:szCs w:val="24"/>
        </w:rPr>
        <w:t xml:space="preserve">bankarske usluge i usluge platnog prometa, </w:t>
      </w:r>
      <w:r>
        <w:rPr>
          <w:rFonts w:ascii="Times New Roman" w:hAnsi="Times New Roman" w:cs="Times New Roman"/>
          <w:bCs/>
          <w:sz w:val="24"/>
          <w:szCs w:val="24"/>
        </w:rPr>
        <w:t xml:space="preserve">zatezne kamate </w:t>
      </w:r>
      <w:r w:rsidR="00FC1218">
        <w:rPr>
          <w:rFonts w:ascii="Times New Roman" w:hAnsi="Times New Roman" w:cs="Times New Roman"/>
          <w:bCs/>
          <w:sz w:val="24"/>
          <w:szCs w:val="24"/>
        </w:rPr>
        <w:t xml:space="preserve">iz redovitih poslovnih odnosa </w:t>
      </w:r>
      <w:r w:rsidR="00C33BC6">
        <w:rPr>
          <w:rFonts w:ascii="Times New Roman" w:hAnsi="Times New Roman" w:cs="Times New Roman"/>
          <w:bCs/>
          <w:sz w:val="24"/>
          <w:szCs w:val="24"/>
        </w:rPr>
        <w:t>,</w:t>
      </w:r>
      <w:r w:rsidR="00FC1218">
        <w:rPr>
          <w:rFonts w:ascii="Times New Roman" w:hAnsi="Times New Roman" w:cs="Times New Roman"/>
          <w:bCs/>
          <w:sz w:val="24"/>
          <w:szCs w:val="24"/>
        </w:rPr>
        <w:t xml:space="preserve"> zatezne kamate z</w:t>
      </w:r>
      <w:r w:rsidR="00C33BC6">
        <w:rPr>
          <w:rFonts w:ascii="Times New Roman" w:hAnsi="Times New Roman" w:cs="Times New Roman"/>
          <w:bCs/>
          <w:sz w:val="24"/>
          <w:szCs w:val="24"/>
        </w:rPr>
        <w:t>a primljeni financijski leasing i kamate na odobreno prekoračenje po žiro-računu.</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Pomoći dane u inozemstvo i unutar općeg proračuna u iznosu od </w:t>
      </w:r>
      <w:r w:rsidR="00C33BC6">
        <w:rPr>
          <w:rFonts w:ascii="Times New Roman" w:hAnsi="Times New Roman" w:cs="Times New Roman"/>
          <w:bCs/>
          <w:sz w:val="24"/>
          <w:szCs w:val="24"/>
        </w:rPr>
        <w:t>62.000,00</w:t>
      </w:r>
      <w:r w:rsidR="00211AD3">
        <w:rPr>
          <w:rFonts w:ascii="Times New Roman" w:hAnsi="Times New Roman" w:cs="Times New Roman"/>
          <w:bCs/>
          <w:sz w:val="24"/>
          <w:szCs w:val="24"/>
        </w:rPr>
        <w:t xml:space="preserve"> </w:t>
      </w:r>
      <w:r w:rsidR="00EC3AB1">
        <w:rPr>
          <w:rFonts w:ascii="Times New Roman" w:hAnsi="Times New Roman" w:cs="Times New Roman"/>
          <w:bCs/>
          <w:sz w:val="24"/>
          <w:szCs w:val="24"/>
        </w:rPr>
        <w:t>kune</w:t>
      </w:r>
      <w:r>
        <w:rPr>
          <w:rFonts w:ascii="Times New Roman" w:hAnsi="Times New Roman" w:cs="Times New Roman"/>
          <w:bCs/>
          <w:sz w:val="24"/>
          <w:szCs w:val="24"/>
        </w:rPr>
        <w:t xml:space="preserve"> i odnose se na tekuće i kapitalne pomoći proračunskim korisnicima drugih proračuna (Gradska knjižnica Zadar za sufinanciranje Bibliobusa</w:t>
      </w:r>
      <w:r w:rsidR="006F7B4A">
        <w:rPr>
          <w:rFonts w:ascii="Times New Roman" w:hAnsi="Times New Roman" w:cs="Times New Roman"/>
          <w:bCs/>
          <w:sz w:val="24"/>
          <w:szCs w:val="24"/>
        </w:rPr>
        <w:t xml:space="preserve">, </w:t>
      </w:r>
      <w:r w:rsidR="00FC1218">
        <w:rPr>
          <w:rFonts w:ascii="Times New Roman" w:hAnsi="Times New Roman" w:cs="Times New Roman"/>
          <w:bCs/>
          <w:sz w:val="24"/>
          <w:szCs w:val="24"/>
        </w:rPr>
        <w:t>sufinanciranje dječjeg vrtića Latica Zadar za boravak djece s posebnim potrebama.</w:t>
      </w:r>
    </w:p>
    <w:p w:rsidR="006F7B4A" w:rsidRDefault="006F7B4A" w:rsidP="006F7B4A">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Naknade građanima i kućanstvima na temelju osiguranja i druge naknade u i</w:t>
      </w:r>
      <w:r w:rsidR="00DE0840">
        <w:rPr>
          <w:rFonts w:ascii="Times New Roman" w:hAnsi="Times New Roman" w:cs="Times New Roman"/>
          <w:bCs/>
          <w:sz w:val="24"/>
          <w:szCs w:val="24"/>
        </w:rPr>
        <w:t xml:space="preserve">znosu od </w:t>
      </w:r>
      <w:r w:rsidR="00C33BC6">
        <w:rPr>
          <w:rFonts w:ascii="Times New Roman" w:hAnsi="Times New Roman" w:cs="Times New Roman"/>
          <w:bCs/>
          <w:sz w:val="24"/>
          <w:szCs w:val="24"/>
        </w:rPr>
        <w:t>563.100,00</w:t>
      </w:r>
      <w:r w:rsidR="00EC3AB1">
        <w:rPr>
          <w:rFonts w:ascii="Times New Roman" w:hAnsi="Times New Roman" w:cs="Times New Roman"/>
          <w:bCs/>
          <w:sz w:val="24"/>
          <w:szCs w:val="24"/>
        </w:rPr>
        <w:t xml:space="preserve"> kune</w:t>
      </w:r>
      <w:r w:rsidR="00DE0840">
        <w:rPr>
          <w:rFonts w:ascii="Times New Roman" w:hAnsi="Times New Roman" w:cs="Times New Roman"/>
          <w:bCs/>
          <w:sz w:val="24"/>
          <w:szCs w:val="24"/>
        </w:rPr>
        <w:t xml:space="preserve"> i odnose</w:t>
      </w:r>
      <w:r>
        <w:rPr>
          <w:rFonts w:ascii="Times New Roman" w:hAnsi="Times New Roman" w:cs="Times New Roman"/>
          <w:bCs/>
          <w:sz w:val="24"/>
          <w:szCs w:val="24"/>
        </w:rPr>
        <w:t xml:space="preserve"> se na namjene predviđene programom socijalne zaštite (</w:t>
      </w:r>
      <w:r w:rsidR="00310CE9">
        <w:rPr>
          <w:rFonts w:ascii="Times New Roman" w:hAnsi="Times New Roman" w:cs="Times New Roman"/>
          <w:bCs/>
          <w:sz w:val="24"/>
          <w:szCs w:val="24"/>
        </w:rPr>
        <w:t xml:space="preserve">sufinanciranje prijevoza djece s posebnim potrebama u dječji vrtić Latica, </w:t>
      </w:r>
      <w:r>
        <w:rPr>
          <w:rFonts w:ascii="Times New Roman" w:hAnsi="Times New Roman" w:cs="Times New Roman"/>
          <w:bCs/>
          <w:sz w:val="24"/>
          <w:szCs w:val="24"/>
        </w:rPr>
        <w:t xml:space="preserve"> naknade roditeljima novorođene djece te ostale naknade i pomoći stanovništvu), stipendije studentima, sufinanciranje prijevoza učenika srednjih škola te sufinanciranje nabave radnog mat</w:t>
      </w:r>
      <w:r w:rsidR="00310CE9">
        <w:rPr>
          <w:rFonts w:ascii="Times New Roman" w:hAnsi="Times New Roman" w:cs="Times New Roman"/>
          <w:bCs/>
          <w:sz w:val="24"/>
          <w:szCs w:val="24"/>
        </w:rPr>
        <w:t>erijala učenicima osnovne škole, sufinanciranje kupnje likovnih kutija za učenike osnovnih škola.</w:t>
      </w:r>
    </w:p>
    <w:p w:rsidR="008E4D45" w:rsidRPr="00310CE9" w:rsidRDefault="006F7B4A" w:rsidP="00F13EE3">
      <w:pPr>
        <w:numPr>
          <w:ilvl w:val="0"/>
          <w:numId w:val="5"/>
        </w:numPr>
        <w:suppressAutoHyphens/>
        <w:spacing w:after="0" w:line="240" w:lineRule="auto"/>
        <w:jc w:val="both"/>
        <w:rPr>
          <w:rFonts w:ascii="Times New Roman" w:hAnsi="Times New Roman" w:cs="Times New Roman"/>
          <w:sz w:val="24"/>
          <w:szCs w:val="24"/>
        </w:rPr>
      </w:pPr>
      <w:r w:rsidRPr="00310CE9">
        <w:rPr>
          <w:rFonts w:ascii="Times New Roman" w:hAnsi="Times New Roman" w:cs="Times New Roman"/>
          <w:bCs/>
          <w:sz w:val="24"/>
          <w:szCs w:val="24"/>
        </w:rPr>
        <w:t xml:space="preserve">Ostali rashodi u iznosu od </w:t>
      </w:r>
      <w:r w:rsidR="00E90B4A">
        <w:rPr>
          <w:rFonts w:ascii="Times New Roman" w:hAnsi="Times New Roman" w:cs="Times New Roman"/>
          <w:bCs/>
          <w:sz w:val="24"/>
          <w:szCs w:val="24"/>
        </w:rPr>
        <w:t>1.644.650,00</w:t>
      </w:r>
      <w:r w:rsidR="00EC3AB1">
        <w:rPr>
          <w:rFonts w:ascii="Times New Roman" w:hAnsi="Times New Roman" w:cs="Times New Roman"/>
          <w:bCs/>
          <w:sz w:val="24"/>
          <w:szCs w:val="24"/>
        </w:rPr>
        <w:t xml:space="preserve"> kuna</w:t>
      </w:r>
      <w:r w:rsidRPr="00310CE9">
        <w:rPr>
          <w:rFonts w:ascii="Times New Roman" w:hAnsi="Times New Roman" w:cs="Times New Roman"/>
          <w:bCs/>
          <w:sz w:val="24"/>
          <w:szCs w:val="24"/>
        </w:rPr>
        <w:t xml:space="preserve"> koji se odnose  na tekuće donacije u novcu, </w:t>
      </w:r>
      <w:r w:rsidR="00F5251B" w:rsidRPr="00310CE9">
        <w:rPr>
          <w:rFonts w:ascii="Times New Roman" w:hAnsi="Times New Roman" w:cs="Times New Roman"/>
          <w:bCs/>
          <w:sz w:val="24"/>
          <w:szCs w:val="24"/>
        </w:rPr>
        <w:t xml:space="preserve"> (tekuće donacije u kulturi, sportu, turizmu, školstvu, tekuće donacije udrugama, donacije vjerskim zajednicama, donacije za rad političkih stranaka</w:t>
      </w:r>
      <w:r w:rsidR="00310CE9">
        <w:rPr>
          <w:rFonts w:ascii="Times New Roman" w:hAnsi="Times New Roman" w:cs="Times New Roman"/>
          <w:bCs/>
          <w:sz w:val="24"/>
          <w:szCs w:val="24"/>
        </w:rPr>
        <w:t>).</w:t>
      </w:r>
    </w:p>
    <w:p w:rsidR="00310CE9" w:rsidRDefault="00310CE9" w:rsidP="00F13EE3">
      <w:pPr>
        <w:jc w:val="both"/>
        <w:rPr>
          <w:rFonts w:ascii="Bahnschrift SemiBold SemiConden" w:hAnsi="Bahnschrift SemiBold SemiConden" w:cs="Times New Roman"/>
          <w:b/>
          <w:sz w:val="28"/>
          <w:szCs w:val="28"/>
        </w:rPr>
      </w:pPr>
    </w:p>
    <w:p w:rsidR="00211AD3" w:rsidRDefault="00211AD3" w:rsidP="00F13EE3">
      <w:pPr>
        <w:jc w:val="both"/>
        <w:rPr>
          <w:rFonts w:ascii="Bahnschrift SemiBold SemiConden" w:hAnsi="Bahnschrift SemiBold SemiConden" w:cs="Times New Roman"/>
          <w:b/>
          <w:sz w:val="28"/>
          <w:szCs w:val="28"/>
        </w:rPr>
      </w:pPr>
    </w:p>
    <w:p w:rsidR="00211AD3" w:rsidRDefault="00211AD3"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Rashodi za nabavu nefinancijske imovine </w:t>
      </w:r>
    </w:p>
    <w:p w:rsidR="008E4D45"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za nabavu nefinancijske imovine planirani su u iznosu od </w:t>
      </w:r>
      <w:r w:rsidR="00C33BC6">
        <w:rPr>
          <w:rFonts w:ascii="Times New Roman" w:hAnsi="Times New Roman" w:cs="Times New Roman"/>
          <w:sz w:val="24"/>
          <w:szCs w:val="24"/>
        </w:rPr>
        <w:t>6.909.750,00</w:t>
      </w:r>
      <w:r w:rsidR="00EC3AB1">
        <w:rPr>
          <w:rFonts w:ascii="Times New Roman" w:hAnsi="Times New Roman" w:cs="Times New Roman"/>
          <w:sz w:val="24"/>
          <w:szCs w:val="24"/>
        </w:rPr>
        <w:t xml:space="preserve"> kuna</w:t>
      </w:r>
      <w:r w:rsidRPr="00CB1916">
        <w:rPr>
          <w:rFonts w:ascii="Times New Roman" w:hAnsi="Times New Roman" w:cs="Times New Roman"/>
          <w:sz w:val="24"/>
          <w:szCs w:val="24"/>
        </w:rPr>
        <w:t xml:space="preserve"> i </w:t>
      </w:r>
      <w:r w:rsidR="00BE09B8" w:rsidRPr="00CB1916">
        <w:rPr>
          <w:rFonts w:ascii="Times New Roman" w:hAnsi="Times New Roman" w:cs="Times New Roman"/>
          <w:sz w:val="24"/>
          <w:szCs w:val="24"/>
        </w:rPr>
        <w:t>odnose se na</w:t>
      </w:r>
      <w:r w:rsidR="008E4D45">
        <w:rPr>
          <w:rFonts w:ascii="Times New Roman" w:hAnsi="Times New Roman" w:cs="Times New Roman"/>
          <w:sz w:val="24"/>
          <w:szCs w:val="24"/>
        </w:rPr>
        <w:t>:</w:t>
      </w:r>
    </w:p>
    <w:p w:rsidR="00C33BC6" w:rsidRDefault="008E4D45" w:rsidP="008A4283">
      <w:pPr>
        <w:pStyle w:val="ListParagraph"/>
        <w:numPr>
          <w:ilvl w:val="0"/>
          <w:numId w:val="7"/>
        </w:numPr>
        <w:jc w:val="both"/>
        <w:rPr>
          <w:rFonts w:ascii="Times New Roman" w:hAnsi="Times New Roman" w:cs="Times New Roman"/>
          <w:sz w:val="24"/>
          <w:szCs w:val="24"/>
        </w:rPr>
      </w:pPr>
      <w:r w:rsidRPr="00C33BC6">
        <w:rPr>
          <w:rFonts w:ascii="Times New Roman" w:hAnsi="Times New Roman" w:cs="Times New Roman"/>
          <w:sz w:val="24"/>
          <w:szCs w:val="24"/>
        </w:rPr>
        <w:t>R</w:t>
      </w:r>
      <w:r w:rsidR="00BE09B8" w:rsidRPr="00C33BC6">
        <w:rPr>
          <w:rFonts w:ascii="Times New Roman" w:hAnsi="Times New Roman" w:cs="Times New Roman"/>
          <w:sz w:val="24"/>
          <w:szCs w:val="24"/>
        </w:rPr>
        <w:t xml:space="preserve">ashode </w:t>
      </w:r>
      <w:r w:rsidR="00F13EE3" w:rsidRPr="00C33BC6">
        <w:rPr>
          <w:rFonts w:ascii="Times New Roman" w:hAnsi="Times New Roman" w:cs="Times New Roman"/>
          <w:sz w:val="24"/>
          <w:szCs w:val="24"/>
        </w:rPr>
        <w:t>za nabavu ne</w:t>
      </w:r>
      <w:r w:rsidR="00BE09B8" w:rsidRPr="00C33BC6">
        <w:rPr>
          <w:rFonts w:ascii="Times New Roman" w:hAnsi="Times New Roman" w:cs="Times New Roman"/>
          <w:sz w:val="24"/>
          <w:szCs w:val="24"/>
        </w:rPr>
        <w:t>proizvedene dugotrajne imovine</w:t>
      </w:r>
      <w:r w:rsidRPr="00C33BC6">
        <w:rPr>
          <w:rFonts w:ascii="Times New Roman" w:hAnsi="Times New Roman" w:cs="Times New Roman"/>
          <w:sz w:val="24"/>
          <w:szCs w:val="24"/>
        </w:rPr>
        <w:t xml:space="preserve"> u iznosu od </w:t>
      </w:r>
      <w:r w:rsidR="00C33BC6" w:rsidRPr="00C33BC6">
        <w:rPr>
          <w:rFonts w:ascii="Times New Roman" w:hAnsi="Times New Roman" w:cs="Times New Roman"/>
          <w:sz w:val="24"/>
          <w:szCs w:val="24"/>
        </w:rPr>
        <w:t>1.879.750,00</w:t>
      </w:r>
      <w:r w:rsidR="00EC3AB1" w:rsidRPr="00C33BC6">
        <w:rPr>
          <w:rFonts w:ascii="Times New Roman" w:hAnsi="Times New Roman" w:cs="Times New Roman"/>
          <w:sz w:val="24"/>
          <w:szCs w:val="24"/>
        </w:rPr>
        <w:t xml:space="preserve"> kuna</w:t>
      </w:r>
      <w:r w:rsidRPr="00C33BC6">
        <w:rPr>
          <w:rFonts w:ascii="Times New Roman" w:hAnsi="Times New Roman" w:cs="Times New Roman"/>
          <w:sz w:val="24"/>
          <w:szCs w:val="24"/>
        </w:rPr>
        <w:t xml:space="preserve"> </w:t>
      </w:r>
      <w:r w:rsidR="00C33BC6" w:rsidRPr="00C33BC6">
        <w:rPr>
          <w:rFonts w:ascii="Times New Roman" w:hAnsi="Times New Roman" w:cs="Times New Roman"/>
          <w:sz w:val="24"/>
          <w:szCs w:val="24"/>
        </w:rPr>
        <w:t xml:space="preserve">. Ta ulaganja se odnose na izgradnju vodovodne mreže u Slivnici i Islamu Latinskom i to na izgradnju novih vodovodnih ogranaka u iznosu od 1.166.00,00 kuna i 713,750,00 kuna za projektnu dokumentaciju za projekte, nove detaljne planove  i troškove izmjena i dopuna prostornog plana </w:t>
      </w:r>
    </w:p>
    <w:p w:rsidR="008E4D45" w:rsidRPr="00C33BC6" w:rsidRDefault="008E4D45" w:rsidP="008A4283">
      <w:pPr>
        <w:pStyle w:val="ListParagraph"/>
        <w:numPr>
          <w:ilvl w:val="0"/>
          <w:numId w:val="7"/>
        </w:numPr>
        <w:jc w:val="both"/>
        <w:rPr>
          <w:rFonts w:ascii="Times New Roman" w:hAnsi="Times New Roman" w:cs="Times New Roman"/>
          <w:sz w:val="24"/>
          <w:szCs w:val="24"/>
        </w:rPr>
      </w:pPr>
      <w:r w:rsidRPr="00C33BC6">
        <w:rPr>
          <w:rFonts w:ascii="Times New Roman" w:hAnsi="Times New Roman" w:cs="Times New Roman"/>
          <w:sz w:val="24"/>
          <w:szCs w:val="24"/>
        </w:rPr>
        <w:t>R</w:t>
      </w:r>
      <w:r w:rsidR="00BE09B8" w:rsidRPr="00C33BC6">
        <w:rPr>
          <w:rFonts w:ascii="Times New Roman" w:hAnsi="Times New Roman" w:cs="Times New Roman"/>
          <w:sz w:val="24"/>
          <w:szCs w:val="24"/>
        </w:rPr>
        <w:t>ashode</w:t>
      </w:r>
      <w:r w:rsidR="00F13EE3" w:rsidRPr="00C33BC6">
        <w:rPr>
          <w:rFonts w:ascii="Times New Roman" w:hAnsi="Times New Roman" w:cs="Times New Roman"/>
          <w:sz w:val="24"/>
          <w:szCs w:val="24"/>
        </w:rPr>
        <w:t xml:space="preserve"> za nabavu proizvedene dugotrajne imovine</w:t>
      </w:r>
      <w:r w:rsidRPr="00C33BC6">
        <w:rPr>
          <w:rFonts w:ascii="Times New Roman" w:hAnsi="Times New Roman" w:cs="Times New Roman"/>
          <w:sz w:val="24"/>
          <w:szCs w:val="24"/>
        </w:rPr>
        <w:t xml:space="preserve"> u iznosu od </w:t>
      </w:r>
      <w:r w:rsidR="00D836E7" w:rsidRPr="00C33BC6">
        <w:rPr>
          <w:rFonts w:ascii="Times New Roman" w:hAnsi="Times New Roman" w:cs="Times New Roman"/>
          <w:sz w:val="24"/>
          <w:szCs w:val="24"/>
        </w:rPr>
        <w:t xml:space="preserve"> </w:t>
      </w:r>
      <w:r w:rsidR="00C33BC6">
        <w:rPr>
          <w:rFonts w:ascii="Times New Roman" w:hAnsi="Times New Roman" w:cs="Times New Roman"/>
          <w:sz w:val="24"/>
          <w:szCs w:val="24"/>
        </w:rPr>
        <w:t>5.030.000,00</w:t>
      </w:r>
      <w:r w:rsidR="00D836E7" w:rsidRPr="00C33BC6">
        <w:rPr>
          <w:rFonts w:ascii="Times New Roman" w:hAnsi="Times New Roman" w:cs="Times New Roman"/>
          <w:sz w:val="24"/>
          <w:szCs w:val="24"/>
        </w:rPr>
        <w:t xml:space="preserve"> kuna</w:t>
      </w:r>
      <w:r w:rsidRPr="00C33BC6">
        <w:rPr>
          <w:rFonts w:ascii="Times New Roman" w:hAnsi="Times New Roman" w:cs="Times New Roman"/>
          <w:sz w:val="24"/>
          <w:szCs w:val="24"/>
        </w:rPr>
        <w:t xml:space="preserve"> (izgradnja objekata planiranih ovim proračunom, </w:t>
      </w:r>
      <w:r w:rsidR="001A6CCB" w:rsidRPr="00C33BC6">
        <w:rPr>
          <w:rFonts w:ascii="Times New Roman" w:hAnsi="Times New Roman" w:cs="Times New Roman"/>
          <w:sz w:val="24"/>
          <w:szCs w:val="24"/>
        </w:rPr>
        <w:t>te nabava postrojenja i opreme -</w:t>
      </w:r>
      <w:r w:rsidRPr="00C33BC6">
        <w:rPr>
          <w:rFonts w:ascii="Times New Roman" w:hAnsi="Times New Roman" w:cs="Times New Roman"/>
          <w:sz w:val="24"/>
          <w:szCs w:val="24"/>
        </w:rPr>
        <w:t>uredska, komun</w:t>
      </w:r>
      <w:r w:rsidR="001A6CCB" w:rsidRPr="00C33BC6">
        <w:rPr>
          <w:rFonts w:ascii="Times New Roman" w:hAnsi="Times New Roman" w:cs="Times New Roman"/>
          <w:sz w:val="24"/>
          <w:szCs w:val="24"/>
        </w:rPr>
        <w:t>alna, računalna</w:t>
      </w:r>
      <w:r w:rsidR="00310CE9" w:rsidRPr="00C33BC6">
        <w:rPr>
          <w:rFonts w:ascii="Times New Roman" w:hAnsi="Times New Roman" w:cs="Times New Roman"/>
          <w:sz w:val="24"/>
          <w:szCs w:val="24"/>
        </w:rPr>
        <w:t>)</w:t>
      </w:r>
      <w:r w:rsidRPr="00C33BC6">
        <w:rPr>
          <w:rFonts w:ascii="Times New Roman" w:hAnsi="Times New Roman" w:cs="Times New Roman"/>
          <w:sz w:val="24"/>
          <w:szCs w:val="24"/>
        </w:rPr>
        <w:t>.</w:t>
      </w:r>
    </w:p>
    <w:p w:rsidR="00BF460D" w:rsidRDefault="00BF460D" w:rsidP="008E4D45">
      <w:pPr>
        <w:jc w:val="both"/>
        <w:rPr>
          <w:rFonts w:ascii="Times New Roman" w:hAnsi="Times New Roman" w:cs="Times New Roman"/>
          <w:sz w:val="24"/>
          <w:szCs w:val="24"/>
        </w:rPr>
      </w:pPr>
    </w:p>
    <w:p w:rsidR="008E4D45" w:rsidRPr="008E4D45" w:rsidRDefault="008E4D45" w:rsidP="008E4D45">
      <w:pPr>
        <w:jc w:val="both"/>
        <w:rPr>
          <w:rFonts w:ascii="Bahnschrift SemiBold SemiConden" w:hAnsi="Bahnschrift SemiBold SemiConden" w:cs="Times New Roman"/>
          <w:b/>
          <w:sz w:val="28"/>
          <w:szCs w:val="28"/>
        </w:rPr>
      </w:pPr>
      <w:r w:rsidRPr="008E4D45">
        <w:rPr>
          <w:rFonts w:ascii="Bahnschrift SemiBold SemiConden" w:hAnsi="Bahnschrift SemiBold SemiConden" w:cs="Times New Roman"/>
          <w:b/>
          <w:sz w:val="28"/>
          <w:szCs w:val="28"/>
        </w:rPr>
        <w:t xml:space="preserve">2.2.2. RASHODI PO IZVORIMA FINANCIRANJA </w:t>
      </w:r>
    </w:p>
    <w:p w:rsidR="008E4D45" w:rsidRPr="008E4D45" w:rsidRDefault="008E4D45" w:rsidP="008E4D45">
      <w:pPr>
        <w:jc w:val="both"/>
        <w:rPr>
          <w:rFonts w:ascii="Times New Roman" w:hAnsi="Times New Roman" w:cs="Times New Roman"/>
          <w:sz w:val="24"/>
          <w:szCs w:val="24"/>
        </w:rPr>
      </w:pPr>
      <w:r w:rsidRPr="008E4D45">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070835" w:rsidRDefault="00A8519D" w:rsidP="008E4D45">
      <w:pPr>
        <w:jc w:val="both"/>
        <w:rPr>
          <w:rFonts w:ascii="Times New Roman" w:hAnsi="Times New Roman" w:cs="Times New Roman"/>
          <w:sz w:val="24"/>
          <w:szCs w:val="24"/>
        </w:rPr>
      </w:pPr>
      <w:r>
        <w:rPr>
          <w:rFonts w:ascii="Times New Roman" w:hAnsi="Times New Roman" w:cs="Times New Roman"/>
          <w:sz w:val="24"/>
          <w:szCs w:val="24"/>
        </w:rPr>
        <w:t>Izvori financiranja su</w:t>
      </w:r>
      <w:r w:rsidR="008E4D45" w:rsidRPr="008E4D45">
        <w:rPr>
          <w:rFonts w:ascii="Times New Roman" w:hAnsi="Times New Roman" w:cs="Times New Roman"/>
          <w:sz w:val="24"/>
          <w:szCs w:val="24"/>
        </w:rPr>
        <w:t xml:space="preserve">: opći prihodi i primici, </w:t>
      </w:r>
      <w:r w:rsidR="00036D59">
        <w:rPr>
          <w:rFonts w:ascii="Times New Roman" w:hAnsi="Times New Roman" w:cs="Times New Roman"/>
          <w:sz w:val="24"/>
          <w:szCs w:val="24"/>
        </w:rPr>
        <w:t xml:space="preserve">doprinosi, vlastiti prihodi, </w:t>
      </w:r>
      <w:r w:rsidR="008E4D45" w:rsidRPr="008E4D45">
        <w:rPr>
          <w:rFonts w:ascii="Times New Roman" w:hAnsi="Times New Roman" w:cs="Times New Roman"/>
          <w:sz w:val="24"/>
          <w:szCs w:val="24"/>
        </w:rPr>
        <w:t>prihodi za posebne namjene, pomoći,</w:t>
      </w:r>
      <w:r w:rsidR="00036D59">
        <w:rPr>
          <w:rFonts w:ascii="Times New Roman" w:hAnsi="Times New Roman" w:cs="Times New Roman"/>
          <w:sz w:val="24"/>
          <w:szCs w:val="24"/>
        </w:rPr>
        <w:t xml:space="preserve"> donacije, </w:t>
      </w:r>
      <w:r w:rsidR="008E4D45" w:rsidRPr="008E4D45">
        <w:rPr>
          <w:rFonts w:ascii="Times New Roman" w:hAnsi="Times New Roman" w:cs="Times New Roman"/>
          <w:sz w:val="24"/>
          <w:szCs w:val="24"/>
        </w:rPr>
        <w:t>prihodi od prodaje ili zamjene nefinancijske imovine i naknade s naslova osiguranja te namjenski primici.</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Izvor finan</w:t>
      </w:r>
      <w:r>
        <w:rPr>
          <w:rFonts w:ascii="Times New Roman" w:hAnsi="Times New Roman" w:cs="Times New Roman"/>
          <w:sz w:val="24"/>
          <w:szCs w:val="24"/>
        </w:rPr>
        <w:t xml:space="preserve">ciranja </w:t>
      </w:r>
      <w:r w:rsidRPr="00A8519D">
        <w:rPr>
          <w:rFonts w:ascii="Times New Roman" w:hAnsi="Times New Roman" w:cs="Times New Roman"/>
          <w:b/>
          <w:sz w:val="24"/>
          <w:szCs w:val="24"/>
        </w:rPr>
        <w:t xml:space="preserve">opći prihodi i primici </w:t>
      </w:r>
      <w:r w:rsidRPr="00A8519D">
        <w:rPr>
          <w:rFonts w:ascii="Times New Roman" w:hAnsi="Times New Roman" w:cs="Times New Roman"/>
          <w:sz w:val="24"/>
          <w:szCs w:val="24"/>
        </w:rPr>
        <w:t>čine prihodi koji se ostvaruju temeljem posebnog propisa kojim za prikupljene prihode nije definirana namjena korištenja. Ovaj izvor financiranja čine slijedeće vrste prihoda: prihodi od poreza</w:t>
      </w:r>
      <w:r>
        <w:rPr>
          <w:rFonts w:ascii="Times New Roman" w:hAnsi="Times New Roman" w:cs="Times New Roman"/>
          <w:sz w:val="24"/>
          <w:szCs w:val="24"/>
        </w:rPr>
        <w:t>, prihodi od financijske i</w:t>
      </w:r>
      <w:r w:rsidRPr="00A8519D">
        <w:rPr>
          <w:rFonts w:ascii="Times New Roman" w:hAnsi="Times New Roman" w:cs="Times New Roman"/>
          <w:sz w:val="24"/>
          <w:szCs w:val="24"/>
        </w:rPr>
        <w:t xml:space="preserve"> nefinancijske imovine, prihodi od upravnih i administrativnih pristojbi, prihodi od kazni te </w:t>
      </w:r>
      <w:r>
        <w:rPr>
          <w:rFonts w:ascii="Times New Roman" w:hAnsi="Times New Roman" w:cs="Times New Roman"/>
          <w:sz w:val="24"/>
          <w:szCs w:val="24"/>
        </w:rPr>
        <w:t xml:space="preserve">ostali opći prihodi i primici u ukupnom iznosu od </w:t>
      </w:r>
      <w:r w:rsidR="00EE4B3F">
        <w:rPr>
          <w:rFonts w:ascii="Times New Roman" w:hAnsi="Times New Roman" w:cs="Times New Roman"/>
          <w:sz w:val="24"/>
          <w:szCs w:val="24"/>
        </w:rPr>
        <w:t>9.253.479,00</w:t>
      </w:r>
      <w:r w:rsidR="00D836E7">
        <w:rPr>
          <w:rFonts w:ascii="Times New Roman" w:hAnsi="Times New Roman" w:cs="Times New Roman"/>
          <w:sz w:val="24"/>
          <w:szCs w:val="24"/>
        </w:rPr>
        <w:t xml:space="preserve"> kuna.</w:t>
      </w:r>
      <w:r>
        <w:rPr>
          <w:rFonts w:ascii="Times New Roman" w:hAnsi="Times New Roman" w:cs="Times New Roman"/>
          <w:sz w:val="24"/>
          <w:szCs w:val="24"/>
        </w:rPr>
        <w:t>.</w:t>
      </w:r>
    </w:p>
    <w:p w:rsidR="009F490F" w:rsidRDefault="009F490F" w:rsidP="00A8519D">
      <w:pPr>
        <w:jc w:val="both"/>
        <w:rPr>
          <w:rFonts w:ascii="Times New Roman" w:hAnsi="Times New Roman"/>
          <w:sz w:val="24"/>
          <w:szCs w:val="24"/>
        </w:rPr>
      </w:pPr>
      <w:r w:rsidRPr="00D836E7">
        <w:rPr>
          <w:rFonts w:ascii="Times New Roman" w:hAnsi="Times New Roman"/>
          <w:b/>
          <w:sz w:val="24"/>
          <w:szCs w:val="24"/>
        </w:rPr>
        <w:t>Vlastiti prihodi su prihodi</w:t>
      </w:r>
      <w:r w:rsidRPr="00021D45">
        <w:rPr>
          <w:rFonts w:ascii="Times New Roman" w:hAnsi="Times New Roman"/>
          <w:sz w:val="24"/>
          <w:szCs w:val="24"/>
        </w:rPr>
        <w:t xml:space="preserve"> koje </w:t>
      </w:r>
      <w:r>
        <w:rPr>
          <w:rFonts w:ascii="Times New Roman" w:hAnsi="Times New Roman"/>
          <w:sz w:val="24"/>
          <w:szCs w:val="24"/>
        </w:rPr>
        <w:t>proračun</w:t>
      </w:r>
      <w:r w:rsidRPr="00021D45">
        <w:rPr>
          <w:rFonts w:ascii="Times New Roman" w:hAnsi="Times New Roman"/>
          <w:sz w:val="24"/>
          <w:szCs w:val="24"/>
        </w:rPr>
        <w:t xml:space="preserve"> ostvari obavljanjem poslova na tržištu i u tržišnim uvjetima, a koje poslove mogu obavljati i drugi pravni subjekti izvan općeg proračuna, a njihov plan za 20</w:t>
      </w:r>
      <w:r>
        <w:rPr>
          <w:rFonts w:ascii="Times New Roman" w:hAnsi="Times New Roman"/>
          <w:sz w:val="24"/>
          <w:szCs w:val="24"/>
        </w:rPr>
        <w:t>2</w:t>
      </w:r>
      <w:r w:rsidR="00EE4B3F">
        <w:rPr>
          <w:rFonts w:ascii="Times New Roman" w:hAnsi="Times New Roman"/>
          <w:sz w:val="24"/>
          <w:szCs w:val="24"/>
        </w:rPr>
        <w:t>2</w:t>
      </w:r>
      <w:r w:rsidRPr="00021D45">
        <w:rPr>
          <w:rFonts w:ascii="Times New Roman" w:hAnsi="Times New Roman"/>
          <w:sz w:val="24"/>
          <w:szCs w:val="24"/>
        </w:rPr>
        <w:t xml:space="preserve"> godinu iznosi </w:t>
      </w:r>
      <w:r w:rsidR="00EE4B3F">
        <w:rPr>
          <w:rFonts w:ascii="Times New Roman" w:hAnsi="Times New Roman"/>
          <w:sz w:val="24"/>
          <w:szCs w:val="24"/>
        </w:rPr>
        <w:t>150.000,00</w:t>
      </w:r>
      <w:r w:rsidR="00D836E7">
        <w:rPr>
          <w:rFonts w:ascii="Times New Roman" w:hAnsi="Times New Roman"/>
          <w:sz w:val="24"/>
          <w:szCs w:val="24"/>
        </w:rPr>
        <w:t xml:space="preserve"> </w:t>
      </w:r>
      <w:r w:rsidRPr="00021D45">
        <w:rPr>
          <w:rFonts w:ascii="Times New Roman" w:hAnsi="Times New Roman"/>
          <w:sz w:val="24"/>
          <w:szCs w:val="24"/>
        </w:rPr>
        <w:t xml:space="preserve"> kuna. </w:t>
      </w:r>
    </w:p>
    <w:p w:rsidR="009F490F" w:rsidRPr="009F490F" w:rsidRDefault="009F490F" w:rsidP="00A8519D">
      <w:pPr>
        <w:jc w:val="both"/>
        <w:rPr>
          <w:rFonts w:ascii="Times New Roman" w:hAnsi="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prihodi za posebne namjene</w:t>
      </w:r>
      <w:r w:rsidRPr="00A8519D">
        <w:rPr>
          <w:rFonts w:ascii="Times New Roman" w:hAnsi="Times New Roman" w:cs="Times New Roman"/>
          <w:sz w:val="24"/>
          <w:szCs w:val="24"/>
        </w:rPr>
        <w:t xml:space="preserve"> uključuje prihode čije su korištenje i namjena utvrđeni posebnim zakonima i propisima. Ovaj izvor financiranja čine slijedeće vrste prihoda: </w:t>
      </w:r>
      <w:r>
        <w:rPr>
          <w:rFonts w:ascii="Times New Roman" w:hAnsi="Times New Roman" w:cs="Times New Roman"/>
          <w:sz w:val="24"/>
          <w:szCs w:val="24"/>
        </w:rPr>
        <w:t>prihodi od spomeničke rente, ostali prihodi za posebne namjene (ostali prihodi za posebne namjene PK, komunalna naknada, komunalni doprinos,</w:t>
      </w:r>
      <w:r w:rsidR="00EE4B3F">
        <w:rPr>
          <w:rFonts w:ascii="Times New Roman" w:hAnsi="Times New Roman" w:cs="Times New Roman"/>
          <w:sz w:val="24"/>
          <w:szCs w:val="24"/>
        </w:rPr>
        <w:t xml:space="preserve">vodni doprinos, </w:t>
      </w:r>
      <w:r>
        <w:rPr>
          <w:rFonts w:ascii="Times New Roman" w:hAnsi="Times New Roman" w:cs="Times New Roman"/>
          <w:sz w:val="24"/>
          <w:szCs w:val="24"/>
        </w:rPr>
        <w:t xml:space="preserve"> sufinanciranje potroška vode s hidranata,  naknada za legalizaciju</w:t>
      </w:r>
      <w:r w:rsidR="00EE4B3F">
        <w:rPr>
          <w:rFonts w:ascii="Times New Roman" w:hAnsi="Times New Roman" w:cs="Times New Roman"/>
          <w:sz w:val="24"/>
          <w:szCs w:val="24"/>
        </w:rPr>
        <w:t>, turistička pristojba, ostale pristojbe, ostali prihodi za posebne namjene</w:t>
      </w:r>
      <w:r>
        <w:rPr>
          <w:rFonts w:ascii="Times New Roman" w:hAnsi="Times New Roman" w:cs="Times New Roman"/>
          <w:sz w:val="24"/>
          <w:szCs w:val="24"/>
        </w:rPr>
        <w:t>). Ukupno planirani prihodi za posebne namjene za 202</w:t>
      </w:r>
      <w:r w:rsidR="00EE4B3F">
        <w:rPr>
          <w:rFonts w:ascii="Times New Roman" w:hAnsi="Times New Roman" w:cs="Times New Roman"/>
          <w:sz w:val="24"/>
          <w:szCs w:val="24"/>
        </w:rPr>
        <w:t>2</w:t>
      </w:r>
      <w:r>
        <w:rPr>
          <w:rFonts w:ascii="Times New Roman" w:hAnsi="Times New Roman" w:cs="Times New Roman"/>
          <w:sz w:val="24"/>
          <w:szCs w:val="24"/>
        </w:rPr>
        <w:t xml:space="preserve">. </w:t>
      </w:r>
      <w:r w:rsidR="00310CE9">
        <w:rPr>
          <w:rFonts w:ascii="Times New Roman" w:hAnsi="Times New Roman" w:cs="Times New Roman"/>
          <w:sz w:val="24"/>
          <w:szCs w:val="24"/>
        </w:rPr>
        <w:t>g</w:t>
      </w:r>
      <w:r>
        <w:rPr>
          <w:rFonts w:ascii="Times New Roman" w:hAnsi="Times New Roman" w:cs="Times New Roman"/>
          <w:sz w:val="24"/>
          <w:szCs w:val="24"/>
        </w:rPr>
        <w:t xml:space="preserve">odinu iznose </w:t>
      </w:r>
      <w:r w:rsidR="00EE4B3F">
        <w:rPr>
          <w:rFonts w:ascii="Times New Roman" w:hAnsi="Times New Roman" w:cs="Times New Roman"/>
          <w:sz w:val="24"/>
          <w:szCs w:val="24"/>
        </w:rPr>
        <w:t>3.555.598,00</w:t>
      </w:r>
      <w:r w:rsidR="003A0B07">
        <w:rPr>
          <w:rFonts w:ascii="Times New Roman" w:hAnsi="Times New Roman" w:cs="Times New Roman"/>
          <w:sz w:val="24"/>
          <w:szCs w:val="24"/>
        </w:rPr>
        <w:t xml:space="preserve"> kuna.</w:t>
      </w:r>
      <w:r w:rsidRPr="009F490F">
        <w:rPr>
          <w:rFonts w:ascii="Times New Roman" w:hAnsi="Times New Roman"/>
          <w:sz w:val="24"/>
          <w:szCs w:val="24"/>
        </w:rPr>
        <w:t xml:space="preserve"> </w:t>
      </w:r>
    </w:p>
    <w:p w:rsidR="009F490F" w:rsidRDefault="00036D59" w:rsidP="00036D59">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pomoći i donacije</w:t>
      </w:r>
      <w:r>
        <w:rPr>
          <w:rFonts w:ascii="Times New Roman" w:hAnsi="Times New Roman" w:cs="Times New Roman"/>
          <w:sz w:val="24"/>
          <w:szCs w:val="24"/>
        </w:rPr>
        <w:t xml:space="preserve"> čine prihodi</w:t>
      </w:r>
      <w:r w:rsidR="009F490F">
        <w:rPr>
          <w:rFonts w:ascii="Times New Roman" w:hAnsi="Times New Roman" w:cs="Times New Roman"/>
          <w:sz w:val="24"/>
          <w:szCs w:val="24"/>
        </w:rPr>
        <w:t>: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w:t>
      </w:r>
      <w:r w:rsidR="00EE4B3F">
        <w:rPr>
          <w:rFonts w:ascii="Times New Roman" w:hAnsi="Times New Roman" w:cs="Times New Roman"/>
          <w:sz w:val="24"/>
          <w:szCs w:val="24"/>
        </w:rPr>
        <w:t>2</w:t>
      </w:r>
      <w:r w:rsidR="009F490F">
        <w:rPr>
          <w:rFonts w:ascii="Times New Roman" w:hAnsi="Times New Roman" w:cs="Times New Roman"/>
          <w:sz w:val="24"/>
          <w:szCs w:val="24"/>
        </w:rPr>
        <w:t xml:space="preserve">. godinu iznose </w:t>
      </w:r>
      <w:r w:rsidR="00C04983">
        <w:rPr>
          <w:rFonts w:ascii="Times New Roman" w:hAnsi="Times New Roman" w:cs="Times New Roman"/>
          <w:sz w:val="24"/>
          <w:szCs w:val="24"/>
        </w:rPr>
        <w:t>3.382.500,00</w:t>
      </w:r>
      <w:r w:rsidR="003A0B07">
        <w:rPr>
          <w:rFonts w:ascii="Times New Roman" w:hAnsi="Times New Roman" w:cs="Times New Roman"/>
          <w:sz w:val="24"/>
          <w:szCs w:val="24"/>
        </w:rPr>
        <w:t xml:space="preserve"> kuna.</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 xml:space="preserve">prihodi od prodaje nefinancijske </w:t>
      </w:r>
      <w:r w:rsidR="00036D59" w:rsidRPr="00036D59">
        <w:rPr>
          <w:rFonts w:ascii="Times New Roman" w:hAnsi="Times New Roman" w:cs="Times New Roman"/>
          <w:b/>
          <w:sz w:val="24"/>
          <w:szCs w:val="24"/>
        </w:rPr>
        <w:t xml:space="preserve">imovine </w:t>
      </w:r>
      <w:r w:rsidRPr="00A8519D">
        <w:rPr>
          <w:rFonts w:ascii="Times New Roman" w:hAnsi="Times New Roman" w:cs="Times New Roman"/>
          <w:sz w:val="24"/>
          <w:szCs w:val="24"/>
        </w:rPr>
        <w:t>čine sredstva od prodaje i zamjene nefinancijske dugotrajne imovine</w:t>
      </w:r>
      <w:r w:rsidR="00036D59">
        <w:rPr>
          <w:rFonts w:ascii="Times New Roman" w:hAnsi="Times New Roman" w:cs="Times New Roman"/>
          <w:sz w:val="24"/>
          <w:szCs w:val="24"/>
        </w:rPr>
        <w:t xml:space="preserve">. </w:t>
      </w:r>
      <w:r w:rsidRPr="00A8519D">
        <w:rPr>
          <w:rFonts w:ascii="Times New Roman" w:hAnsi="Times New Roman" w:cs="Times New Roman"/>
          <w:sz w:val="24"/>
          <w:szCs w:val="24"/>
        </w:rPr>
        <w:t xml:space="preserve">Ovaj izvor financiranja čine prihodi od prodaje zemljišta i </w:t>
      </w:r>
      <w:r w:rsidR="009F490F">
        <w:rPr>
          <w:rFonts w:ascii="Times New Roman" w:hAnsi="Times New Roman" w:cs="Times New Roman"/>
          <w:sz w:val="24"/>
          <w:szCs w:val="24"/>
        </w:rPr>
        <w:t xml:space="preserve">od prodaje grobnica te ostalih nespomenutih građevinskih objekata. </w:t>
      </w:r>
      <w:r w:rsidRPr="00A8519D">
        <w:rPr>
          <w:rFonts w:ascii="Times New Roman" w:hAnsi="Times New Roman" w:cs="Times New Roman"/>
          <w:sz w:val="24"/>
          <w:szCs w:val="24"/>
        </w:rPr>
        <w:t xml:space="preserve">Sukladno Zakonu o proračunu, </w:t>
      </w:r>
      <w:r w:rsidRPr="00A8519D">
        <w:rPr>
          <w:rFonts w:ascii="Times New Roman" w:hAnsi="Times New Roman" w:cs="Times New Roman"/>
          <w:sz w:val="24"/>
          <w:szCs w:val="24"/>
        </w:rPr>
        <w:lastRenderedPageBreak/>
        <w:t>sredstva od prodaje i zamjene nefinancijske imovine i refundacije šteta mogu se kori</w:t>
      </w:r>
      <w:r w:rsidR="00036D59">
        <w:rPr>
          <w:rFonts w:ascii="Times New Roman" w:hAnsi="Times New Roman" w:cs="Times New Roman"/>
          <w:sz w:val="24"/>
          <w:szCs w:val="24"/>
        </w:rPr>
        <w:t>stiti samo za kapitalne rashode</w:t>
      </w:r>
      <w:r w:rsidRPr="00A8519D">
        <w:rPr>
          <w:rFonts w:ascii="Times New Roman" w:hAnsi="Times New Roman" w:cs="Times New Roman"/>
          <w:sz w:val="24"/>
          <w:szCs w:val="24"/>
        </w:rPr>
        <w:t>.</w:t>
      </w:r>
      <w:r w:rsidR="00D8103B">
        <w:rPr>
          <w:rFonts w:ascii="Times New Roman" w:hAnsi="Times New Roman" w:cs="Times New Roman"/>
          <w:sz w:val="24"/>
          <w:szCs w:val="24"/>
        </w:rPr>
        <w:t xml:space="preserve"> Ukupno iznose</w:t>
      </w:r>
      <w:r w:rsidR="00036D59">
        <w:rPr>
          <w:rFonts w:ascii="Times New Roman" w:hAnsi="Times New Roman" w:cs="Times New Roman"/>
          <w:sz w:val="24"/>
          <w:szCs w:val="24"/>
        </w:rPr>
        <w:t xml:space="preserve"> </w:t>
      </w:r>
      <w:r w:rsidR="00C04983">
        <w:rPr>
          <w:rFonts w:ascii="Times New Roman" w:hAnsi="Times New Roman" w:cs="Times New Roman"/>
          <w:sz w:val="24"/>
          <w:szCs w:val="24"/>
        </w:rPr>
        <w:t>4.493.750,00</w:t>
      </w:r>
      <w:r w:rsidR="003A0B07">
        <w:rPr>
          <w:rFonts w:ascii="Times New Roman" w:hAnsi="Times New Roman" w:cs="Times New Roman"/>
          <w:sz w:val="24"/>
          <w:szCs w:val="24"/>
        </w:rPr>
        <w:t xml:space="preserve"> kuna.</w:t>
      </w:r>
    </w:p>
    <w:p w:rsidR="003A0B07" w:rsidRDefault="003A0B07" w:rsidP="00A8519D">
      <w:pPr>
        <w:jc w:val="both"/>
        <w:rPr>
          <w:rFonts w:ascii="Times New Roman" w:hAnsi="Times New Roman" w:cs="Times New Roman"/>
          <w:sz w:val="24"/>
          <w:szCs w:val="24"/>
        </w:rPr>
      </w:pPr>
      <w:r w:rsidRPr="003A0B07">
        <w:rPr>
          <w:rFonts w:ascii="Times New Roman" w:hAnsi="Times New Roman" w:cs="Times New Roman"/>
          <w:b/>
          <w:sz w:val="24"/>
          <w:szCs w:val="24"/>
        </w:rPr>
        <w:t>Izvor financiranja višak iz prethodnih godina</w:t>
      </w:r>
      <w:r>
        <w:rPr>
          <w:rFonts w:ascii="Times New Roman" w:hAnsi="Times New Roman" w:cs="Times New Roman"/>
          <w:sz w:val="24"/>
          <w:szCs w:val="24"/>
        </w:rPr>
        <w:t xml:space="preserve"> iznosi </w:t>
      </w:r>
      <w:r w:rsidR="00C04983">
        <w:rPr>
          <w:rFonts w:ascii="Times New Roman" w:hAnsi="Times New Roman" w:cs="Times New Roman"/>
          <w:sz w:val="24"/>
          <w:szCs w:val="24"/>
        </w:rPr>
        <w:t>11.497,00</w:t>
      </w:r>
      <w:r>
        <w:rPr>
          <w:rFonts w:ascii="Times New Roman" w:hAnsi="Times New Roman" w:cs="Times New Roman"/>
          <w:sz w:val="24"/>
          <w:szCs w:val="24"/>
        </w:rPr>
        <w:t xml:space="preserve"> kuna a odnosi se na procjenu viška prihoda proračunskog korisnika Dječjeg vrtića Cvrčak.</w:t>
      </w:r>
    </w:p>
    <w:p w:rsidR="009F490F" w:rsidRDefault="009F490F" w:rsidP="00A8519D">
      <w:pPr>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525"/>
        <w:gridCol w:w="2085"/>
        <w:gridCol w:w="2087"/>
      </w:tblGrid>
      <w:tr w:rsidR="00136ADC" w:rsidRPr="00BF460D" w:rsidTr="00136ADC">
        <w:trPr>
          <w:trHeight w:val="740"/>
        </w:trPr>
        <w:tc>
          <w:tcPr>
            <w:tcW w:w="3525" w:type="dxa"/>
            <w:shd w:val="clear" w:color="auto" w:fill="9CC2E5" w:themeFill="accent1" w:themeFillTint="99"/>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IZVOR FINANCIRANJA</w:t>
            </w:r>
          </w:p>
        </w:tc>
        <w:tc>
          <w:tcPr>
            <w:tcW w:w="2085" w:type="dxa"/>
            <w:shd w:val="clear" w:color="auto" w:fill="9CC2E5" w:themeFill="accent1" w:themeFillTint="99"/>
          </w:tcPr>
          <w:p w:rsidR="00136ADC" w:rsidRPr="00BF460D" w:rsidRDefault="00C04983" w:rsidP="00502EAC">
            <w:pPr>
              <w:jc w:val="both"/>
              <w:rPr>
                <w:rFonts w:ascii="Times New Roman" w:hAnsi="Times New Roman" w:cs="Times New Roman"/>
                <w:sz w:val="24"/>
                <w:szCs w:val="24"/>
              </w:rPr>
            </w:pPr>
            <w:r>
              <w:rPr>
                <w:rFonts w:ascii="Times New Roman" w:hAnsi="Times New Roman" w:cs="Times New Roman"/>
                <w:sz w:val="24"/>
                <w:szCs w:val="24"/>
              </w:rPr>
              <w:t>PLAN 2022</w:t>
            </w:r>
          </w:p>
        </w:tc>
        <w:tc>
          <w:tcPr>
            <w:tcW w:w="2087" w:type="dxa"/>
            <w:shd w:val="clear" w:color="auto" w:fill="9CC2E5" w:themeFill="accent1" w:themeFillTint="99"/>
          </w:tcPr>
          <w:p w:rsidR="00136ADC" w:rsidRPr="007A3383" w:rsidRDefault="00C04983" w:rsidP="007A3383">
            <w:pPr>
              <w:pStyle w:val="NoSpacing"/>
              <w:rPr>
                <w:rFonts w:ascii="Times New Roman" w:hAnsi="Times New Roman" w:cs="Times New Roman"/>
                <w:sz w:val="24"/>
                <w:szCs w:val="24"/>
              </w:rPr>
            </w:pPr>
            <w:r>
              <w:rPr>
                <w:rFonts w:ascii="Times New Roman" w:hAnsi="Times New Roman" w:cs="Times New Roman"/>
                <w:sz w:val="24"/>
                <w:szCs w:val="24"/>
              </w:rPr>
              <w:t>IZMJENE I DOPUNE PLANA ZA 2022</w:t>
            </w:r>
          </w:p>
        </w:tc>
      </w:tr>
      <w:tr w:rsidR="00136ADC" w:rsidTr="00136ADC">
        <w:tc>
          <w:tcPr>
            <w:tcW w:w="3525" w:type="dxa"/>
            <w:shd w:val="clear" w:color="auto" w:fill="BDD6EE" w:themeFill="accent1" w:themeFillTint="66"/>
          </w:tcPr>
          <w:p w:rsidR="00136ADC" w:rsidRPr="00BF460D" w:rsidRDefault="00136ADC" w:rsidP="00BF460D">
            <w:pPr>
              <w:rPr>
                <w:rFonts w:ascii="Times New Roman" w:hAnsi="Times New Roman" w:cs="Times New Roman"/>
                <w:sz w:val="24"/>
                <w:szCs w:val="24"/>
              </w:rPr>
            </w:pPr>
            <w:r w:rsidRPr="00BF460D">
              <w:rPr>
                <w:rFonts w:ascii="Times New Roman" w:hAnsi="Times New Roman" w:cs="Times New Roman"/>
                <w:sz w:val="24"/>
                <w:szCs w:val="24"/>
              </w:rPr>
              <w:t>1.</w:t>
            </w:r>
            <w:r>
              <w:rPr>
                <w:rFonts w:ascii="Times New Roman" w:hAnsi="Times New Roman" w:cs="Times New Roman"/>
                <w:sz w:val="24"/>
                <w:szCs w:val="24"/>
              </w:rPr>
              <w:t xml:space="preserve"> </w:t>
            </w:r>
            <w:r w:rsidRPr="00BF460D">
              <w:rPr>
                <w:rFonts w:ascii="Times New Roman" w:hAnsi="Times New Roman" w:cs="Times New Roman"/>
                <w:sz w:val="24"/>
                <w:szCs w:val="24"/>
              </w:rPr>
              <w:t>Opći prihodi i primici</w:t>
            </w:r>
          </w:p>
        </w:tc>
        <w:tc>
          <w:tcPr>
            <w:tcW w:w="2085" w:type="dxa"/>
            <w:shd w:val="clear" w:color="auto" w:fill="BDD6EE" w:themeFill="accent1" w:themeFillTint="66"/>
          </w:tcPr>
          <w:p w:rsidR="00136ADC" w:rsidRPr="00BF460D" w:rsidRDefault="00C04983" w:rsidP="00E31545">
            <w:pPr>
              <w:jc w:val="right"/>
              <w:rPr>
                <w:rFonts w:ascii="Times New Roman" w:hAnsi="Times New Roman" w:cs="Times New Roman"/>
                <w:sz w:val="24"/>
                <w:szCs w:val="24"/>
              </w:rPr>
            </w:pPr>
            <w:r>
              <w:rPr>
                <w:rFonts w:ascii="Times New Roman" w:hAnsi="Times New Roman" w:cs="Times New Roman"/>
                <w:sz w:val="24"/>
                <w:szCs w:val="24"/>
              </w:rPr>
              <w:t>8.969.605,00</w:t>
            </w:r>
          </w:p>
        </w:tc>
        <w:tc>
          <w:tcPr>
            <w:tcW w:w="2087" w:type="dxa"/>
            <w:shd w:val="clear" w:color="auto" w:fill="BDD6EE" w:themeFill="accent1" w:themeFillTint="66"/>
          </w:tcPr>
          <w:p w:rsidR="00136ADC" w:rsidRPr="00BF460D" w:rsidRDefault="00C04983" w:rsidP="00E31545">
            <w:pPr>
              <w:jc w:val="right"/>
              <w:rPr>
                <w:rFonts w:ascii="Times New Roman" w:hAnsi="Times New Roman" w:cs="Times New Roman"/>
                <w:sz w:val="24"/>
                <w:szCs w:val="24"/>
              </w:rPr>
            </w:pPr>
            <w:r>
              <w:rPr>
                <w:rFonts w:ascii="Times New Roman" w:hAnsi="Times New Roman" w:cs="Times New Roman"/>
                <w:sz w:val="24"/>
                <w:szCs w:val="24"/>
              </w:rPr>
              <w:t>9.611.679,00</w:t>
            </w:r>
          </w:p>
        </w:tc>
      </w:tr>
      <w:tr w:rsidR="00136ADC" w:rsidTr="00136ADC">
        <w:tc>
          <w:tcPr>
            <w:tcW w:w="3525" w:type="dxa"/>
            <w:shd w:val="clear" w:color="auto" w:fill="DEEAF6" w:themeFill="accent1" w:themeFillTint="33"/>
          </w:tcPr>
          <w:p w:rsidR="00136ADC" w:rsidRPr="00E31545" w:rsidRDefault="00136ADC" w:rsidP="00E31545">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Opći prihodi i primici</w:t>
            </w:r>
          </w:p>
        </w:tc>
        <w:tc>
          <w:tcPr>
            <w:tcW w:w="2085" w:type="dxa"/>
            <w:shd w:val="clear" w:color="auto" w:fill="DEEAF6" w:themeFill="accent1" w:themeFillTint="33"/>
          </w:tcPr>
          <w:p w:rsidR="00136ADC" w:rsidRPr="00BF460D" w:rsidRDefault="00C04983" w:rsidP="00C04983">
            <w:pPr>
              <w:jc w:val="right"/>
              <w:rPr>
                <w:rFonts w:ascii="Times New Roman" w:hAnsi="Times New Roman" w:cs="Times New Roman"/>
                <w:sz w:val="24"/>
                <w:szCs w:val="24"/>
              </w:rPr>
            </w:pPr>
            <w:r>
              <w:rPr>
                <w:rFonts w:ascii="Times New Roman" w:hAnsi="Times New Roman" w:cs="Times New Roman"/>
                <w:sz w:val="24"/>
                <w:szCs w:val="24"/>
              </w:rPr>
              <w:t>8.561.405,00</w:t>
            </w:r>
          </w:p>
        </w:tc>
        <w:tc>
          <w:tcPr>
            <w:tcW w:w="2087" w:type="dxa"/>
            <w:shd w:val="clear" w:color="auto" w:fill="DEEAF6" w:themeFill="accent1" w:themeFillTint="33"/>
          </w:tcPr>
          <w:p w:rsidR="00136ADC" w:rsidRPr="00BF460D" w:rsidRDefault="00C04983" w:rsidP="00E31545">
            <w:pPr>
              <w:jc w:val="right"/>
              <w:rPr>
                <w:rFonts w:ascii="Times New Roman" w:hAnsi="Times New Roman" w:cs="Times New Roman"/>
                <w:sz w:val="24"/>
                <w:szCs w:val="24"/>
              </w:rPr>
            </w:pPr>
            <w:r>
              <w:rPr>
                <w:rFonts w:ascii="Times New Roman" w:hAnsi="Times New Roman" w:cs="Times New Roman"/>
                <w:sz w:val="24"/>
                <w:szCs w:val="24"/>
              </w:rPr>
              <w:t>9.253.479,00</w:t>
            </w:r>
          </w:p>
        </w:tc>
      </w:tr>
      <w:tr w:rsidR="007A3383" w:rsidTr="00136ADC">
        <w:tc>
          <w:tcPr>
            <w:tcW w:w="3525" w:type="dxa"/>
            <w:shd w:val="clear" w:color="auto" w:fill="BDD6EE" w:themeFill="accent1" w:themeFillTint="66"/>
          </w:tcPr>
          <w:p w:rsidR="007A3383" w:rsidRPr="00F02D67" w:rsidRDefault="00F02D67" w:rsidP="00F02D67">
            <w:pPr>
              <w:rPr>
                <w:rFonts w:ascii="Times New Roman" w:hAnsi="Times New Roman" w:cs="Times New Roman"/>
                <w:sz w:val="24"/>
                <w:szCs w:val="24"/>
              </w:rPr>
            </w:pPr>
            <w:r>
              <w:rPr>
                <w:rFonts w:ascii="Times New Roman" w:hAnsi="Times New Roman" w:cs="Times New Roman"/>
                <w:sz w:val="24"/>
                <w:szCs w:val="24"/>
              </w:rPr>
              <w:t>1.3.</w:t>
            </w:r>
            <w:r w:rsidR="007A3383" w:rsidRPr="00F02D67">
              <w:rPr>
                <w:rFonts w:ascii="Times New Roman" w:hAnsi="Times New Roman" w:cs="Times New Roman"/>
                <w:sz w:val="24"/>
                <w:szCs w:val="24"/>
              </w:rPr>
              <w:t>Prihodi od financijske i nefinancijske imovine</w:t>
            </w:r>
          </w:p>
        </w:tc>
        <w:tc>
          <w:tcPr>
            <w:tcW w:w="2085" w:type="dxa"/>
            <w:shd w:val="clear" w:color="auto" w:fill="BDD6EE" w:themeFill="accent1" w:themeFillTint="66"/>
          </w:tcPr>
          <w:p w:rsidR="007A3383" w:rsidRDefault="00F02D67" w:rsidP="000C4F71">
            <w:pPr>
              <w:jc w:val="right"/>
              <w:rPr>
                <w:rFonts w:ascii="Times New Roman" w:hAnsi="Times New Roman" w:cs="Times New Roman"/>
                <w:sz w:val="24"/>
                <w:szCs w:val="24"/>
              </w:rPr>
            </w:pPr>
            <w:r>
              <w:rPr>
                <w:rFonts w:ascii="Times New Roman" w:hAnsi="Times New Roman" w:cs="Times New Roman"/>
                <w:sz w:val="24"/>
                <w:szCs w:val="24"/>
              </w:rPr>
              <w:t>408.200,00</w:t>
            </w:r>
          </w:p>
        </w:tc>
        <w:tc>
          <w:tcPr>
            <w:tcW w:w="2087" w:type="dxa"/>
            <w:shd w:val="clear" w:color="auto" w:fill="BDD6EE" w:themeFill="accent1" w:themeFillTint="66"/>
          </w:tcPr>
          <w:p w:rsidR="007A3383" w:rsidRDefault="00F02D67" w:rsidP="00E31545">
            <w:pPr>
              <w:jc w:val="right"/>
              <w:rPr>
                <w:rFonts w:ascii="Times New Roman" w:hAnsi="Times New Roman" w:cs="Times New Roman"/>
                <w:sz w:val="24"/>
                <w:szCs w:val="24"/>
              </w:rPr>
            </w:pPr>
            <w:r>
              <w:rPr>
                <w:rFonts w:ascii="Times New Roman" w:hAnsi="Times New Roman" w:cs="Times New Roman"/>
                <w:sz w:val="24"/>
                <w:szCs w:val="24"/>
              </w:rPr>
              <w:t>358.200,00</w:t>
            </w:r>
          </w:p>
        </w:tc>
      </w:tr>
      <w:tr w:rsidR="00136ADC" w:rsidTr="00136ADC">
        <w:tc>
          <w:tcPr>
            <w:tcW w:w="3525" w:type="dxa"/>
            <w:shd w:val="clear" w:color="auto" w:fill="BDD6EE" w:themeFill="accent1" w:themeFillTint="66"/>
          </w:tcPr>
          <w:p w:rsidR="00136ADC" w:rsidRPr="00E31545" w:rsidRDefault="00136ADC" w:rsidP="00E31545">
            <w:pPr>
              <w:rPr>
                <w:rFonts w:ascii="Times New Roman" w:hAnsi="Times New Roman" w:cs="Times New Roman"/>
                <w:sz w:val="24"/>
                <w:szCs w:val="24"/>
              </w:rPr>
            </w:pPr>
            <w:r>
              <w:rPr>
                <w:rFonts w:ascii="Times New Roman" w:hAnsi="Times New Roman" w:cs="Times New Roman"/>
                <w:sz w:val="24"/>
                <w:szCs w:val="24"/>
              </w:rPr>
              <w:t>3.Vlastiti prihodi</w:t>
            </w:r>
          </w:p>
        </w:tc>
        <w:tc>
          <w:tcPr>
            <w:tcW w:w="2085" w:type="dxa"/>
            <w:shd w:val="clear" w:color="auto" w:fill="BDD6EE" w:themeFill="accent1" w:themeFillTint="66"/>
          </w:tcPr>
          <w:p w:rsidR="00136ADC" w:rsidRPr="00BF460D" w:rsidRDefault="00F02D67" w:rsidP="000C4F71">
            <w:pPr>
              <w:jc w:val="right"/>
              <w:rPr>
                <w:rFonts w:ascii="Times New Roman" w:hAnsi="Times New Roman" w:cs="Times New Roman"/>
                <w:sz w:val="24"/>
                <w:szCs w:val="24"/>
              </w:rPr>
            </w:pPr>
            <w:r>
              <w:rPr>
                <w:rFonts w:ascii="Times New Roman" w:hAnsi="Times New Roman" w:cs="Times New Roman"/>
                <w:sz w:val="24"/>
                <w:szCs w:val="24"/>
              </w:rPr>
              <w:t>150.000,00</w:t>
            </w:r>
          </w:p>
        </w:tc>
        <w:tc>
          <w:tcPr>
            <w:tcW w:w="2087" w:type="dxa"/>
            <w:shd w:val="clear" w:color="auto" w:fill="BDD6EE" w:themeFill="accent1" w:themeFillTint="66"/>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150.000,00</w:t>
            </w:r>
          </w:p>
        </w:tc>
      </w:tr>
      <w:tr w:rsidR="00136ADC" w:rsidTr="00136ADC">
        <w:tc>
          <w:tcPr>
            <w:tcW w:w="3525" w:type="dxa"/>
            <w:shd w:val="clear" w:color="auto" w:fill="DEEAF6" w:themeFill="accent1" w:themeFillTint="33"/>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3.1. Vlastiti prihodi</w:t>
            </w:r>
          </w:p>
        </w:tc>
        <w:tc>
          <w:tcPr>
            <w:tcW w:w="2085" w:type="dxa"/>
            <w:shd w:val="clear" w:color="auto" w:fill="DEEAF6" w:themeFill="accent1" w:themeFillTint="33"/>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150.000,00</w:t>
            </w:r>
          </w:p>
        </w:tc>
        <w:tc>
          <w:tcPr>
            <w:tcW w:w="2087" w:type="dxa"/>
            <w:shd w:val="clear" w:color="auto" w:fill="DEEAF6" w:themeFill="accent1" w:themeFillTint="33"/>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150.000,00</w:t>
            </w:r>
          </w:p>
        </w:tc>
      </w:tr>
      <w:tr w:rsidR="00136ADC" w:rsidTr="00136ADC">
        <w:tc>
          <w:tcPr>
            <w:tcW w:w="3525" w:type="dxa"/>
            <w:shd w:val="clear" w:color="auto" w:fill="BDD6EE" w:themeFill="accent1" w:themeFillTint="66"/>
          </w:tcPr>
          <w:p w:rsidR="00136ADC" w:rsidRPr="00BF460D" w:rsidRDefault="00136ADC" w:rsidP="00E31545">
            <w:pPr>
              <w:rPr>
                <w:rFonts w:ascii="Times New Roman" w:hAnsi="Times New Roman" w:cs="Times New Roman"/>
                <w:sz w:val="24"/>
                <w:szCs w:val="24"/>
              </w:rPr>
            </w:pPr>
            <w:r>
              <w:rPr>
                <w:rFonts w:ascii="Times New Roman" w:hAnsi="Times New Roman" w:cs="Times New Roman"/>
                <w:sz w:val="24"/>
                <w:szCs w:val="24"/>
              </w:rPr>
              <w:t>4. Prihodi za posebne namjene</w:t>
            </w:r>
          </w:p>
        </w:tc>
        <w:tc>
          <w:tcPr>
            <w:tcW w:w="2085" w:type="dxa"/>
            <w:shd w:val="clear" w:color="auto" w:fill="BDD6EE" w:themeFill="accent1" w:themeFillTint="66"/>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4.288.395,00</w:t>
            </w:r>
          </w:p>
        </w:tc>
        <w:tc>
          <w:tcPr>
            <w:tcW w:w="2087" w:type="dxa"/>
            <w:shd w:val="clear" w:color="auto" w:fill="BDD6EE" w:themeFill="accent1" w:themeFillTint="66"/>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3.555.598,00</w:t>
            </w:r>
          </w:p>
        </w:tc>
      </w:tr>
      <w:tr w:rsidR="00136ADC" w:rsidTr="00136ADC">
        <w:tc>
          <w:tcPr>
            <w:tcW w:w="3525" w:type="dxa"/>
            <w:shd w:val="clear" w:color="auto" w:fill="DEEAF6" w:themeFill="accent1" w:themeFillTint="33"/>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4.2. Prihodi od spomeničke rente</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100,00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100,00</w:t>
            </w:r>
          </w:p>
        </w:tc>
      </w:tr>
      <w:tr w:rsidR="00136ADC" w:rsidTr="00136ADC">
        <w:tc>
          <w:tcPr>
            <w:tcW w:w="3525" w:type="dxa"/>
            <w:shd w:val="clear" w:color="auto" w:fill="DEEAF6" w:themeFill="accent1" w:themeFillTint="33"/>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4.3. Ostali prihodi za posebne namjene</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4.288.295,00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3.555.498,00</w:t>
            </w:r>
          </w:p>
        </w:tc>
      </w:tr>
      <w:tr w:rsidR="00136ADC" w:rsidTr="00136ADC">
        <w:tc>
          <w:tcPr>
            <w:tcW w:w="3525" w:type="dxa"/>
            <w:shd w:val="clear" w:color="auto" w:fill="DEEAF6" w:themeFill="accent1" w:themeFillTint="33"/>
          </w:tcPr>
          <w:p w:rsidR="00136ADC" w:rsidRPr="00BF460D" w:rsidRDefault="00136ADC" w:rsidP="00E31545">
            <w:pPr>
              <w:rPr>
                <w:rFonts w:ascii="Times New Roman" w:hAnsi="Times New Roman" w:cs="Times New Roman"/>
                <w:sz w:val="24"/>
                <w:szCs w:val="24"/>
              </w:rPr>
            </w:pPr>
            <w:r>
              <w:rPr>
                <w:rFonts w:ascii="Times New Roman" w:hAnsi="Times New Roman" w:cs="Times New Roman"/>
                <w:sz w:val="24"/>
                <w:szCs w:val="24"/>
              </w:rPr>
              <w:t>4.3.1. Ostali prihodi za posebne namjene PK</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570.000,00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517.228,00</w:t>
            </w:r>
          </w:p>
        </w:tc>
      </w:tr>
      <w:tr w:rsidR="00136ADC" w:rsidTr="00136ADC">
        <w:tc>
          <w:tcPr>
            <w:tcW w:w="3525" w:type="dxa"/>
            <w:shd w:val="clear" w:color="auto" w:fill="DEEAF6" w:themeFill="accent1" w:themeFillTint="33"/>
          </w:tcPr>
          <w:p w:rsidR="00136ADC" w:rsidRPr="00BF460D" w:rsidRDefault="00136ADC" w:rsidP="000C4F71">
            <w:pPr>
              <w:rPr>
                <w:rFonts w:ascii="Times New Roman" w:hAnsi="Times New Roman" w:cs="Times New Roman"/>
                <w:sz w:val="24"/>
                <w:szCs w:val="24"/>
              </w:rPr>
            </w:pPr>
            <w:r>
              <w:rPr>
                <w:rFonts w:ascii="Times New Roman" w:hAnsi="Times New Roman" w:cs="Times New Roman"/>
                <w:sz w:val="24"/>
                <w:szCs w:val="24"/>
              </w:rPr>
              <w:t>4.3.2. Komunalna naknada</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2.200.000,00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1.605.975,00</w:t>
            </w:r>
          </w:p>
        </w:tc>
      </w:tr>
      <w:tr w:rsidR="00136ADC" w:rsidTr="00136ADC">
        <w:tc>
          <w:tcPr>
            <w:tcW w:w="3525" w:type="dxa"/>
            <w:shd w:val="clear" w:color="auto" w:fill="DEEAF6" w:themeFill="accent1" w:themeFillTint="33"/>
          </w:tcPr>
          <w:p w:rsidR="00136ADC" w:rsidRPr="00BF460D" w:rsidRDefault="00136ADC" w:rsidP="00E31545">
            <w:pPr>
              <w:rPr>
                <w:rFonts w:ascii="Times New Roman" w:hAnsi="Times New Roman" w:cs="Times New Roman"/>
                <w:sz w:val="24"/>
                <w:szCs w:val="24"/>
              </w:rPr>
            </w:pPr>
            <w:r>
              <w:rPr>
                <w:rFonts w:ascii="Times New Roman" w:hAnsi="Times New Roman" w:cs="Times New Roman"/>
                <w:sz w:val="24"/>
                <w:szCs w:val="24"/>
              </w:rPr>
              <w:t>4.3.3. Komunalni doprinos</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1.000.000,00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310.000,00</w:t>
            </w:r>
          </w:p>
        </w:tc>
      </w:tr>
      <w:tr w:rsidR="00136ADC" w:rsidTr="00136ADC">
        <w:tc>
          <w:tcPr>
            <w:tcW w:w="3525" w:type="dxa"/>
            <w:shd w:val="clear" w:color="auto" w:fill="DEEAF6" w:themeFill="accent1" w:themeFillTint="33"/>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4.3.4. Vodni doprinos</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10.000,00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5.000,00</w:t>
            </w:r>
          </w:p>
        </w:tc>
      </w:tr>
      <w:tr w:rsidR="00136ADC" w:rsidTr="00136ADC">
        <w:tc>
          <w:tcPr>
            <w:tcW w:w="3525" w:type="dxa"/>
            <w:shd w:val="clear" w:color="auto" w:fill="DEEAF6" w:themeFill="accent1" w:themeFillTint="33"/>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180.000,00.</w:t>
            </w:r>
          </w:p>
        </w:tc>
        <w:tc>
          <w:tcPr>
            <w:tcW w:w="2087" w:type="dxa"/>
            <w:shd w:val="clear" w:color="auto" w:fill="DEEAF6" w:themeFill="accent1" w:themeFillTint="33"/>
          </w:tcPr>
          <w:p w:rsidR="00136ADC" w:rsidRPr="00BF460D" w:rsidRDefault="00F02D67" w:rsidP="00F02D67">
            <w:pPr>
              <w:jc w:val="right"/>
              <w:rPr>
                <w:rFonts w:ascii="Times New Roman" w:hAnsi="Times New Roman" w:cs="Times New Roman"/>
                <w:sz w:val="24"/>
                <w:szCs w:val="24"/>
              </w:rPr>
            </w:pPr>
            <w:r>
              <w:rPr>
                <w:rFonts w:ascii="Times New Roman" w:hAnsi="Times New Roman" w:cs="Times New Roman"/>
                <w:sz w:val="24"/>
                <w:szCs w:val="24"/>
              </w:rPr>
              <w:t>180.000,00</w:t>
            </w:r>
          </w:p>
        </w:tc>
      </w:tr>
      <w:tr w:rsidR="00136ADC" w:rsidTr="00136ADC">
        <w:tc>
          <w:tcPr>
            <w:tcW w:w="3525" w:type="dxa"/>
            <w:shd w:val="clear" w:color="auto" w:fill="DEEAF6" w:themeFill="accent1" w:themeFillTint="33"/>
          </w:tcPr>
          <w:p w:rsidR="00136ADC" w:rsidRPr="00BF460D" w:rsidRDefault="00136ADC" w:rsidP="000C4F71">
            <w:pPr>
              <w:rPr>
                <w:rFonts w:ascii="Times New Roman" w:hAnsi="Times New Roman" w:cs="Times New Roman"/>
                <w:sz w:val="24"/>
                <w:szCs w:val="24"/>
              </w:rPr>
            </w:pPr>
            <w:r>
              <w:rPr>
                <w:rFonts w:ascii="Times New Roman" w:hAnsi="Times New Roman" w:cs="Times New Roman"/>
                <w:sz w:val="24"/>
                <w:szCs w:val="24"/>
              </w:rPr>
              <w:t>4.3.7.  Naknada za legalizaciju</w:t>
            </w:r>
          </w:p>
        </w:tc>
        <w:tc>
          <w:tcPr>
            <w:tcW w:w="2085" w:type="dxa"/>
            <w:shd w:val="clear" w:color="auto" w:fill="DEEAF6" w:themeFill="accent1" w:themeFillTint="33"/>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30.000,00</w:t>
            </w:r>
          </w:p>
        </w:tc>
        <w:tc>
          <w:tcPr>
            <w:tcW w:w="2087" w:type="dxa"/>
            <w:shd w:val="clear" w:color="auto" w:fill="DEEAF6" w:themeFill="accent1" w:themeFillTint="33"/>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10.000,00</w:t>
            </w:r>
          </w:p>
        </w:tc>
      </w:tr>
      <w:tr w:rsidR="00136ADC" w:rsidTr="00136ADC">
        <w:tc>
          <w:tcPr>
            <w:tcW w:w="3525" w:type="dxa"/>
            <w:shd w:val="clear" w:color="auto" w:fill="DEEAF6" w:themeFill="accent1" w:themeFillTint="33"/>
          </w:tcPr>
          <w:p w:rsidR="00136ADC" w:rsidRDefault="00136ADC" w:rsidP="00502EAC">
            <w:pPr>
              <w:jc w:val="both"/>
              <w:rPr>
                <w:rFonts w:ascii="Times New Roman" w:hAnsi="Times New Roman" w:cs="Times New Roman"/>
                <w:sz w:val="24"/>
                <w:szCs w:val="24"/>
              </w:rPr>
            </w:pPr>
            <w:r>
              <w:rPr>
                <w:rFonts w:ascii="Times New Roman" w:hAnsi="Times New Roman" w:cs="Times New Roman"/>
                <w:sz w:val="24"/>
                <w:szCs w:val="24"/>
              </w:rPr>
              <w:t>4.3.8 . Turističjka bristojba</w:t>
            </w:r>
          </w:p>
        </w:tc>
        <w:tc>
          <w:tcPr>
            <w:tcW w:w="2085" w:type="dxa"/>
            <w:shd w:val="clear" w:color="auto" w:fill="DEEAF6" w:themeFill="accent1" w:themeFillTint="33"/>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199.200,00</w:t>
            </w:r>
          </w:p>
        </w:tc>
        <w:tc>
          <w:tcPr>
            <w:tcW w:w="2087" w:type="dxa"/>
            <w:shd w:val="clear" w:color="auto" w:fill="DEEAF6" w:themeFill="accent1" w:themeFillTint="33"/>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223.200,00</w:t>
            </w:r>
          </w:p>
        </w:tc>
      </w:tr>
      <w:tr w:rsidR="00DA27E1" w:rsidTr="00136ADC">
        <w:tc>
          <w:tcPr>
            <w:tcW w:w="3525" w:type="dxa"/>
            <w:shd w:val="clear" w:color="auto" w:fill="DEEAF6" w:themeFill="accent1" w:themeFillTint="33"/>
          </w:tcPr>
          <w:p w:rsidR="00DA27E1" w:rsidRDefault="00DA27E1" w:rsidP="00502EAC">
            <w:pPr>
              <w:jc w:val="both"/>
              <w:rPr>
                <w:rFonts w:ascii="Times New Roman" w:hAnsi="Times New Roman" w:cs="Times New Roman"/>
                <w:sz w:val="24"/>
                <w:szCs w:val="24"/>
              </w:rPr>
            </w:pPr>
            <w:r>
              <w:rPr>
                <w:rFonts w:ascii="Times New Roman" w:hAnsi="Times New Roman" w:cs="Times New Roman"/>
                <w:sz w:val="24"/>
                <w:szCs w:val="24"/>
              </w:rPr>
              <w:t>4.3.9. Ostale pristojbe</w:t>
            </w:r>
          </w:p>
        </w:tc>
        <w:tc>
          <w:tcPr>
            <w:tcW w:w="2085" w:type="dxa"/>
            <w:shd w:val="clear" w:color="auto" w:fill="DEEAF6" w:themeFill="accent1" w:themeFillTint="33"/>
          </w:tcPr>
          <w:p w:rsidR="00DA27E1" w:rsidRDefault="00F02D67" w:rsidP="00E31545">
            <w:pPr>
              <w:jc w:val="right"/>
              <w:rPr>
                <w:rFonts w:ascii="Times New Roman" w:hAnsi="Times New Roman" w:cs="Times New Roman"/>
                <w:sz w:val="24"/>
                <w:szCs w:val="24"/>
              </w:rPr>
            </w:pPr>
            <w:r>
              <w:rPr>
                <w:rFonts w:ascii="Times New Roman" w:hAnsi="Times New Roman" w:cs="Times New Roman"/>
                <w:sz w:val="24"/>
                <w:szCs w:val="24"/>
              </w:rPr>
              <w:t>3.095,00</w:t>
            </w:r>
          </w:p>
        </w:tc>
        <w:tc>
          <w:tcPr>
            <w:tcW w:w="2087" w:type="dxa"/>
            <w:shd w:val="clear" w:color="auto" w:fill="DEEAF6" w:themeFill="accent1" w:themeFillTint="33"/>
          </w:tcPr>
          <w:p w:rsidR="00DA27E1" w:rsidRDefault="00F02D67" w:rsidP="00E31545">
            <w:pPr>
              <w:jc w:val="right"/>
              <w:rPr>
                <w:rFonts w:ascii="Times New Roman" w:hAnsi="Times New Roman" w:cs="Times New Roman"/>
                <w:sz w:val="24"/>
                <w:szCs w:val="24"/>
              </w:rPr>
            </w:pPr>
            <w:r>
              <w:rPr>
                <w:rFonts w:ascii="Times New Roman" w:hAnsi="Times New Roman" w:cs="Times New Roman"/>
                <w:sz w:val="24"/>
                <w:szCs w:val="24"/>
              </w:rPr>
              <w:t>3.095,00</w:t>
            </w:r>
          </w:p>
        </w:tc>
      </w:tr>
      <w:tr w:rsidR="00DA27E1" w:rsidTr="00136ADC">
        <w:tc>
          <w:tcPr>
            <w:tcW w:w="3525" w:type="dxa"/>
            <w:shd w:val="clear" w:color="auto" w:fill="DEEAF6" w:themeFill="accent1" w:themeFillTint="33"/>
          </w:tcPr>
          <w:p w:rsidR="00DA27E1" w:rsidRPr="00DA27E1" w:rsidRDefault="00DA27E1" w:rsidP="00DA27E1">
            <w:pPr>
              <w:pStyle w:val="NoSpacing"/>
              <w:rPr>
                <w:rFonts w:ascii="Times New Roman" w:hAnsi="Times New Roman" w:cs="Times New Roman"/>
                <w:sz w:val="24"/>
                <w:szCs w:val="24"/>
              </w:rPr>
            </w:pPr>
            <w:r w:rsidRPr="00DA27E1">
              <w:rPr>
                <w:rFonts w:ascii="Times New Roman" w:hAnsi="Times New Roman" w:cs="Times New Roman"/>
                <w:sz w:val="24"/>
                <w:szCs w:val="24"/>
              </w:rPr>
              <w:t>4.3.10. Ostali prihodi za posebne namjene-naknada za razvoj vodoopskrbe</w:t>
            </w:r>
          </w:p>
        </w:tc>
        <w:tc>
          <w:tcPr>
            <w:tcW w:w="2085" w:type="dxa"/>
            <w:shd w:val="clear" w:color="auto" w:fill="DEEAF6" w:themeFill="accent1" w:themeFillTint="33"/>
          </w:tcPr>
          <w:p w:rsidR="00DA27E1" w:rsidRDefault="00F02D67" w:rsidP="00E31545">
            <w:pPr>
              <w:jc w:val="right"/>
              <w:rPr>
                <w:rFonts w:ascii="Times New Roman" w:hAnsi="Times New Roman" w:cs="Times New Roman"/>
                <w:sz w:val="24"/>
                <w:szCs w:val="24"/>
              </w:rPr>
            </w:pPr>
            <w:r>
              <w:rPr>
                <w:rFonts w:ascii="Times New Roman" w:hAnsi="Times New Roman" w:cs="Times New Roman"/>
                <w:sz w:val="24"/>
                <w:szCs w:val="24"/>
              </w:rPr>
              <w:t>96.000,00</w:t>
            </w:r>
          </w:p>
        </w:tc>
        <w:tc>
          <w:tcPr>
            <w:tcW w:w="2087" w:type="dxa"/>
            <w:shd w:val="clear" w:color="auto" w:fill="DEEAF6" w:themeFill="accent1" w:themeFillTint="33"/>
          </w:tcPr>
          <w:p w:rsidR="00DA27E1" w:rsidRDefault="00F02D67" w:rsidP="00E31545">
            <w:pPr>
              <w:jc w:val="right"/>
              <w:rPr>
                <w:rFonts w:ascii="Times New Roman" w:hAnsi="Times New Roman" w:cs="Times New Roman"/>
                <w:sz w:val="24"/>
                <w:szCs w:val="24"/>
              </w:rPr>
            </w:pPr>
            <w:r>
              <w:rPr>
                <w:rFonts w:ascii="Times New Roman" w:hAnsi="Times New Roman" w:cs="Times New Roman"/>
                <w:sz w:val="24"/>
                <w:szCs w:val="24"/>
              </w:rPr>
              <w:t>701.000,00</w:t>
            </w:r>
          </w:p>
        </w:tc>
      </w:tr>
      <w:tr w:rsidR="00136ADC" w:rsidTr="00136ADC">
        <w:tc>
          <w:tcPr>
            <w:tcW w:w="3525" w:type="dxa"/>
            <w:shd w:val="clear" w:color="auto" w:fill="BDD6EE" w:themeFill="accent1" w:themeFillTint="66"/>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5 Pomoći</w:t>
            </w:r>
          </w:p>
        </w:tc>
        <w:tc>
          <w:tcPr>
            <w:tcW w:w="2085" w:type="dxa"/>
            <w:shd w:val="clear" w:color="auto" w:fill="BDD6EE" w:themeFill="accent1" w:themeFillTint="66"/>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2.960.000,00</w:t>
            </w:r>
          </w:p>
        </w:tc>
        <w:tc>
          <w:tcPr>
            <w:tcW w:w="2087" w:type="dxa"/>
            <w:shd w:val="clear" w:color="auto" w:fill="BDD6EE" w:themeFill="accent1" w:themeFillTint="66"/>
          </w:tcPr>
          <w:p w:rsidR="00136ADC" w:rsidRPr="00BF460D" w:rsidRDefault="00F02D67" w:rsidP="00E31545">
            <w:pPr>
              <w:jc w:val="right"/>
              <w:rPr>
                <w:rFonts w:ascii="Times New Roman" w:hAnsi="Times New Roman" w:cs="Times New Roman"/>
                <w:sz w:val="24"/>
                <w:szCs w:val="24"/>
              </w:rPr>
            </w:pPr>
            <w:r>
              <w:rPr>
                <w:rFonts w:ascii="Times New Roman" w:hAnsi="Times New Roman" w:cs="Times New Roman"/>
                <w:sz w:val="24"/>
                <w:szCs w:val="24"/>
              </w:rPr>
              <w:t>3.382.500,00</w:t>
            </w:r>
          </w:p>
        </w:tc>
      </w:tr>
      <w:tr w:rsidR="00136ADC" w:rsidTr="00136ADC">
        <w:tc>
          <w:tcPr>
            <w:tcW w:w="3525" w:type="dxa"/>
            <w:shd w:val="clear" w:color="auto" w:fill="DEEAF6" w:themeFill="accent1" w:themeFillTint="33"/>
          </w:tcPr>
          <w:p w:rsidR="00136ADC" w:rsidRPr="00BF460D" w:rsidRDefault="00136ADC" w:rsidP="00502EAC">
            <w:pPr>
              <w:jc w:val="both"/>
              <w:rPr>
                <w:rFonts w:ascii="Times New Roman" w:hAnsi="Times New Roman" w:cs="Times New Roman"/>
                <w:sz w:val="24"/>
                <w:szCs w:val="24"/>
              </w:rPr>
            </w:pPr>
            <w:r>
              <w:rPr>
                <w:rFonts w:ascii="Times New Roman" w:hAnsi="Times New Roman" w:cs="Times New Roman"/>
                <w:sz w:val="24"/>
                <w:szCs w:val="24"/>
              </w:rPr>
              <w:t>5.2. Ostale pomoći i darovnice</w:t>
            </w:r>
          </w:p>
        </w:tc>
        <w:tc>
          <w:tcPr>
            <w:tcW w:w="2085" w:type="dxa"/>
            <w:shd w:val="clear" w:color="auto" w:fill="DEEAF6" w:themeFill="accent1" w:themeFillTint="33"/>
          </w:tcPr>
          <w:p w:rsidR="00136ADC" w:rsidRPr="00BF460D" w:rsidRDefault="00F02D67" w:rsidP="00CB264E">
            <w:pPr>
              <w:jc w:val="right"/>
              <w:rPr>
                <w:rFonts w:ascii="Times New Roman" w:hAnsi="Times New Roman" w:cs="Times New Roman"/>
                <w:sz w:val="24"/>
                <w:szCs w:val="24"/>
              </w:rPr>
            </w:pPr>
            <w:r>
              <w:rPr>
                <w:rFonts w:ascii="Times New Roman" w:hAnsi="Times New Roman" w:cs="Times New Roman"/>
                <w:sz w:val="24"/>
                <w:szCs w:val="24"/>
              </w:rPr>
              <w:t>2.822.000,00</w:t>
            </w:r>
          </w:p>
        </w:tc>
        <w:tc>
          <w:tcPr>
            <w:tcW w:w="2087" w:type="dxa"/>
            <w:shd w:val="clear" w:color="auto" w:fill="DEEAF6" w:themeFill="accent1" w:themeFillTint="33"/>
          </w:tcPr>
          <w:p w:rsidR="00136ADC" w:rsidRPr="00BF460D" w:rsidRDefault="00F02D67" w:rsidP="003A08EB">
            <w:pPr>
              <w:jc w:val="right"/>
              <w:rPr>
                <w:rFonts w:ascii="Times New Roman" w:hAnsi="Times New Roman" w:cs="Times New Roman"/>
                <w:sz w:val="24"/>
                <w:szCs w:val="24"/>
              </w:rPr>
            </w:pPr>
            <w:r>
              <w:rPr>
                <w:rFonts w:ascii="Times New Roman" w:hAnsi="Times New Roman" w:cs="Times New Roman"/>
                <w:sz w:val="24"/>
                <w:szCs w:val="24"/>
              </w:rPr>
              <w:t>2.832.500,00</w:t>
            </w:r>
          </w:p>
        </w:tc>
      </w:tr>
      <w:tr w:rsidR="00136ADC" w:rsidRPr="000C4F71" w:rsidTr="00136ADC">
        <w:tc>
          <w:tcPr>
            <w:tcW w:w="3525" w:type="dxa"/>
            <w:shd w:val="clear" w:color="auto" w:fill="DEEAF6" w:themeFill="accent1" w:themeFillTint="33"/>
          </w:tcPr>
          <w:p w:rsidR="00136ADC" w:rsidRPr="000C4F71" w:rsidRDefault="00136ADC" w:rsidP="000C4F71">
            <w:pPr>
              <w:pStyle w:val="NoSpacing"/>
              <w:rPr>
                <w:sz w:val="24"/>
                <w:szCs w:val="24"/>
              </w:rPr>
            </w:pPr>
            <w:r>
              <w:rPr>
                <w:sz w:val="24"/>
                <w:szCs w:val="24"/>
              </w:rPr>
              <w:t>5.2.1. Pomoći iz nenadležnog proračuna PK</w:t>
            </w:r>
          </w:p>
        </w:tc>
        <w:tc>
          <w:tcPr>
            <w:tcW w:w="2085" w:type="dxa"/>
            <w:shd w:val="clear" w:color="auto" w:fill="DEEAF6" w:themeFill="accent1" w:themeFillTint="33"/>
          </w:tcPr>
          <w:p w:rsidR="00136ADC" w:rsidRPr="000C4F71" w:rsidRDefault="00F02D67" w:rsidP="000C4F71">
            <w:pPr>
              <w:pStyle w:val="NoSpacing"/>
              <w:jc w:val="right"/>
              <w:rPr>
                <w:sz w:val="24"/>
                <w:szCs w:val="24"/>
              </w:rPr>
            </w:pPr>
            <w:r>
              <w:rPr>
                <w:sz w:val="24"/>
                <w:szCs w:val="24"/>
              </w:rPr>
              <w:t>10.000,00</w:t>
            </w:r>
          </w:p>
        </w:tc>
        <w:tc>
          <w:tcPr>
            <w:tcW w:w="2087" w:type="dxa"/>
            <w:shd w:val="clear" w:color="auto" w:fill="DEEAF6" w:themeFill="accent1" w:themeFillTint="33"/>
          </w:tcPr>
          <w:p w:rsidR="00136ADC" w:rsidRPr="000C4F71" w:rsidRDefault="00F02D67" w:rsidP="003A08EB">
            <w:pPr>
              <w:pStyle w:val="NoSpacing"/>
              <w:jc w:val="right"/>
              <w:rPr>
                <w:sz w:val="24"/>
                <w:szCs w:val="24"/>
              </w:rPr>
            </w:pPr>
            <w:r>
              <w:rPr>
                <w:sz w:val="24"/>
                <w:szCs w:val="24"/>
              </w:rPr>
              <w:t>20.500,00</w:t>
            </w:r>
          </w:p>
        </w:tc>
      </w:tr>
      <w:tr w:rsidR="00136ADC" w:rsidRPr="000C4F71" w:rsidTr="00136ADC">
        <w:tc>
          <w:tcPr>
            <w:tcW w:w="3525" w:type="dxa"/>
            <w:shd w:val="clear" w:color="auto" w:fill="DEEAF6" w:themeFill="accent1" w:themeFillTint="33"/>
          </w:tcPr>
          <w:p w:rsidR="00136ADC" w:rsidRDefault="00136ADC" w:rsidP="003C79DF">
            <w:pPr>
              <w:pStyle w:val="NoSpacing"/>
              <w:rPr>
                <w:sz w:val="24"/>
                <w:szCs w:val="24"/>
              </w:rPr>
            </w:pPr>
            <w:r>
              <w:rPr>
                <w:sz w:val="24"/>
                <w:szCs w:val="24"/>
              </w:rPr>
              <w:t>5.4. Kapitalne pomoći iz državnog proračuna</w:t>
            </w:r>
          </w:p>
        </w:tc>
        <w:tc>
          <w:tcPr>
            <w:tcW w:w="2085" w:type="dxa"/>
            <w:shd w:val="clear" w:color="auto" w:fill="DEEAF6" w:themeFill="accent1" w:themeFillTint="33"/>
          </w:tcPr>
          <w:p w:rsidR="00136ADC" w:rsidRDefault="00F02D67" w:rsidP="000C4F71">
            <w:pPr>
              <w:pStyle w:val="NoSpacing"/>
              <w:jc w:val="right"/>
              <w:rPr>
                <w:sz w:val="24"/>
                <w:szCs w:val="24"/>
              </w:rPr>
            </w:pPr>
            <w:r>
              <w:rPr>
                <w:sz w:val="24"/>
                <w:szCs w:val="24"/>
              </w:rPr>
              <w:t>1378.000,00</w:t>
            </w:r>
          </w:p>
        </w:tc>
        <w:tc>
          <w:tcPr>
            <w:tcW w:w="2087" w:type="dxa"/>
            <w:shd w:val="clear" w:color="auto" w:fill="DEEAF6" w:themeFill="accent1" w:themeFillTint="33"/>
          </w:tcPr>
          <w:p w:rsidR="00136ADC" w:rsidRPr="000C4F71" w:rsidRDefault="00F02D67" w:rsidP="000C4F71">
            <w:pPr>
              <w:pStyle w:val="NoSpacing"/>
              <w:jc w:val="right"/>
              <w:rPr>
                <w:sz w:val="24"/>
                <w:szCs w:val="24"/>
              </w:rPr>
            </w:pPr>
            <w:r>
              <w:rPr>
                <w:sz w:val="24"/>
                <w:szCs w:val="24"/>
              </w:rPr>
              <w:t>550.000,00</w:t>
            </w:r>
          </w:p>
        </w:tc>
      </w:tr>
      <w:tr w:rsidR="00136ADC" w:rsidRPr="000C4F71" w:rsidTr="00136ADC">
        <w:tc>
          <w:tcPr>
            <w:tcW w:w="3525" w:type="dxa"/>
            <w:shd w:val="clear" w:color="auto" w:fill="BDD6EE" w:themeFill="accent1" w:themeFillTint="66"/>
          </w:tcPr>
          <w:p w:rsidR="00136ADC" w:rsidRPr="000C4F71" w:rsidRDefault="00136ADC" w:rsidP="000C4F71">
            <w:pPr>
              <w:pStyle w:val="NoSpacing"/>
              <w:rPr>
                <w:rFonts w:ascii="Times New Roman" w:hAnsi="Times New Roman" w:cs="Times New Roman"/>
                <w:sz w:val="24"/>
                <w:szCs w:val="24"/>
              </w:rPr>
            </w:pPr>
            <w:r w:rsidRPr="000C4F71">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136ADC" w:rsidRPr="000C4F71" w:rsidRDefault="00F02D67" w:rsidP="000C4F71">
            <w:pPr>
              <w:pStyle w:val="NoSpacing"/>
              <w:jc w:val="right"/>
              <w:rPr>
                <w:rFonts w:ascii="Times New Roman" w:hAnsi="Times New Roman" w:cs="Times New Roman"/>
                <w:sz w:val="24"/>
                <w:szCs w:val="24"/>
              </w:rPr>
            </w:pPr>
            <w:r>
              <w:rPr>
                <w:rFonts w:ascii="Times New Roman" w:hAnsi="Times New Roman" w:cs="Times New Roman"/>
                <w:sz w:val="24"/>
                <w:szCs w:val="24"/>
              </w:rPr>
              <w:t>4.413.000,00</w:t>
            </w:r>
          </w:p>
        </w:tc>
        <w:tc>
          <w:tcPr>
            <w:tcW w:w="2087" w:type="dxa"/>
            <w:shd w:val="clear" w:color="auto" w:fill="BDD6EE" w:themeFill="accent1" w:themeFillTint="66"/>
          </w:tcPr>
          <w:p w:rsidR="00136ADC" w:rsidRPr="000C4F71" w:rsidRDefault="00F02D67" w:rsidP="000C4F71">
            <w:pPr>
              <w:pStyle w:val="NoSpacing"/>
              <w:jc w:val="right"/>
              <w:rPr>
                <w:rFonts w:ascii="Times New Roman" w:hAnsi="Times New Roman" w:cs="Times New Roman"/>
                <w:sz w:val="24"/>
                <w:szCs w:val="24"/>
              </w:rPr>
            </w:pPr>
            <w:r>
              <w:rPr>
                <w:rFonts w:ascii="Times New Roman" w:hAnsi="Times New Roman" w:cs="Times New Roman"/>
                <w:sz w:val="24"/>
                <w:szCs w:val="24"/>
              </w:rPr>
              <w:t>4.493.750,00</w:t>
            </w:r>
          </w:p>
        </w:tc>
      </w:tr>
      <w:tr w:rsidR="00136ADC" w:rsidRPr="000C4F71" w:rsidTr="00136ADC">
        <w:tc>
          <w:tcPr>
            <w:tcW w:w="3525" w:type="dxa"/>
            <w:shd w:val="clear" w:color="auto" w:fill="DEEAF6" w:themeFill="accent1" w:themeFillTint="33"/>
          </w:tcPr>
          <w:p w:rsidR="00136ADC" w:rsidRPr="000C4F71" w:rsidRDefault="00136ADC" w:rsidP="000C4F71">
            <w:pPr>
              <w:pStyle w:val="NoSpacing"/>
              <w:rPr>
                <w:rFonts w:ascii="Times New Roman" w:hAnsi="Times New Roman" w:cs="Times New Roman"/>
                <w:sz w:val="24"/>
                <w:szCs w:val="24"/>
              </w:rPr>
            </w:pPr>
            <w:r w:rsidRPr="000C4F71">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136ADC" w:rsidRPr="000C4F71" w:rsidRDefault="00F02D67" w:rsidP="000C4F71">
            <w:pPr>
              <w:pStyle w:val="NoSpacing"/>
              <w:jc w:val="right"/>
              <w:rPr>
                <w:rFonts w:ascii="Times New Roman" w:hAnsi="Times New Roman" w:cs="Times New Roman"/>
                <w:sz w:val="24"/>
                <w:szCs w:val="24"/>
              </w:rPr>
            </w:pPr>
            <w:r>
              <w:rPr>
                <w:rFonts w:ascii="Times New Roman" w:hAnsi="Times New Roman" w:cs="Times New Roman"/>
                <w:sz w:val="24"/>
                <w:szCs w:val="24"/>
              </w:rPr>
              <w:t>4.413.000,00</w:t>
            </w:r>
          </w:p>
        </w:tc>
        <w:tc>
          <w:tcPr>
            <w:tcW w:w="2087" w:type="dxa"/>
            <w:shd w:val="clear" w:color="auto" w:fill="DEEAF6" w:themeFill="accent1" w:themeFillTint="33"/>
          </w:tcPr>
          <w:p w:rsidR="00136ADC" w:rsidRPr="000C4F71" w:rsidRDefault="00F02D67" w:rsidP="000C4F71">
            <w:pPr>
              <w:pStyle w:val="NoSpacing"/>
              <w:jc w:val="right"/>
              <w:rPr>
                <w:rFonts w:ascii="Times New Roman" w:hAnsi="Times New Roman" w:cs="Times New Roman"/>
                <w:sz w:val="24"/>
                <w:szCs w:val="24"/>
              </w:rPr>
            </w:pPr>
            <w:r>
              <w:rPr>
                <w:rFonts w:ascii="Times New Roman" w:hAnsi="Times New Roman" w:cs="Times New Roman"/>
                <w:sz w:val="24"/>
                <w:szCs w:val="24"/>
              </w:rPr>
              <w:t>4.493.750,00</w:t>
            </w:r>
          </w:p>
        </w:tc>
      </w:tr>
      <w:tr w:rsidR="00136ADC" w:rsidRPr="000C4F71" w:rsidTr="00136ADC">
        <w:tc>
          <w:tcPr>
            <w:tcW w:w="3525" w:type="dxa"/>
            <w:shd w:val="clear" w:color="auto" w:fill="BDD6EE" w:themeFill="accent1" w:themeFillTint="66"/>
          </w:tcPr>
          <w:p w:rsidR="00136ADC" w:rsidRPr="00C97CA6" w:rsidRDefault="00136ADC" w:rsidP="000C4F71">
            <w:pPr>
              <w:jc w:val="both"/>
              <w:rPr>
                <w:rFonts w:ascii="Times New Roman" w:hAnsi="Times New Roman" w:cs="Times New Roman"/>
                <w:sz w:val="24"/>
                <w:szCs w:val="24"/>
              </w:rPr>
            </w:pPr>
            <w:r w:rsidRPr="00C97CA6">
              <w:rPr>
                <w:rFonts w:ascii="Times New Roman" w:hAnsi="Times New Roman" w:cs="Times New Roman"/>
                <w:sz w:val="24"/>
                <w:szCs w:val="24"/>
              </w:rPr>
              <w:t>9. Višak prihoda</w:t>
            </w:r>
          </w:p>
        </w:tc>
        <w:tc>
          <w:tcPr>
            <w:tcW w:w="2085" w:type="dxa"/>
            <w:shd w:val="clear" w:color="auto" w:fill="BDD6EE" w:themeFill="accent1" w:themeFillTint="66"/>
          </w:tcPr>
          <w:p w:rsidR="00136ADC" w:rsidRPr="00C97CA6" w:rsidRDefault="00F02D67" w:rsidP="007B372A">
            <w:pPr>
              <w:jc w:val="right"/>
              <w:rPr>
                <w:rFonts w:ascii="Times New Roman" w:hAnsi="Times New Roman" w:cs="Times New Roman"/>
                <w:sz w:val="24"/>
                <w:szCs w:val="24"/>
              </w:rPr>
            </w:pPr>
            <w:r>
              <w:rPr>
                <w:rFonts w:ascii="Times New Roman" w:hAnsi="Times New Roman" w:cs="Times New Roman"/>
                <w:sz w:val="24"/>
                <w:szCs w:val="24"/>
              </w:rPr>
              <w:t>7.000,00</w:t>
            </w:r>
          </w:p>
        </w:tc>
        <w:tc>
          <w:tcPr>
            <w:tcW w:w="2087" w:type="dxa"/>
            <w:shd w:val="clear" w:color="auto" w:fill="BDD6EE" w:themeFill="accent1" w:themeFillTint="66"/>
          </w:tcPr>
          <w:p w:rsidR="00136ADC" w:rsidRPr="00C97CA6" w:rsidRDefault="00F02D67" w:rsidP="000C4F71">
            <w:pPr>
              <w:jc w:val="right"/>
              <w:rPr>
                <w:rFonts w:ascii="Times New Roman" w:hAnsi="Times New Roman" w:cs="Times New Roman"/>
                <w:sz w:val="24"/>
                <w:szCs w:val="24"/>
              </w:rPr>
            </w:pPr>
            <w:r>
              <w:rPr>
                <w:rFonts w:ascii="Times New Roman" w:hAnsi="Times New Roman" w:cs="Times New Roman"/>
                <w:sz w:val="24"/>
                <w:szCs w:val="24"/>
              </w:rPr>
              <w:t>11.497,00</w:t>
            </w:r>
          </w:p>
        </w:tc>
      </w:tr>
      <w:tr w:rsidR="00136ADC" w:rsidRPr="000C4F71" w:rsidTr="00136ADC">
        <w:tc>
          <w:tcPr>
            <w:tcW w:w="3525" w:type="dxa"/>
            <w:shd w:val="clear" w:color="auto" w:fill="DEEAF6" w:themeFill="accent1" w:themeFillTint="33"/>
          </w:tcPr>
          <w:p w:rsidR="00136ADC" w:rsidRPr="00C97CA6" w:rsidRDefault="00136ADC" w:rsidP="000C4F71">
            <w:pPr>
              <w:jc w:val="both"/>
              <w:rPr>
                <w:rFonts w:ascii="Times New Roman" w:hAnsi="Times New Roman" w:cs="Times New Roman"/>
                <w:sz w:val="24"/>
                <w:szCs w:val="24"/>
              </w:rPr>
            </w:pPr>
            <w:r>
              <w:rPr>
                <w:rFonts w:ascii="Times New Roman" w:hAnsi="Times New Roman" w:cs="Times New Roman"/>
                <w:sz w:val="24"/>
                <w:szCs w:val="24"/>
              </w:rPr>
              <w:t>9.1. Višak prihoda iz prethodne godine PK</w:t>
            </w:r>
          </w:p>
        </w:tc>
        <w:tc>
          <w:tcPr>
            <w:tcW w:w="2085" w:type="dxa"/>
            <w:shd w:val="clear" w:color="auto" w:fill="DEEAF6" w:themeFill="accent1" w:themeFillTint="33"/>
          </w:tcPr>
          <w:p w:rsidR="00136ADC" w:rsidRPr="00C97CA6" w:rsidRDefault="00F02D67" w:rsidP="007B372A">
            <w:pPr>
              <w:jc w:val="right"/>
              <w:rPr>
                <w:rFonts w:ascii="Times New Roman" w:hAnsi="Times New Roman" w:cs="Times New Roman"/>
                <w:sz w:val="24"/>
                <w:szCs w:val="24"/>
              </w:rPr>
            </w:pPr>
            <w:r>
              <w:rPr>
                <w:rFonts w:ascii="Times New Roman" w:hAnsi="Times New Roman" w:cs="Times New Roman"/>
                <w:sz w:val="24"/>
                <w:szCs w:val="24"/>
              </w:rPr>
              <w:t>7.000,00</w:t>
            </w:r>
          </w:p>
        </w:tc>
        <w:tc>
          <w:tcPr>
            <w:tcW w:w="2087" w:type="dxa"/>
            <w:shd w:val="clear" w:color="auto" w:fill="DEEAF6" w:themeFill="accent1" w:themeFillTint="33"/>
          </w:tcPr>
          <w:p w:rsidR="00136ADC" w:rsidRPr="00C97CA6" w:rsidRDefault="00F02D67" w:rsidP="000C4F71">
            <w:pPr>
              <w:jc w:val="right"/>
              <w:rPr>
                <w:rFonts w:ascii="Times New Roman" w:hAnsi="Times New Roman" w:cs="Times New Roman"/>
                <w:sz w:val="24"/>
                <w:szCs w:val="24"/>
              </w:rPr>
            </w:pPr>
            <w:r>
              <w:rPr>
                <w:rFonts w:ascii="Times New Roman" w:hAnsi="Times New Roman" w:cs="Times New Roman"/>
                <w:sz w:val="24"/>
                <w:szCs w:val="24"/>
              </w:rPr>
              <w:t>11.497,00</w:t>
            </w:r>
          </w:p>
        </w:tc>
      </w:tr>
      <w:tr w:rsidR="00136ADC" w:rsidRPr="000C4F71" w:rsidTr="00136ADC">
        <w:tc>
          <w:tcPr>
            <w:tcW w:w="3525" w:type="dxa"/>
            <w:shd w:val="clear" w:color="auto" w:fill="DEEAF6" w:themeFill="accent1" w:themeFillTint="33"/>
          </w:tcPr>
          <w:p w:rsidR="00136ADC" w:rsidRPr="000C4F71" w:rsidRDefault="00136ADC" w:rsidP="000C4F71">
            <w:pPr>
              <w:jc w:val="both"/>
              <w:rPr>
                <w:rFonts w:ascii="Times New Roman" w:hAnsi="Times New Roman" w:cs="Times New Roman"/>
                <w:b/>
                <w:sz w:val="24"/>
                <w:szCs w:val="24"/>
              </w:rPr>
            </w:pPr>
            <w:r w:rsidRPr="000C4F71">
              <w:rPr>
                <w:rFonts w:ascii="Times New Roman" w:hAnsi="Times New Roman" w:cs="Times New Roman"/>
                <w:b/>
                <w:sz w:val="24"/>
                <w:szCs w:val="24"/>
              </w:rPr>
              <w:t>UKUPNO:</w:t>
            </w:r>
          </w:p>
        </w:tc>
        <w:tc>
          <w:tcPr>
            <w:tcW w:w="2085" w:type="dxa"/>
            <w:shd w:val="clear" w:color="auto" w:fill="DEEAF6" w:themeFill="accent1" w:themeFillTint="33"/>
          </w:tcPr>
          <w:p w:rsidR="00136ADC" w:rsidRPr="000C4F71" w:rsidRDefault="00F02D67" w:rsidP="007B372A">
            <w:pPr>
              <w:jc w:val="right"/>
              <w:rPr>
                <w:rFonts w:ascii="Times New Roman" w:hAnsi="Times New Roman" w:cs="Times New Roman"/>
                <w:b/>
                <w:sz w:val="24"/>
                <w:szCs w:val="24"/>
              </w:rPr>
            </w:pPr>
            <w:r>
              <w:rPr>
                <w:rFonts w:ascii="Times New Roman" w:hAnsi="Times New Roman" w:cs="Times New Roman"/>
                <w:b/>
                <w:sz w:val="24"/>
                <w:szCs w:val="24"/>
              </w:rPr>
              <w:t>23.650.000,00</w:t>
            </w:r>
          </w:p>
        </w:tc>
        <w:tc>
          <w:tcPr>
            <w:tcW w:w="2087" w:type="dxa"/>
            <w:shd w:val="clear" w:color="auto" w:fill="DEEAF6" w:themeFill="accent1" w:themeFillTint="33"/>
          </w:tcPr>
          <w:p w:rsidR="00136ADC" w:rsidRPr="000C4F71" w:rsidRDefault="00F02D67" w:rsidP="000C4F71">
            <w:pPr>
              <w:jc w:val="right"/>
              <w:rPr>
                <w:rFonts w:ascii="Times New Roman" w:hAnsi="Times New Roman" w:cs="Times New Roman"/>
                <w:b/>
                <w:sz w:val="24"/>
                <w:szCs w:val="24"/>
              </w:rPr>
            </w:pPr>
            <w:r>
              <w:rPr>
                <w:rFonts w:ascii="Times New Roman" w:hAnsi="Times New Roman" w:cs="Times New Roman"/>
                <w:b/>
                <w:sz w:val="24"/>
                <w:szCs w:val="24"/>
              </w:rPr>
              <w:t>21.205.024,00</w:t>
            </w:r>
          </w:p>
        </w:tc>
      </w:tr>
    </w:tbl>
    <w:p w:rsidR="000C4F71" w:rsidRDefault="000C4F71" w:rsidP="00502EAC">
      <w:pPr>
        <w:jc w:val="both"/>
        <w:rPr>
          <w:rFonts w:ascii="Bahnschrift SemiBold SemiConden" w:hAnsi="Bahnschrift SemiBold SemiConden" w:cs="Times New Roman"/>
          <w:b/>
          <w:sz w:val="28"/>
          <w:szCs w:val="28"/>
        </w:rPr>
      </w:pPr>
    </w:p>
    <w:p w:rsidR="000C4F71" w:rsidRDefault="000C4F71" w:rsidP="00502EAC">
      <w:pPr>
        <w:jc w:val="both"/>
        <w:rPr>
          <w:rFonts w:ascii="Bahnschrift SemiBold SemiConden" w:hAnsi="Bahnschrift SemiBold SemiConden" w:cs="Times New Roman"/>
          <w:b/>
          <w:sz w:val="28"/>
          <w:szCs w:val="28"/>
        </w:rPr>
      </w:pPr>
    </w:p>
    <w:p w:rsidR="002F75B0" w:rsidRPr="002F75B0" w:rsidRDefault="002F75B0" w:rsidP="00502EAC">
      <w:pPr>
        <w:jc w:val="both"/>
        <w:rPr>
          <w:rFonts w:ascii="Bahnschrift SemiBold SemiConden" w:hAnsi="Bahnschrift SemiBold SemiConden" w:cs="Times New Roman"/>
          <w:b/>
          <w:sz w:val="28"/>
          <w:szCs w:val="28"/>
        </w:rPr>
      </w:pPr>
      <w:r w:rsidRPr="002F75B0">
        <w:rPr>
          <w:rFonts w:ascii="Bahnschrift SemiBold SemiConden" w:hAnsi="Bahnschrift SemiBold SemiConden" w:cs="Times New Roman"/>
          <w:b/>
          <w:sz w:val="28"/>
          <w:szCs w:val="28"/>
        </w:rPr>
        <w:lastRenderedPageBreak/>
        <w:t xml:space="preserve">2.2.3. </w:t>
      </w:r>
      <w:r w:rsidR="000276DD" w:rsidRPr="00CE4F68">
        <w:rPr>
          <w:rFonts w:ascii="Times New Roman" w:hAnsi="Times New Roman" w:cs="Times New Roman"/>
          <w:b/>
          <w:sz w:val="28"/>
          <w:szCs w:val="28"/>
        </w:rPr>
        <w:t>RASHDI</w:t>
      </w:r>
      <w:r w:rsidR="000276DD">
        <w:rPr>
          <w:rFonts w:ascii="Bahnschrift SemiBold SemiConden" w:hAnsi="Bahnschrift SemiBold SemiConden" w:cs="Times New Roman"/>
          <w:b/>
          <w:sz w:val="28"/>
          <w:szCs w:val="28"/>
        </w:rPr>
        <w:t xml:space="preserve"> PO FUNKCIJSKOJ KLASIFIKACIJI</w:t>
      </w:r>
    </w:p>
    <w:p w:rsidR="002F75B0" w:rsidRDefault="002F75B0" w:rsidP="00502EAC">
      <w:pPr>
        <w:jc w:val="both"/>
        <w:rPr>
          <w:rFonts w:ascii="Times New Roman" w:hAnsi="Times New Roman" w:cs="Times New Roman"/>
          <w:sz w:val="24"/>
          <w:szCs w:val="24"/>
        </w:rPr>
      </w:pPr>
      <w:r w:rsidRPr="002F75B0">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w:t>
      </w:r>
      <w:r>
        <w:rPr>
          <w:rFonts w:ascii="Times New Roman" w:hAnsi="Times New Roman" w:cs="Times New Roman"/>
          <w:sz w:val="24"/>
          <w:szCs w:val="24"/>
        </w:rPr>
        <w:t xml:space="preserve"> obranu,</w:t>
      </w:r>
      <w:r w:rsidRPr="002F75B0">
        <w:rPr>
          <w:rFonts w:ascii="Times New Roman" w:hAnsi="Times New Roman" w:cs="Times New Roman"/>
          <w:sz w:val="24"/>
          <w:szCs w:val="24"/>
        </w:rPr>
        <w:t xml:space="preserve"> javni red i sigurnost, ekonomske poslove, zaštitu okoliša, unapređenje stanovanja </w:t>
      </w:r>
      <w:r>
        <w:rPr>
          <w:rFonts w:ascii="Times New Roman" w:hAnsi="Times New Roman" w:cs="Times New Roman"/>
          <w:sz w:val="24"/>
          <w:szCs w:val="24"/>
        </w:rPr>
        <w:t>zajednice</w:t>
      </w:r>
      <w:r w:rsidRPr="002F75B0">
        <w:rPr>
          <w:rFonts w:ascii="Times New Roman" w:hAnsi="Times New Roman" w:cs="Times New Roman"/>
          <w:sz w:val="24"/>
          <w:szCs w:val="24"/>
        </w:rPr>
        <w:t>, zdravstvo, rekreaciju</w:t>
      </w:r>
      <w:r>
        <w:rPr>
          <w:rFonts w:ascii="Times New Roman" w:hAnsi="Times New Roman" w:cs="Times New Roman"/>
          <w:sz w:val="24"/>
          <w:szCs w:val="24"/>
        </w:rPr>
        <w:t xml:space="preserve">, kulturi i religiju, </w:t>
      </w:r>
      <w:r w:rsidRPr="002F75B0">
        <w:rPr>
          <w:rFonts w:ascii="Times New Roman" w:hAnsi="Times New Roman" w:cs="Times New Roman"/>
          <w:sz w:val="24"/>
          <w:szCs w:val="24"/>
        </w:rPr>
        <w:t>obrazovanje i socijalnu zaštitu.</w:t>
      </w:r>
    </w:p>
    <w:tbl>
      <w:tblPr>
        <w:tblStyle w:val="TableGrid"/>
        <w:tblW w:w="0" w:type="auto"/>
        <w:tblLook w:val="04A0" w:firstRow="1" w:lastRow="0" w:firstColumn="1" w:lastColumn="0" w:noHBand="0" w:noVBand="1"/>
      </w:tblPr>
      <w:tblGrid>
        <w:gridCol w:w="897"/>
        <w:gridCol w:w="2784"/>
        <w:gridCol w:w="2268"/>
        <w:gridCol w:w="2126"/>
      </w:tblGrid>
      <w:tr w:rsidR="00991FF3" w:rsidTr="00D543CA">
        <w:tc>
          <w:tcPr>
            <w:tcW w:w="897" w:type="dxa"/>
            <w:shd w:val="clear" w:color="auto" w:fill="9CC2E5" w:themeFill="accent1" w:themeFillTint="99"/>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ŠIFRA</w:t>
            </w:r>
          </w:p>
        </w:tc>
        <w:tc>
          <w:tcPr>
            <w:tcW w:w="2784" w:type="dxa"/>
            <w:shd w:val="clear" w:color="auto" w:fill="9CC2E5" w:themeFill="accent1" w:themeFillTint="99"/>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2268" w:type="dxa"/>
            <w:shd w:val="clear" w:color="auto" w:fill="9CC2E5" w:themeFill="accent1" w:themeFillTint="99"/>
          </w:tcPr>
          <w:p w:rsidR="00991FF3" w:rsidRDefault="00F02D67" w:rsidP="00502EAC">
            <w:pPr>
              <w:jc w:val="both"/>
              <w:rPr>
                <w:rFonts w:ascii="Times New Roman" w:hAnsi="Times New Roman" w:cs="Times New Roman"/>
                <w:sz w:val="24"/>
                <w:szCs w:val="24"/>
              </w:rPr>
            </w:pPr>
            <w:r>
              <w:rPr>
                <w:rFonts w:ascii="Times New Roman" w:hAnsi="Times New Roman" w:cs="Times New Roman"/>
                <w:sz w:val="24"/>
                <w:szCs w:val="24"/>
              </w:rPr>
              <w:t>PLAN 2022</w:t>
            </w:r>
          </w:p>
        </w:tc>
        <w:tc>
          <w:tcPr>
            <w:tcW w:w="2126" w:type="dxa"/>
            <w:shd w:val="clear" w:color="auto" w:fill="9CC2E5" w:themeFill="accent1" w:themeFillTint="99"/>
          </w:tcPr>
          <w:p w:rsidR="00991FF3" w:rsidRPr="00991FF3" w:rsidRDefault="00F02D67" w:rsidP="00991FF3">
            <w:pPr>
              <w:pStyle w:val="NoSpacing"/>
              <w:rPr>
                <w:rFonts w:ascii="Times New Roman" w:hAnsi="Times New Roman" w:cs="Times New Roman"/>
                <w:sz w:val="24"/>
                <w:szCs w:val="24"/>
              </w:rPr>
            </w:pPr>
            <w:r>
              <w:rPr>
                <w:rFonts w:ascii="Times New Roman" w:hAnsi="Times New Roman" w:cs="Times New Roman"/>
                <w:sz w:val="24"/>
                <w:szCs w:val="24"/>
              </w:rPr>
              <w:t>IZMJENE I DOPUNE PLANA ZA 2022</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01</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2.585.100,00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2.819.595,00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03</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172.000,00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392.000,00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04</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276.400,00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423.400,00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05</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646.100,00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722.100,00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06</w:t>
            </w:r>
          </w:p>
        </w:tc>
        <w:tc>
          <w:tcPr>
            <w:tcW w:w="2784" w:type="dxa"/>
            <w:shd w:val="clear" w:color="auto" w:fill="DEEAF6" w:themeFill="accent1" w:themeFillTint="33"/>
          </w:tcPr>
          <w:p w:rsidR="00991FF3" w:rsidRDefault="00991FF3" w:rsidP="002F75B0">
            <w:pPr>
              <w:rPr>
                <w:rFonts w:ascii="Times New Roman" w:hAnsi="Times New Roman" w:cs="Times New Roman"/>
                <w:sz w:val="24"/>
                <w:szCs w:val="24"/>
              </w:rPr>
            </w:pPr>
            <w:r>
              <w:rPr>
                <w:rFonts w:ascii="Times New Roman" w:hAnsi="Times New Roman" w:cs="Times New Roman"/>
                <w:sz w:val="24"/>
                <w:szCs w:val="24"/>
              </w:rPr>
              <w:t xml:space="preserve">Usluge </w:t>
            </w:r>
            <w:r w:rsidR="00A76108">
              <w:rPr>
                <w:rFonts w:ascii="Times New Roman" w:hAnsi="Times New Roman" w:cs="Times New Roman"/>
                <w:sz w:val="24"/>
                <w:szCs w:val="24"/>
              </w:rPr>
              <w:t>u</w:t>
            </w:r>
            <w:r>
              <w:rPr>
                <w:rFonts w:ascii="Times New Roman" w:hAnsi="Times New Roman" w:cs="Times New Roman"/>
                <w:sz w:val="24"/>
                <w:szCs w:val="24"/>
              </w:rPr>
              <w:t xml:space="preserve">naprjeđenja stanovanja i zajednice </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11.904.500,00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10.120.905,00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08</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3.496.550,00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3.156.300,00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09</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2268" w:type="dxa"/>
            <w:shd w:val="clear" w:color="auto" w:fill="DEEAF6" w:themeFill="accent1" w:themeFillTint="33"/>
          </w:tcPr>
          <w:p w:rsidR="00991FF3" w:rsidRDefault="00D543CA" w:rsidP="00E52203">
            <w:pPr>
              <w:jc w:val="right"/>
              <w:rPr>
                <w:rFonts w:ascii="Times New Roman" w:hAnsi="Times New Roman" w:cs="Times New Roman"/>
                <w:sz w:val="24"/>
                <w:szCs w:val="24"/>
              </w:rPr>
            </w:pPr>
            <w:r>
              <w:rPr>
                <w:rFonts w:ascii="Times New Roman" w:hAnsi="Times New Roman" w:cs="Times New Roman"/>
                <w:sz w:val="24"/>
                <w:szCs w:val="24"/>
              </w:rPr>
              <w:t>2.679.900,00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2.649.274,00</w:t>
            </w:r>
          </w:p>
        </w:tc>
      </w:tr>
      <w:tr w:rsidR="00991FF3" w:rsidTr="00D543CA">
        <w:tc>
          <w:tcPr>
            <w:tcW w:w="897"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10</w:t>
            </w:r>
          </w:p>
        </w:tc>
        <w:tc>
          <w:tcPr>
            <w:tcW w:w="2784" w:type="dxa"/>
            <w:shd w:val="clear" w:color="auto" w:fill="DEEAF6" w:themeFill="accent1" w:themeFillTint="33"/>
          </w:tcPr>
          <w:p w:rsidR="00991FF3" w:rsidRDefault="00991FF3" w:rsidP="00502EAC">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2268" w:type="dxa"/>
            <w:shd w:val="clear" w:color="auto" w:fill="DEEAF6" w:themeFill="accent1" w:themeFillTint="33"/>
          </w:tcPr>
          <w:p w:rsidR="00991FF3" w:rsidRDefault="00D543CA" w:rsidP="00AA662F">
            <w:pPr>
              <w:jc w:val="right"/>
              <w:rPr>
                <w:rFonts w:ascii="Times New Roman" w:hAnsi="Times New Roman" w:cs="Times New Roman"/>
                <w:sz w:val="24"/>
                <w:szCs w:val="24"/>
              </w:rPr>
            </w:pPr>
            <w:r>
              <w:rPr>
                <w:rFonts w:ascii="Times New Roman" w:hAnsi="Times New Roman" w:cs="Times New Roman"/>
                <w:sz w:val="24"/>
                <w:szCs w:val="24"/>
              </w:rPr>
              <w:t>265.450,00</w:t>
            </w:r>
          </w:p>
        </w:tc>
        <w:tc>
          <w:tcPr>
            <w:tcW w:w="2126" w:type="dxa"/>
            <w:shd w:val="clear" w:color="auto" w:fill="DEEAF6" w:themeFill="accent1" w:themeFillTint="33"/>
          </w:tcPr>
          <w:p w:rsidR="00991FF3" w:rsidRDefault="00D543CA" w:rsidP="00991FF3">
            <w:pPr>
              <w:jc w:val="right"/>
              <w:rPr>
                <w:rFonts w:ascii="Times New Roman" w:hAnsi="Times New Roman" w:cs="Times New Roman"/>
                <w:sz w:val="24"/>
                <w:szCs w:val="24"/>
              </w:rPr>
            </w:pPr>
            <w:r>
              <w:rPr>
                <w:rFonts w:ascii="Times New Roman" w:hAnsi="Times New Roman" w:cs="Times New Roman"/>
                <w:sz w:val="24"/>
                <w:szCs w:val="24"/>
              </w:rPr>
              <w:t>265.450,00</w:t>
            </w:r>
          </w:p>
        </w:tc>
      </w:tr>
      <w:tr w:rsidR="00991FF3" w:rsidRPr="00E52203" w:rsidTr="00D543CA">
        <w:tc>
          <w:tcPr>
            <w:tcW w:w="3681" w:type="dxa"/>
            <w:gridSpan w:val="2"/>
            <w:shd w:val="clear" w:color="auto" w:fill="DEEAF6" w:themeFill="accent1" w:themeFillTint="33"/>
          </w:tcPr>
          <w:p w:rsidR="00991FF3" w:rsidRPr="00E52203" w:rsidRDefault="00991FF3" w:rsidP="00502EAC">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2268" w:type="dxa"/>
            <w:shd w:val="clear" w:color="auto" w:fill="DEEAF6" w:themeFill="accent1" w:themeFillTint="33"/>
          </w:tcPr>
          <w:p w:rsidR="00D543CA" w:rsidRPr="00E52203" w:rsidRDefault="00D543CA" w:rsidP="00AA662F">
            <w:pPr>
              <w:jc w:val="right"/>
              <w:rPr>
                <w:rFonts w:ascii="Times New Roman" w:hAnsi="Times New Roman" w:cs="Times New Roman"/>
                <w:b/>
                <w:sz w:val="24"/>
                <w:szCs w:val="24"/>
              </w:rPr>
            </w:pPr>
            <w:r>
              <w:rPr>
                <w:rFonts w:ascii="Times New Roman" w:hAnsi="Times New Roman" w:cs="Times New Roman"/>
                <w:b/>
                <w:sz w:val="24"/>
                <w:szCs w:val="24"/>
              </w:rPr>
              <w:t>22.026.000,00</w:t>
            </w:r>
          </w:p>
        </w:tc>
        <w:tc>
          <w:tcPr>
            <w:tcW w:w="2126" w:type="dxa"/>
            <w:shd w:val="clear" w:color="auto" w:fill="DEEAF6" w:themeFill="accent1" w:themeFillTint="33"/>
          </w:tcPr>
          <w:p w:rsidR="00991FF3" w:rsidRPr="00E52203" w:rsidRDefault="00D543CA" w:rsidP="00991FF3">
            <w:pPr>
              <w:jc w:val="right"/>
              <w:rPr>
                <w:rFonts w:ascii="Times New Roman" w:hAnsi="Times New Roman" w:cs="Times New Roman"/>
                <w:b/>
                <w:sz w:val="24"/>
                <w:szCs w:val="24"/>
              </w:rPr>
            </w:pPr>
            <w:r>
              <w:rPr>
                <w:rFonts w:ascii="Times New Roman" w:hAnsi="Times New Roman" w:cs="Times New Roman"/>
                <w:b/>
                <w:sz w:val="24"/>
                <w:szCs w:val="24"/>
              </w:rPr>
              <w:t>20.549.024,00</w:t>
            </w:r>
          </w:p>
        </w:tc>
      </w:tr>
    </w:tbl>
    <w:p w:rsidR="002F75B0" w:rsidRDefault="002F75B0" w:rsidP="00502EAC">
      <w:pPr>
        <w:jc w:val="both"/>
        <w:rPr>
          <w:rFonts w:ascii="Times New Roman" w:hAnsi="Times New Roman" w:cs="Times New Roman"/>
          <w:sz w:val="24"/>
          <w:szCs w:val="24"/>
        </w:rPr>
      </w:pPr>
    </w:p>
    <w:p w:rsidR="000B55C8" w:rsidRPr="00E52203" w:rsidRDefault="00E52203" w:rsidP="00502EAC">
      <w:pPr>
        <w:jc w:val="both"/>
        <w:rPr>
          <w:rFonts w:ascii="Times New Roman" w:hAnsi="Times New Roman" w:cs="Times New Roman"/>
          <w:sz w:val="24"/>
          <w:szCs w:val="24"/>
        </w:rPr>
      </w:pPr>
      <w:r w:rsidRPr="00E52203">
        <w:rPr>
          <w:rFonts w:ascii="Times New Roman" w:hAnsi="Times New Roman" w:cs="Times New Roman"/>
          <w:sz w:val="24"/>
          <w:szCs w:val="24"/>
        </w:rPr>
        <w:t xml:space="preserve">Iz tabelarnog prikaza rashoda po izvorima financiranja vidljivo je neslaganje s ukupnim rashodima po ekonomskoj klasifikaciji. Razlog su izdaci za otplatu primljenih zajmova koji se ne klasificiraju po funkcijskoj klasifikaciji i radi </w:t>
      </w:r>
      <w:r>
        <w:rPr>
          <w:rFonts w:ascii="Times New Roman" w:hAnsi="Times New Roman" w:cs="Times New Roman"/>
          <w:sz w:val="24"/>
          <w:szCs w:val="24"/>
        </w:rPr>
        <w:t>prenesenog manjka iz prethodnih godina.</w:t>
      </w:r>
    </w:p>
    <w:p w:rsidR="002F75B0" w:rsidRPr="00D8103B" w:rsidRDefault="000276DD" w:rsidP="00502EAC">
      <w:pPr>
        <w:jc w:val="both"/>
        <w:rPr>
          <w:rFonts w:ascii="Bahnschrift SemiBold SemiConden" w:hAnsi="Bahnschrift SemiBold SemiConden" w:cs="Times New Roman"/>
          <w:b/>
          <w:sz w:val="28"/>
          <w:szCs w:val="28"/>
        </w:rPr>
      </w:pPr>
      <w:r w:rsidRPr="00D8103B">
        <w:rPr>
          <w:rFonts w:ascii="Bahnschrift SemiBold SemiConden" w:hAnsi="Bahnschrift SemiBold SemiConden" w:cs="Times New Roman"/>
          <w:b/>
          <w:sz w:val="28"/>
          <w:szCs w:val="28"/>
        </w:rPr>
        <w:t>2.2.4. RASHODI PO ORGANIZACIJSKOJ KLASIFIKACIJI</w:t>
      </w:r>
    </w:p>
    <w:p w:rsidR="000276DD" w:rsidRDefault="000276DD" w:rsidP="00502EAC">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sidR="007B372A">
        <w:rPr>
          <w:rFonts w:ascii="Times New Roman" w:hAnsi="Times New Roman" w:cs="Times New Roman"/>
          <w:sz w:val="24"/>
          <w:szCs w:val="24"/>
        </w:rPr>
        <w:t>avnim tijelima Općine Posedarje</w:t>
      </w:r>
    </w:p>
    <w:tbl>
      <w:tblPr>
        <w:tblStyle w:val="TableGrid"/>
        <w:tblW w:w="0" w:type="auto"/>
        <w:tblLook w:val="04A0" w:firstRow="1" w:lastRow="0" w:firstColumn="1" w:lastColumn="0" w:noHBand="0" w:noVBand="1"/>
      </w:tblPr>
      <w:tblGrid>
        <w:gridCol w:w="3797"/>
        <w:gridCol w:w="1954"/>
        <w:gridCol w:w="1955"/>
      </w:tblGrid>
      <w:tr w:rsidR="001F5DB5" w:rsidTr="001F5DB5">
        <w:tc>
          <w:tcPr>
            <w:tcW w:w="3797" w:type="dxa"/>
            <w:shd w:val="clear" w:color="auto" w:fill="9CC2E5" w:themeFill="accent1" w:themeFillTint="99"/>
          </w:tcPr>
          <w:p w:rsidR="001F5DB5" w:rsidRDefault="001F5DB5" w:rsidP="00502EAC">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54" w:type="dxa"/>
            <w:shd w:val="clear" w:color="auto" w:fill="9CC2E5" w:themeFill="accent1" w:themeFillTint="99"/>
          </w:tcPr>
          <w:p w:rsidR="001F5DB5" w:rsidRDefault="00D543CA" w:rsidP="00502EAC">
            <w:pPr>
              <w:jc w:val="both"/>
              <w:rPr>
                <w:rFonts w:ascii="Times New Roman" w:hAnsi="Times New Roman" w:cs="Times New Roman"/>
                <w:sz w:val="24"/>
                <w:szCs w:val="24"/>
              </w:rPr>
            </w:pPr>
            <w:r>
              <w:rPr>
                <w:rFonts w:ascii="Times New Roman" w:hAnsi="Times New Roman" w:cs="Times New Roman"/>
                <w:sz w:val="24"/>
                <w:szCs w:val="24"/>
              </w:rPr>
              <w:t>PLAN 2022</w:t>
            </w:r>
          </w:p>
        </w:tc>
        <w:tc>
          <w:tcPr>
            <w:tcW w:w="1955" w:type="dxa"/>
            <w:shd w:val="clear" w:color="auto" w:fill="9CC2E5" w:themeFill="accent1" w:themeFillTint="99"/>
          </w:tcPr>
          <w:p w:rsidR="001F5DB5" w:rsidRPr="001F5DB5" w:rsidRDefault="00D543CA" w:rsidP="001F5DB5">
            <w:pPr>
              <w:pStyle w:val="NoSpacing"/>
              <w:rPr>
                <w:rFonts w:ascii="Times New Roman" w:hAnsi="Times New Roman" w:cs="Times New Roman"/>
                <w:sz w:val="24"/>
                <w:szCs w:val="24"/>
              </w:rPr>
            </w:pPr>
            <w:r>
              <w:rPr>
                <w:rFonts w:ascii="Times New Roman" w:hAnsi="Times New Roman" w:cs="Times New Roman"/>
                <w:sz w:val="24"/>
                <w:szCs w:val="24"/>
              </w:rPr>
              <w:t>IZMJENE I DOPUNE PLANA ZA 2022</w:t>
            </w:r>
          </w:p>
        </w:tc>
      </w:tr>
      <w:tr w:rsidR="001F5DB5" w:rsidRPr="0035377F" w:rsidTr="001F5DB5">
        <w:tc>
          <w:tcPr>
            <w:tcW w:w="3797" w:type="dxa"/>
            <w:shd w:val="clear" w:color="auto" w:fill="BDD6EE" w:themeFill="accent1" w:themeFillTint="66"/>
          </w:tcPr>
          <w:p w:rsidR="001F5DB5" w:rsidRPr="0035377F" w:rsidRDefault="001F5DB5" w:rsidP="00502EAC">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54" w:type="dxa"/>
            <w:shd w:val="clear" w:color="auto" w:fill="BDD6EE" w:themeFill="accent1" w:themeFillTint="66"/>
          </w:tcPr>
          <w:p w:rsidR="001F5DB5" w:rsidRPr="0035377F" w:rsidRDefault="00D543CA" w:rsidP="0035377F">
            <w:pPr>
              <w:jc w:val="right"/>
              <w:rPr>
                <w:rFonts w:ascii="Times New Roman" w:hAnsi="Times New Roman" w:cs="Times New Roman"/>
                <w:b/>
                <w:sz w:val="24"/>
                <w:szCs w:val="24"/>
              </w:rPr>
            </w:pPr>
            <w:r>
              <w:rPr>
                <w:rFonts w:ascii="Times New Roman" w:hAnsi="Times New Roman" w:cs="Times New Roman"/>
                <w:b/>
                <w:sz w:val="24"/>
                <w:szCs w:val="24"/>
              </w:rPr>
              <w:t>273.800,00</w:t>
            </w:r>
          </w:p>
        </w:tc>
        <w:tc>
          <w:tcPr>
            <w:tcW w:w="1955" w:type="dxa"/>
            <w:shd w:val="clear" w:color="auto" w:fill="BDD6EE" w:themeFill="accent1" w:themeFillTint="66"/>
          </w:tcPr>
          <w:p w:rsidR="001F5DB5" w:rsidRPr="0035377F" w:rsidRDefault="00D543CA" w:rsidP="00AA662F">
            <w:pPr>
              <w:jc w:val="right"/>
              <w:rPr>
                <w:rFonts w:ascii="Times New Roman" w:hAnsi="Times New Roman" w:cs="Times New Roman"/>
                <w:b/>
                <w:sz w:val="24"/>
                <w:szCs w:val="24"/>
              </w:rPr>
            </w:pPr>
            <w:r>
              <w:rPr>
                <w:rFonts w:ascii="Times New Roman" w:hAnsi="Times New Roman" w:cs="Times New Roman"/>
                <w:b/>
                <w:sz w:val="24"/>
                <w:szCs w:val="24"/>
              </w:rPr>
              <w:t>112.200,00</w:t>
            </w:r>
          </w:p>
        </w:tc>
      </w:tr>
      <w:tr w:rsidR="001F5DB5" w:rsidTr="001F5DB5">
        <w:tc>
          <w:tcPr>
            <w:tcW w:w="3797" w:type="dxa"/>
            <w:shd w:val="clear" w:color="auto" w:fill="DEEAF6" w:themeFill="accent1" w:themeFillTint="33"/>
          </w:tcPr>
          <w:p w:rsidR="001F5DB5" w:rsidRDefault="001F5DB5" w:rsidP="00502EAC">
            <w:pPr>
              <w:jc w:val="both"/>
              <w:rPr>
                <w:rFonts w:ascii="Times New Roman" w:hAnsi="Times New Roman" w:cs="Times New Roman"/>
                <w:sz w:val="24"/>
                <w:szCs w:val="24"/>
              </w:rPr>
            </w:pPr>
            <w:r>
              <w:rPr>
                <w:rFonts w:ascii="Times New Roman" w:hAnsi="Times New Roman" w:cs="Times New Roman"/>
                <w:sz w:val="24"/>
                <w:szCs w:val="24"/>
              </w:rPr>
              <w:t>Glava 00101 Općinsko vijeće</w:t>
            </w:r>
          </w:p>
        </w:tc>
        <w:tc>
          <w:tcPr>
            <w:tcW w:w="1954" w:type="dxa"/>
            <w:shd w:val="clear" w:color="auto" w:fill="DEEAF6" w:themeFill="accent1" w:themeFillTint="33"/>
          </w:tcPr>
          <w:p w:rsidR="001F5DB5" w:rsidRDefault="00D543CA" w:rsidP="0035377F">
            <w:pPr>
              <w:jc w:val="right"/>
              <w:rPr>
                <w:rFonts w:ascii="Times New Roman" w:hAnsi="Times New Roman" w:cs="Times New Roman"/>
                <w:sz w:val="24"/>
                <w:szCs w:val="24"/>
              </w:rPr>
            </w:pPr>
            <w:r>
              <w:rPr>
                <w:rFonts w:ascii="Times New Roman" w:hAnsi="Times New Roman" w:cs="Times New Roman"/>
                <w:sz w:val="24"/>
                <w:szCs w:val="24"/>
              </w:rPr>
              <w:t>273.800,00</w:t>
            </w:r>
          </w:p>
        </w:tc>
        <w:tc>
          <w:tcPr>
            <w:tcW w:w="1955" w:type="dxa"/>
            <w:shd w:val="clear" w:color="auto" w:fill="DEEAF6" w:themeFill="accent1" w:themeFillTint="33"/>
          </w:tcPr>
          <w:p w:rsidR="001F5DB5" w:rsidRPr="00857B9A" w:rsidRDefault="00D543CA" w:rsidP="0035377F">
            <w:pPr>
              <w:jc w:val="right"/>
              <w:rPr>
                <w:rFonts w:ascii="Times New Roman" w:hAnsi="Times New Roman" w:cs="Times New Roman"/>
                <w:sz w:val="24"/>
                <w:szCs w:val="24"/>
              </w:rPr>
            </w:pPr>
            <w:r>
              <w:rPr>
                <w:rFonts w:ascii="Times New Roman" w:hAnsi="Times New Roman" w:cs="Times New Roman"/>
                <w:sz w:val="24"/>
                <w:szCs w:val="24"/>
              </w:rPr>
              <w:t>112.200,00</w:t>
            </w:r>
          </w:p>
        </w:tc>
      </w:tr>
      <w:tr w:rsidR="001F5DB5" w:rsidRPr="0035377F" w:rsidTr="001F5DB5">
        <w:tc>
          <w:tcPr>
            <w:tcW w:w="3797" w:type="dxa"/>
            <w:shd w:val="clear" w:color="auto" w:fill="D9E2F3" w:themeFill="accent5" w:themeFillTint="33"/>
          </w:tcPr>
          <w:p w:rsidR="001F5DB5" w:rsidRPr="0035377F" w:rsidRDefault="001F5DB5" w:rsidP="007B372A">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54" w:type="dxa"/>
            <w:shd w:val="clear" w:color="auto" w:fill="D9E2F3" w:themeFill="accent5" w:themeFillTint="33"/>
          </w:tcPr>
          <w:p w:rsidR="001F5DB5" w:rsidRPr="0035377F" w:rsidRDefault="00D543CA" w:rsidP="004A4247">
            <w:pPr>
              <w:jc w:val="right"/>
              <w:rPr>
                <w:rFonts w:ascii="Times New Roman" w:hAnsi="Times New Roman" w:cs="Times New Roman"/>
                <w:b/>
                <w:sz w:val="24"/>
                <w:szCs w:val="24"/>
              </w:rPr>
            </w:pPr>
            <w:r>
              <w:rPr>
                <w:rFonts w:ascii="Times New Roman" w:hAnsi="Times New Roman" w:cs="Times New Roman"/>
                <w:b/>
                <w:sz w:val="24"/>
                <w:szCs w:val="24"/>
              </w:rPr>
              <w:t>23.</w:t>
            </w:r>
            <w:r w:rsidR="004A4247">
              <w:rPr>
                <w:rFonts w:ascii="Times New Roman" w:hAnsi="Times New Roman" w:cs="Times New Roman"/>
                <w:b/>
                <w:sz w:val="24"/>
                <w:szCs w:val="24"/>
              </w:rPr>
              <w:t>376.200,00</w:t>
            </w:r>
          </w:p>
        </w:tc>
        <w:tc>
          <w:tcPr>
            <w:tcW w:w="1955" w:type="dxa"/>
            <w:shd w:val="clear" w:color="auto" w:fill="D9E2F3" w:themeFill="accent5" w:themeFillTint="33"/>
          </w:tcPr>
          <w:p w:rsidR="001F5DB5" w:rsidRPr="0035377F" w:rsidRDefault="004A4247" w:rsidP="00A76108">
            <w:pPr>
              <w:jc w:val="right"/>
              <w:rPr>
                <w:rFonts w:ascii="Times New Roman" w:hAnsi="Times New Roman" w:cs="Times New Roman"/>
                <w:b/>
                <w:sz w:val="24"/>
                <w:szCs w:val="24"/>
              </w:rPr>
            </w:pPr>
            <w:r>
              <w:rPr>
                <w:rFonts w:ascii="Times New Roman" w:hAnsi="Times New Roman" w:cs="Times New Roman"/>
                <w:b/>
                <w:sz w:val="24"/>
                <w:szCs w:val="24"/>
              </w:rPr>
              <w:t>21.092.824,00</w:t>
            </w:r>
          </w:p>
        </w:tc>
      </w:tr>
      <w:tr w:rsidR="001F5DB5" w:rsidTr="001F5DB5">
        <w:tc>
          <w:tcPr>
            <w:tcW w:w="3797" w:type="dxa"/>
            <w:shd w:val="clear" w:color="auto" w:fill="DEEAF6" w:themeFill="accent1" w:themeFillTint="33"/>
          </w:tcPr>
          <w:p w:rsidR="001F5DB5" w:rsidRDefault="001F5DB5" w:rsidP="007B372A">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54" w:type="dxa"/>
            <w:shd w:val="clear" w:color="auto" w:fill="DEEAF6" w:themeFill="accent1" w:themeFillTint="33"/>
          </w:tcPr>
          <w:p w:rsidR="001F5DB5" w:rsidRDefault="004A4247" w:rsidP="0035377F">
            <w:pPr>
              <w:jc w:val="right"/>
              <w:rPr>
                <w:rFonts w:ascii="Times New Roman" w:hAnsi="Times New Roman" w:cs="Times New Roman"/>
                <w:sz w:val="24"/>
                <w:szCs w:val="24"/>
              </w:rPr>
            </w:pPr>
            <w:r>
              <w:rPr>
                <w:rFonts w:ascii="Times New Roman" w:hAnsi="Times New Roman" w:cs="Times New Roman"/>
                <w:sz w:val="24"/>
                <w:szCs w:val="24"/>
              </w:rPr>
              <w:t>19.333.995,00</w:t>
            </w:r>
          </w:p>
        </w:tc>
        <w:tc>
          <w:tcPr>
            <w:tcW w:w="1955" w:type="dxa"/>
            <w:shd w:val="clear" w:color="auto" w:fill="DEEAF6" w:themeFill="accent1" w:themeFillTint="33"/>
          </w:tcPr>
          <w:p w:rsidR="001F5DB5" w:rsidRDefault="004A4247" w:rsidP="0035377F">
            <w:pPr>
              <w:jc w:val="right"/>
              <w:rPr>
                <w:rFonts w:ascii="Times New Roman" w:hAnsi="Times New Roman" w:cs="Times New Roman"/>
                <w:sz w:val="24"/>
                <w:szCs w:val="24"/>
              </w:rPr>
            </w:pPr>
            <w:r>
              <w:rPr>
                <w:rFonts w:ascii="Times New Roman" w:hAnsi="Times New Roman" w:cs="Times New Roman"/>
                <w:sz w:val="24"/>
                <w:szCs w:val="24"/>
              </w:rPr>
              <w:t>21.092.824,00</w:t>
            </w:r>
          </w:p>
        </w:tc>
      </w:tr>
      <w:tr w:rsidR="001F5DB5" w:rsidTr="001F5DB5">
        <w:tc>
          <w:tcPr>
            <w:tcW w:w="3797" w:type="dxa"/>
            <w:shd w:val="clear" w:color="auto" w:fill="D9E2F3" w:themeFill="accent5" w:themeFillTint="33"/>
          </w:tcPr>
          <w:p w:rsidR="001F5DB5" w:rsidRDefault="001F5DB5" w:rsidP="00502EAC">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54" w:type="dxa"/>
            <w:shd w:val="clear" w:color="auto" w:fill="D9E2F3" w:themeFill="accent5" w:themeFillTint="33"/>
          </w:tcPr>
          <w:p w:rsidR="001F5DB5" w:rsidRDefault="00A51C40" w:rsidP="0035377F">
            <w:pPr>
              <w:jc w:val="right"/>
              <w:rPr>
                <w:rFonts w:ascii="Times New Roman" w:hAnsi="Times New Roman" w:cs="Times New Roman"/>
                <w:sz w:val="24"/>
                <w:szCs w:val="24"/>
              </w:rPr>
            </w:pPr>
            <w:r>
              <w:rPr>
                <w:rFonts w:ascii="Times New Roman" w:hAnsi="Times New Roman" w:cs="Times New Roman"/>
                <w:sz w:val="24"/>
                <w:szCs w:val="24"/>
              </w:rPr>
              <w:t>2.237.300,00</w:t>
            </w:r>
          </w:p>
        </w:tc>
        <w:tc>
          <w:tcPr>
            <w:tcW w:w="1955" w:type="dxa"/>
            <w:shd w:val="clear" w:color="auto" w:fill="D9E2F3" w:themeFill="accent5" w:themeFillTint="33"/>
          </w:tcPr>
          <w:p w:rsidR="001F5DB5" w:rsidRDefault="00A51C40" w:rsidP="00A76108">
            <w:pPr>
              <w:jc w:val="right"/>
              <w:rPr>
                <w:rFonts w:ascii="Times New Roman" w:hAnsi="Times New Roman" w:cs="Times New Roman"/>
                <w:sz w:val="24"/>
                <w:szCs w:val="24"/>
              </w:rPr>
            </w:pPr>
            <w:r>
              <w:rPr>
                <w:rFonts w:ascii="Times New Roman" w:hAnsi="Times New Roman" w:cs="Times New Roman"/>
                <w:sz w:val="24"/>
                <w:szCs w:val="24"/>
              </w:rPr>
              <w:t>2.245.674,00</w:t>
            </w:r>
          </w:p>
        </w:tc>
      </w:tr>
      <w:tr w:rsidR="001F5DB5" w:rsidTr="001F5DB5">
        <w:tc>
          <w:tcPr>
            <w:tcW w:w="3797" w:type="dxa"/>
            <w:shd w:val="clear" w:color="auto" w:fill="DEEAF6" w:themeFill="accent1" w:themeFillTint="33"/>
          </w:tcPr>
          <w:p w:rsidR="001F5DB5" w:rsidRDefault="001F5DB5" w:rsidP="00866D9E">
            <w:pPr>
              <w:jc w:val="both"/>
              <w:rPr>
                <w:rFonts w:ascii="Times New Roman" w:hAnsi="Times New Roman" w:cs="Times New Roman"/>
                <w:sz w:val="24"/>
                <w:szCs w:val="24"/>
              </w:rPr>
            </w:pPr>
            <w:r>
              <w:rPr>
                <w:rFonts w:ascii="Times New Roman" w:hAnsi="Times New Roman" w:cs="Times New Roman"/>
                <w:sz w:val="24"/>
                <w:szCs w:val="24"/>
              </w:rPr>
              <w:t>PK 47070 Dječji vrtić Cvrčak Posedarje</w:t>
            </w:r>
          </w:p>
        </w:tc>
        <w:tc>
          <w:tcPr>
            <w:tcW w:w="1954" w:type="dxa"/>
            <w:shd w:val="clear" w:color="auto" w:fill="DEEAF6" w:themeFill="accent1" w:themeFillTint="33"/>
          </w:tcPr>
          <w:p w:rsidR="001F5DB5" w:rsidRDefault="00A51C40" w:rsidP="0035377F">
            <w:pPr>
              <w:jc w:val="right"/>
              <w:rPr>
                <w:rFonts w:ascii="Times New Roman" w:hAnsi="Times New Roman" w:cs="Times New Roman"/>
                <w:sz w:val="24"/>
                <w:szCs w:val="24"/>
              </w:rPr>
            </w:pPr>
            <w:r>
              <w:rPr>
                <w:rFonts w:ascii="Times New Roman" w:hAnsi="Times New Roman" w:cs="Times New Roman"/>
                <w:sz w:val="24"/>
                <w:szCs w:val="24"/>
              </w:rPr>
              <w:t>2.237.300,00</w:t>
            </w:r>
          </w:p>
        </w:tc>
        <w:tc>
          <w:tcPr>
            <w:tcW w:w="1955" w:type="dxa"/>
            <w:shd w:val="clear" w:color="auto" w:fill="DEEAF6" w:themeFill="accent1" w:themeFillTint="33"/>
          </w:tcPr>
          <w:p w:rsidR="001F5DB5" w:rsidRDefault="00A51C40" w:rsidP="00A76108">
            <w:pPr>
              <w:jc w:val="right"/>
              <w:rPr>
                <w:rFonts w:ascii="Times New Roman" w:hAnsi="Times New Roman" w:cs="Times New Roman"/>
                <w:sz w:val="24"/>
                <w:szCs w:val="24"/>
              </w:rPr>
            </w:pPr>
            <w:r>
              <w:rPr>
                <w:rFonts w:ascii="Times New Roman" w:hAnsi="Times New Roman" w:cs="Times New Roman"/>
                <w:sz w:val="24"/>
                <w:szCs w:val="24"/>
              </w:rPr>
              <w:t>2.245.674,00</w:t>
            </w:r>
          </w:p>
        </w:tc>
      </w:tr>
      <w:tr w:rsidR="001F5DB5" w:rsidTr="001F5DB5">
        <w:tc>
          <w:tcPr>
            <w:tcW w:w="3797" w:type="dxa"/>
            <w:shd w:val="clear" w:color="auto" w:fill="DEEAF6" w:themeFill="accent1" w:themeFillTint="33"/>
          </w:tcPr>
          <w:p w:rsidR="001F5DB5" w:rsidRDefault="001F5DB5" w:rsidP="00502EAC">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54" w:type="dxa"/>
            <w:shd w:val="clear" w:color="auto" w:fill="DEEAF6" w:themeFill="accent1" w:themeFillTint="33"/>
          </w:tcPr>
          <w:p w:rsidR="001F5DB5" w:rsidRDefault="00A51C40" w:rsidP="0035377F">
            <w:pPr>
              <w:jc w:val="right"/>
              <w:rPr>
                <w:rFonts w:ascii="Times New Roman" w:hAnsi="Times New Roman" w:cs="Times New Roman"/>
                <w:sz w:val="24"/>
                <w:szCs w:val="24"/>
              </w:rPr>
            </w:pPr>
            <w:r>
              <w:rPr>
                <w:rFonts w:ascii="Times New Roman" w:hAnsi="Times New Roman" w:cs="Times New Roman"/>
                <w:sz w:val="24"/>
                <w:szCs w:val="24"/>
              </w:rPr>
              <w:t>1.804.905,00</w:t>
            </w:r>
          </w:p>
        </w:tc>
        <w:tc>
          <w:tcPr>
            <w:tcW w:w="1955" w:type="dxa"/>
            <w:shd w:val="clear" w:color="auto" w:fill="DEEAF6" w:themeFill="accent1" w:themeFillTint="33"/>
          </w:tcPr>
          <w:p w:rsidR="001F5DB5" w:rsidRDefault="00A51C40" w:rsidP="0035377F">
            <w:pPr>
              <w:jc w:val="right"/>
              <w:rPr>
                <w:rFonts w:ascii="Times New Roman" w:hAnsi="Times New Roman" w:cs="Times New Roman"/>
                <w:sz w:val="24"/>
                <w:szCs w:val="24"/>
              </w:rPr>
            </w:pPr>
            <w:r>
              <w:rPr>
                <w:rFonts w:ascii="Times New Roman" w:hAnsi="Times New Roman" w:cs="Times New Roman"/>
                <w:sz w:val="24"/>
                <w:szCs w:val="24"/>
              </w:rPr>
              <w:t>1.864.155,00</w:t>
            </w:r>
          </w:p>
        </w:tc>
      </w:tr>
      <w:tr w:rsidR="001F5DB5" w:rsidRPr="007B372A" w:rsidTr="001F5DB5">
        <w:tc>
          <w:tcPr>
            <w:tcW w:w="3797" w:type="dxa"/>
            <w:shd w:val="clear" w:color="auto" w:fill="DEEAF6" w:themeFill="accent1" w:themeFillTint="33"/>
          </w:tcPr>
          <w:p w:rsidR="001F5DB5" w:rsidRPr="007B372A" w:rsidRDefault="001F5DB5" w:rsidP="00502EAC">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54" w:type="dxa"/>
            <w:shd w:val="clear" w:color="auto" w:fill="DEEAF6" w:themeFill="accent1" w:themeFillTint="33"/>
          </w:tcPr>
          <w:p w:rsidR="001F5DB5" w:rsidRPr="007B372A" w:rsidRDefault="004A4247" w:rsidP="004A4247">
            <w:pPr>
              <w:jc w:val="right"/>
              <w:rPr>
                <w:rFonts w:ascii="Times New Roman" w:hAnsi="Times New Roman" w:cs="Times New Roman"/>
                <w:b/>
                <w:sz w:val="24"/>
                <w:szCs w:val="24"/>
              </w:rPr>
            </w:pPr>
            <w:r>
              <w:rPr>
                <w:rFonts w:ascii="Times New Roman" w:hAnsi="Times New Roman" w:cs="Times New Roman"/>
                <w:b/>
                <w:sz w:val="24"/>
                <w:szCs w:val="24"/>
              </w:rPr>
              <w:t>23.650.000,00</w:t>
            </w:r>
          </w:p>
        </w:tc>
        <w:tc>
          <w:tcPr>
            <w:tcW w:w="1955" w:type="dxa"/>
            <w:shd w:val="clear" w:color="auto" w:fill="DEEAF6" w:themeFill="accent1" w:themeFillTint="33"/>
          </w:tcPr>
          <w:p w:rsidR="001F5DB5" w:rsidRPr="007B372A" w:rsidRDefault="004A4247" w:rsidP="0035377F">
            <w:pPr>
              <w:jc w:val="right"/>
              <w:rPr>
                <w:rFonts w:ascii="Times New Roman" w:hAnsi="Times New Roman" w:cs="Times New Roman"/>
                <w:b/>
                <w:sz w:val="24"/>
                <w:szCs w:val="24"/>
              </w:rPr>
            </w:pPr>
            <w:r>
              <w:rPr>
                <w:rFonts w:ascii="Times New Roman" w:hAnsi="Times New Roman" w:cs="Times New Roman"/>
                <w:b/>
                <w:sz w:val="24"/>
                <w:szCs w:val="24"/>
              </w:rPr>
              <w:t>21.205.024,00</w:t>
            </w:r>
          </w:p>
        </w:tc>
      </w:tr>
    </w:tbl>
    <w:p w:rsidR="000F332F" w:rsidRDefault="000F332F" w:rsidP="00502EAC">
      <w:pPr>
        <w:jc w:val="both"/>
        <w:rPr>
          <w:rFonts w:ascii="Bahnschrift SemiBold SemiConden" w:hAnsi="Bahnschrift SemiBold SemiConden" w:cs="Times New Roman"/>
          <w:b/>
          <w:sz w:val="28"/>
          <w:szCs w:val="28"/>
        </w:rPr>
      </w:pPr>
    </w:p>
    <w:p w:rsidR="00CB1916" w:rsidRPr="008B5291" w:rsidRDefault="001C2B88" w:rsidP="00502EAC">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3. POSEBNI DIO PRORAČUNA</w:t>
      </w:r>
    </w:p>
    <w:p w:rsidR="00A704DC" w:rsidRPr="007B372A" w:rsidRDefault="00A704DC" w:rsidP="00A704DC">
      <w:pPr>
        <w:jc w:val="both"/>
        <w:rPr>
          <w:rFonts w:ascii="Times New Roman" w:hAnsi="Times New Roman" w:cs="Times New Roman"/>
          <w:sz w:val="24"/>
          <w:szCs w:val="24"/>
        </w:rPr>
      </w:pPr>
      <w:r w:rsidRPr="007B372A">
        <w:rPr>
          <w:rFonts w:ascii="Times New Roman" w:hAnsi="Times New Roman" w:cs="Times New Roman"/>
          <w:sz w:val="24"/>
          <w:szCs w:val="24"/>
        </w:rPr>
        <w:t xml:space="preserve">U Posebnom dijelu Proračuna planirani su rashodi i izdaci po programima, a unutar istih po aktivnostima i projektima u okviru razdjela/glava definiranih u skladu s organizacijskom klasifikacijom Proračuna. </w:t>
      </w:r>
    </w:p>
    <w:p w:rsidR="00A76108" w:rsidRDefault="00A704DC" w:rsidP="00A76108">
      <w:pPr>
        <w:pStyle w:val="NoSpacing"/>
        <w:jc w:val="both"/>
        <w:rPr>
          <w:rFonts w:ascii="Times New Roman" w:hAnsi="Times New Roman" w:cs="Times New Roman"/>
          <w:sz w:val="24"/>
          <w:szCs w:val="24"/>
          <w:shd w:val="clear" w:color="auto" w:fill="FFFFFF"/>
        </w:rPr>
      </w:pPr>
      <w:r w:rsidRPr="007B372A">
        <w:rPr>
          <w:rFonts w:ascii="Times New Roman" w:hAnsi="Times New Roman" w:cs="Times New Roman"/>
          <w:sz w:val="24"/>
          <w:szCs w:val="24"/>
        </w:rPr>
        <w:lastRenderedPageBreak/>
        <w:t xml:space="preserve">Program </w:t>
      </w:r>
      <w:r w:rsidR="007B372A" w:rsidRPr="007B372A">
        <w:rPr>
          <w:rFonts w:ascii="Times New Roman" w:hAnsi="Times New Roman" w:cs="Times New Roman"/>
          <w:b/>
          <w:sz w:val="24"/>
          <w:szCs w:val="24"/>
        </w:rPr>
        <w:t>rad općinskog vijeća</w:t>
      </w:r>
      <w:r w:rsidRPr="007B372A">
        <w:rPr>
          <w:rFonts w:ascii="Times New Roman" w:hAnsi="Times New Roman" w:cs="Times New Roman"/>
          <w:sz w:val="24"/>
          <w:szCs w:val="24"/>
        </w:rPr>
        <w:t xml:space="preserve"> obuhvaća</w:t>
      </w:r>
      <w:r w:rsidR="004226AB" w:rsidRPr="007B372A">
        <w:rPr>
          <w:rFonts w:ascii="Times New Roman" w:hAnsi="Times New Roman" w:cs="Times New Roman"/>
          <w:sz w:val="24"/>
          <w:szCs w:val="24"/>
        </w:rPr>
        <w:t xml:space="preserve"> </w:t>
      </w:r>
      <w:r w:rsidRPr="007B372A">
        <w:rPr>
          <w:rFonts w:ascii="Times New Roman" w:hAnsi="Times New Roman" w:cs="Times New Roman"/>
          <w:sz w:val="24"/>
          <w:szCs w:val="24"/>
        </w:rPr>
        <w:t xml:space="preserve">naknade za rad predstavničkog tijela, </w:t>
      </w:r>
      <w:r w:rsidR="007B372A" w:rsidRPr="007B372A">
        <w:rPr>
          <w:rFonts w:ascii="Times New Roman" w:hAnsi="Times New Roman" w:cs="Times New Roman"/>
          <w:sz w:val="24"/>
          <w:szCs w:val="24"/>
        </w:rPr>
        <w:t xml:space="preserve">potpore radu političkim strankama, </w:t>
      </w:r>
      <w:r w:rsidRPr="007B372A">
        <w:rPr>
          <w:rFonts w:ascii="Times New Roman" w:hAnsi="Times New Roman" w:cs="Times New Roman"/>
          <w:sz w:val="24"/>
          <w:szCs w:val="24"/>
        </w:rPr>
        <w:t xml:space="preserve">izdatke za proslavu Dana općine </w:t>
      </w:r>
      <w:r w:rsidR="007B372A" w:rsidRPr="007B372A">
        <w:rPr>
          <w:rFonts w:ascii="Times New Roman" w:hAnsi="Times New Roman" w:cs="Times New Roman"/>
          <w:sz w:val="24"/>
          <w:szCs w:val="24"/>
        </w:rPr>
        <w:t>Posedarje, troškove oko</w:t>
      </w:r>
      <w:r w:rsidR="00895A1D">
        <w:rPr>
          <w:rFonts w:ascii="Times New Roman" w:hAnsi="Times New Roman" w:cs="Times New Roman"/>
          <w:sz w:val="24"/>
          <w:szCs w:val="24"/>
        </w:rPr>
        <w:t xml:space="preserve"> raspisivanja lokalnih izbora te troškove </w:t>
      </w:r>
      <w:r w:rsidR="007B372A" w:rsidRPr="007B372A">
        <w:rPr>
          <w:rFonts w:ascii="Times New Roman" w:hAnsi="Times New Roman" w:cs="Times New Roman"/>
          <w:sz w:val="24"/>
          <w:szCs w:val="24"/>
        </w:rPr>
        <w:t xml:space="preserve"> raspisivanje/održavanje izbora za Vijeće mjesnih odbora.</w:t>
      </w:r>
      <w:r w:rsidRPr="007B372A">
        <w:rPr>
          <w:rFonts w:ascii="Times New Roman" w:hAnsi="Times New Roman" w:cs="Times New Roman"/>
          <w:sz w:val="24"/>
          <w:szCs w:val="24"/>
        </w:rPr>
        <w:t xml:space="preserve"> </w:t>
      </w:r>
      <w:r w:rsidR="007B372A" w:rsidRPr="007B372A">
        <w:rPr>
          <w:rFonts w:ascii="Times New Roman" w:hAnsi="Times New Roman" w:cs="Times New Roman"/>
          <w:sz w:val="24"/>
          <w:szCs w:val="24"/>
        </w:rPr>
        <w:t>Planirani troškovi navedenog programa za 202</w:t>
      </w:r>
      <w:r w:rsidR="00293720">
        <w:rPr>
          <w:rFonts w:ascii="Times New Roman" w:hAnsi="Times New Roman" w:cs="Times New Roman"/>
          <w:sz w:val="24"/>
          <w:szCs w:val="24"/>
        </w:rPr>
        <w:t>2</w:t>
      </w:r>
      <w:r w:rsidR="007B372A" w:rsidRPr="007B372A">
        <w:rPr>
          <w:rFonts w:ascii="Times New Roman" w:hAnsi="Times New Roman" w:cs="Times New Roman"/>
          <w:sz w:val="24"/>
          <w:szCs w:val="24"/>
        </w:rPr>
        <w:t xml:space="preserve">. godinu planirani su u iznosu od </w:t>
      </w:r>
      <w:r w:rsidR="00293720">
        <w:rPr>
          <w:rFonts w:ascii="Times New Roman" w:hAnsi="Times New Roman" w:cs="Times New Roman"/>
          <w:sz w:val="24"/>
          <w:szCs w:val="24"/>
        </w:rPr>
        <w:t>273.800,00</w:t>
      </w:r>
      <w:r w:rsidR="00895A1D">
        <w:rPr>
          <w:rFonts w:ascii="Times New Roman" w:hAnsi="Times New Roman" w:cs="Times New Roman"/>
          <w:sz w:val="24"/>
          <w:szCs w:val="24"/>
        </w:rPr>
        <w:t xml:space="preserve"> kuna</w:t>
      </w:r>
      <w:r w:rsidR="007B372A" w:rsidRPr="007B372A">
        <w:rPr>
          <w:rFonts w:ascii="Times New Roman" w:hAnsi="Times New Roman" w:cs="Times New Roman"/>
          <w:sz w:val="24"/>
          <w:szCs w:val="24"/>
        </w:rPr>
        <w:t>.</w:t>
      </w:r>
      <w:r w:rsidRPr="007B372A">
        <w:rPr>
          <w:rFonts w:ascii="Times New Roman" w:hAnsi="Times New Roman" w:cs="Times New Roman"/>
          <w:sz w:val="24"/>
          <w:szCs w:val="24"/>
        </w:rPr>
        <w:t xml:space="preserve"> </w:t>
      </w:r>
      <w:r w:rsidR="003D4B14" w:rsidRPr="007B372A">
        <w:rPr>
          <w:rFonts w:ascii="Times New Roman" w:hAnsi="Times New Roman" w:cs="Times New Roman"/>
          <w:sz w:val="24"/>
          <w:szCs w:val="24"/>
          <w:shd w:val="clear" w:color="auto" w:fill="FFFFFF"/>
        </w:rPr>
        <w:t>Općinsko vijeće predstavničko je tijelo građana i tijelo lokalne samouprave koje donosi odluke i akte u okviru prava i dužnosti Općine te obavlja i druge poslove u skladu sa Ustavom, zakonom i Statutom.</w:t>
      </w:r>
    </w:p>
    <w:p w:rsidR="007B372A" w:rsidRDefault="00A76108" w:rsidP="00A76108">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Izmjenama i dopunama plana proračuna za 202</w:t>
      </w:r>
      <w:r w:rsidR="0029372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godinu rashodi su smanjeni na iznos od </w:t>
      </w:r>
      <w:r w:rsidR="00293720">
        <w:rPr>
          <w:rFonts w:ascii="Times New Roman" w:hAnsi="Times New Roman" w:cs="Times New Roman"/>
          <w:sz w:val="24"/>
          <w:szCs w:val="24"/>
          <w:shd w:val="clear" w:color="auto" w:fill="FFFFFF"/>
        </w:rPr>
        <w:t>112.200,00 kuna radi neizvršavanja aktivnosti proslave dana Općine Posedarje i neodržavanje izbora za vijeće mjesnih odbora.</w:t>
      </w:r>
    </w:p>
    <w:p w:rsidR="00A76108" w:rsidRDefault="00A76108" w:rsidP="007B372A">
      <w:pPr>
        <w:pStyle w:val="NoSpacing"/>
        <w:rPr>
          <w:rFonts w:ascii="Times New Roman" w:hAnsi="Times New Roman" w:cs="Times New Roman"/>
          <w:sz w:val="24"/>
          <w:szCs w:val="24"/>
          <w:shd w:val="clear" w:color="auto" w:fill="FFFFFF"/>
        </w:rPr>
      </w:pPr>
    </w:p>
    <w:p w:rsidR="007B372A" w:rsidRPr="007B372A" w:rsidRDefault="007B372A" w:rsidP="007B372A">
      <w:pPr>
        <w:pStyle w:val="NoSpacing"/>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2057"/>
        <w:gridCol w:w="7571"/>
      </w:tblGrid>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D71CF" w:rsidRDefault="008D71CF" w:rsidP="00A704DC">
            <w:pPr>
              <w:jc w:val="both"/>
              <w:rPr>
                <w:rFonts w:ascii="Times New Roman" w:hAnsi="Times New Roman" w:cs="Times New Roman"/>
                <w:sz w:val="24"/>
                <w:szCs w:val="24"/>
              </w:rPr>
            </w:pPr>
          </w:p>
          <w:p w:rsidR="008D71CF" w:rsidRPr="00181858" w:rsidRDefault="008D71CF" w:rsidP="00A704DC">
            <w:pPr>
              <w:jc w:val="both"/>
              <w:rPr>
                <w:rFonts w:ascii="Times New Roman" w:hAnsi="Times New Roman" w:cs="Times New Roman"/>
              </w:rPr>
            </w:pPr>
            <w:r w:rsidRPr="00181858">
              <w:rPr>
                <w:rFonts w:ascii="Times New Roman" w:hAnsi="Times New Roman" w:cs="Times New Roman"/>
              </w:rPr>
              <w:t>1001 Redovna djelatnost Općinskog vijeća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8D71CF" w:rsidRDefault="001E63B0" w:rsidP="00A704D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D71CF" w:rsidRDefault="00181858" w:rsidP="00181858">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7B372A" w:rsidRDefault="007B372A" w:rsidP="00181858">
            <w:pPr>
              <w:pStyle w:val="ListParagraph"/>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181858" w:rsidRDefault="00E67C2E" w:rsidP="00E67C2E">
            <w:pPr>
              <w:pStyle w:val="ListParagraph"/>
              <w:numPr>
                <w:ilvl w:val="0"/>
                <w:numId w:val="2"/>
              </w:numPr>
              <w:jc w:val="both"/>
              <w:rPr>
                <w:rFonts w:ascii="Times New Roman" w:hAnsi="Times New Roman" w:cs="Times New Roman"/>
              </w:rPr>
            </w:pPr>
            <w:r w:rsidRPr="00E67C2E">
              <w:rPr>
                <w:rFonts w:ascii="Times New Roman" w:hAnsi="Times New Roman" w:cs="Times New Roman"/>
              </w:rPr>
              <w:t xml:space="preserve">Izmjene i dopune Odluke o reguliranju naknade za predsjednika Općinskog vijeća, dopredsjednika Općinskog vijeća i vijećnike za sudjelovanje u radu na sjednicama Općinskog vijeća Općine </w:t>
            </w:r>
            <w:r w:rsidR="007B372A">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Općine Posedarje</w:t>
            </w:r>
            <w:r w:rsidR="00D008FF">
              <w:rPr>
                <w:rFonts w:ascii="Times New Roman" w:hAnsi="Times New Roman" w:cs="Times New Roman"/>
              </w:rPr>
              <w:t xml:space="preserve"> 03/09</w:t>
            </w:r>
            <w:r w:rsidR="007B372A">
              <w:rPr>
                <w:rFonts w:ascii="Times New Roman" w:hAnsi="Times New Roman" w:cs="Times New Roman"/>
              </w:rPr>
              <w:t xml:space="preserve"> </w:t>
            </w:r>
            <w:r>
              <w:rPr>
                <w:rFonts w:ascii="Times New Roman" w:hAnsi="Times New Roman" w:cs="Times New Roman"/>
              </w:rPr>
              <w:t>)</w:t>
            </w:r>
          </w:p>
          <w:p w:rsidR="00895A1D" w:rsidRDefault="00895A1D" w:rsidP="00E67C2E">
            <w:pPr>
              <w:pStyle w:val="ListParagraph"/>
              <w:numPr>
                <w:ilvl w:val="0"/>
                <w:numId w:val="2"/>
              </w:numPr>
              <w:jc w:val="both"/>
              <w:rPr>
                <w:rFonts w:ascii="Times New Roman" w:hAnsi="Times New Roman" w:cs="Times New Roman"/>
              </w:rPr>
            </w:pPr>
            <w:r>
              <w:rPr>
                <w:rFonts w:ascii="Times New Roman" w:hAnsi="Times New Roman" w:cs="Times New Roman"/>
                <w:sz w:val="24"/>
                <w:szCs w:val="24"/>
              </w:rPr>
              <w:t>Odluka o raspoređivanju sredstava političkim strankama i nezavisnim kandidatima u Općinskom vijeću Općine Posedarje (Službeni glasnik Općine Posedarje 15/19)</w:t>
            </w:r>
          </w:p>
          <w:p w:rsidR="00E67C2E" w:rsidRDefault="00E67C2E" w:rsidP="00E67C2E">
            <w:pPr>
              <w:pStyle w:val="ListParagraph"/>
              <w:numPr>
                <w:ilvl w:val="0"/>
                <w:numId w:val="2"/>
              </w:numPr>
              <w:jc w:val="both"/>
              <w:rPr>
                <w:rFonts w:ascii="Times New Roman" w:hAnsi="Times New Roman" w:cs="Times New Roman"/>
              </w:rPr>
            </w:pPr>
            <w:r>
              <w:rPr>
                <w:rFonts w:ascii="Times New Roman" w:hAnsi="Times New Roman" w:cs="Times New Roman"/>
              </w:rPr>
              <w:t xml:space="preserve">Poslovnik Općinskog vijeća Općine </w:t>
            </w:r>
            <w:r w:rsidR="007B372A">
              <w:rPr>
                <w:rFonts w:ascii="Times New Roman" w:hAnsi="Times New Roman" w:cs="Times New Roman"/>
              </w:rPr>
              <w:t xml:space="preserve">Posedarje </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Posedarje</w:t>
            </w:r>
            <w:r>
              <w:rPr>
                <w:rFonts w:ascii="Times New Roman" w:hAnsi="Times New Roman" w:cs="Times New Roman"/>
              </w:rPr>
              <w:t xml:space="preserve"> </w:t>
            </w:r>
            <w:r w:rsidR="007B372A">
              <w:rPr>
                <w:rFonts w:ascii="Times New Roman" w:hAnsi="Times New Roman" w:cs="Times New Roman"/>
              </w:rPr>
              <w:t>05/17</w:t>
            </w:r>
            <w:r>
              <w:rPr>
                <w:rFonts w:ascii="Times New Roman" w:hAnsi="Times New Roman" w:cs="Times New Roman"/>
              </w:rPr>
              <w:t>)</w:t>
            </w:r>
          </w:p>
          <w:p w:rsidR="00C16F21" w:rsidRPr="00E67C2E" w:rsidRDefault="00C16F21" w:rsidP="00895A1D">
            <w:pPr>
              <w:pStyle w:val="ListParagraph"/>
              <w:numPr>
                <w:ilvl w:val="0"/>
                <w:numId w:val="2"/>
              </w:numPr>
              <w:jc w:val="both"/>
              <w:rPr>
                <w:rFonts w:ascii="Times New Roman" w:hAnsi="Times New Roman" w:cs="Times New Roman"/>
              </w:rPr>
            </w:pPr>
            <w:r>
              <w:rPr>
                <w:rFonts w:ascii="Times New Roman" w:hAnsi="Times New Roman" w:cs="Times New Roman"/>
              </w:rPr>
              <w:t>Zakon o lokalnim izborima (NN 144/12, 121/16, 98/19</w:t>
            </w:r>
            <w:r w:rsidR="00895A1D">
              <w:rPr>
                <w:rFonts w:ascii="Times New Roman" w:hAnsi="Times New Roman" w:cs="Times New Roman"/>
              </w:rPr>
              <w:t>, 42/20)</w:t>
            </w:r>
          </w:p>
        </w:tc>
      </w:tr>
      <w:tr w:rsidR="008D71CF" w:rsidTr="007B372A">
        <w:tc>
          <w:tcPr>
            <w:tcW w:w="2093" w:type="dxa"/>
            <w:shd w:val="clear" w:color="auto" w:fill="9CC2E5" w:themeFill="accent1" w:themeFillTint="99"/>
          </w:tcPr>
          <w:p w:rsidR="001E63B0" w:rsidRDefault="001E63B0" w:rsidP="001E63B0">
            <w:pPr>
              <w:rPr>
                <w:rFonts w:ascii="Times New Roman" w:hAnsi="Times New Roman" w:cs="Times New Roman"/>
                <w:sz w:val="24"/>
                <w:szCs w:val="24"/>
              </w:rPr>
            </w:pPr>
          </w:p>
          <w:p w:rsidR="008D71CF" w:rsidRDefault="008D71CF" w:rsidP="001E63B0">
            <w:pPr>
              <w:rPr>
                <w:rFonts w:ascii="Times New Roman" w:hAnsi="Times New Roman" w:cs="Times New Roman"/>
                <w:sz w:val="24"/>
                <w:szCs w:val="24"/>
              </w:rPr>
            </w:pPr>
            <w:r>
              <w:rPr>
                <w:rFonts w:ascii="Times New Roman" w:hAnsi="Times New Roman" w:cs="Times New Roman"/>
                <w:sz w:val="24"/>
                <w:szCs w:val="24"/>
              </w:rPr>
              <w:t xml:space="preserve">Opis programa </w:t>
            </w:r>
          </w:p>
        </w:tc>
        <w:tc>
          <w:tcPr>
            <w:tcW w:w="7761" w:type="dxa"/>
            <w:shd w:val="clear" w:color="auto" w:fill="DEEAF6" w:themeFill="accent1" w:themeFillTint="33"/>
          </w:tcPr>
          <w:p w:rsidR="008D71CF" w:rsidRPr="00181858" w:rsidRDefault="008D71CF" w:rsidP="00181858">
            <w:pPr>
              <w:pStyle w:val="ListParagraph"/>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0</w:t>
            </w:r>
            <w:r w:rsidR="00181858" w:rsidRPr="00181858">
              <w:rPr>
                <w:rFonts w:ascii="Times New Roman" w:hAnsi="Times New Roman" w:cs="Times New Roman"/>
              </w:rPr>
              <w:t xml:space="preserve">1 </w:t>
            </w:r>
            <w:r w:rsidR="007B372A">
              <w:rPr>
                <w:rFonts w:ascii="Times New Roman" w:hAnsi="Times New Roman" w:cs="Times New Roman"/>
              </w:rPr>
              <w:t>Naknade za članove vijeća</w:t>
            </w:r>
          </w:p>
          <w:p w:rsidR="00181858" w:rsidRPr="00181858" w:rsidRDefault="00181858" w:rsidP="00181858">
            <w:pPr>
              <w:pStyle w:val="ListParagraph"/>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02 </w:t>
            </w:r>
            <w:r w:rsidR="007B372A">
              <w:rPr>
                <w:rFonts w:ascii="Times New Roman" w:hAnsi="Times New Roman" w:cs="Times New Roman"/>
              </w:rPr>
              <w:t>Potpore radu političkim strankama</w:t>
            </w:r>
          </w:p>
          <w:p w:rsidR="00C16F21" w:rsidRPr="00293720" w:rsidRDefault="00181858" w:rsidP="00293720">
            <w:pPr>
              <w:pStyle w:val="ListParagraph"/>
              <w:numPr>
                <w:ilvl w:val="0"/>
                <w:numId w:val="1"/>
              </w:numPr>
              <w:jc w:val="both"/>
              <w:rPr>
                <w:rFonts w:ascii="Times New Roman" w:hAnsi="Times New Roman" w:cs="Times New Roman"/>
                <w:sz w:val="24"/>
                <w:szCs w:val="24"/>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03 </w:t>
            </w:r>
            <w:r w:rsidR="007B372A">
              <w:rPr>
                <w:rFonts w:ascii="Times New Roman" w:hAnsi="Times New Roman" w:cs="Times New Roman"/>
              </w:rPr>
              <w:t>Obilježavanje proslave dana Općine</w:t>
            </w:r>
          </w:p>
          <w:p w:rsidR="00895A1D" w:rsidRPr="00181858" w:rsidRDefault="00895A1D" w:rsidP="00895A1D">
            <w:pPr>
              <w:pStyle w:val="ListParagraph"/>
              <w:numPr>
                <w:ilvl w:val="0"/>
                <w:numId w:val="1"/>
              </w:numPr>
              <w:jc w:val="both"/>
              <w:rPr>
                <w:rFonts w:ascii="Times New Roman" w:hAnsi="Times New Roman" w:cs="Times New Roman"/>
                <w:sz w:val="24"/>
                <w:szCs w:val="24"/>
              </w:rPr>
            </w:pPr>
            <w:r>
              <w:rPr>
                <w:rFonts w:ascii="Times New Roman" w:hAnsi="Times New Roman" w:cs="Times New Roman"/>
              </w:rPr>
              <w:t>Aktivnost A100105 Izbori za Vijeće mjesnih odbora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B372A" w:rsidRPr="007B372A" w:rsidRDefault="00895A1D" w:rsidP="007B372A">
            <w:pPr>
              <w:pStyle w:val="ListParagraph"/>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w:t>
            </w:r>
            <w:r w:rsidR="007B372A" w:rsidRPr="007B372A">
              <w:rPr>
                <w:rFonts w:ascii="Times New Roman" w:eastAsia="Calibri" w:hAnsi="Times New Roman" w:cs="Times New Roman"/>
                <w:sz w:val="24"/>
                <w:szCs w:val="24"/>
              </w:rPr>
              <w:t xml:space="preserve">rganizacijskih, tehničkih i drugih uvjeta za održavanje redovnih sjednica Općinskog vijeća, </w:t>
            </w:r>
          </w:p>
          <w:p w:rsidR="007B372A" w:rsidRPr="007B372A" w:rsidRDefault="00895A1D" w:rsidP="007B372A">
            <w:pPr>
              <w:pStyle w:val="ListParagraph"/>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w:t>
            </w:r>
            <w:r w:rsidR="007B372A" w:rsidRPr="007B372A">
              <w:rPr>
                <w:rFonts w:ascii="Times New Roman" w:eastAsia="Calibri" w:hAnsi="Times New Roman" w:cs="Times New Roman"/>
                <w:sz w:val="24"/>
                <w:szCs w:val="24"/>
              </w:rPr>
              <w:t>spunjenje formalno-pravnih preduvjeta za stupanja na snagu općih akata njihovom objavom u Službenom glasniku</w:t>
            </w:r>
          </w:p>
          <w:p w:rsidR="007B372A" w:rsidRPr="007B372A" w:rsidRDefault="00895A1D" w:rsidP="007B372A">
            <w:pPr>
              <w:pStyle w:val="ListParagraph"/>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w:t>
            </w:r>
            <w:r w:rsidR="007B372A" w:rsidRPr="007B372A">
              <w:rPr>
                <w:rFonts w:ascii="Times New Roman" w:eastAsia="Calibri" w:hAnsi="Times New Roman" w:cs="Times New Roman"/>
                <w:sz w:val="24"/>
                <w:szCs w:val="24"/>
              </w:rPr>
              <w:t xml:space="preserve">laniranje proračunskih sredstva za naknade članovima Općinskog vijeća, </w:t>
            </w:r>
          </w:p>
          <w:p w:rsidR="007B372A" w:rsidRDefault="00895A1D" w:rsidP="007B372A">
            <w:pPr>
              <w:pStyle w:val="ListParagraph"/>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R</w:t>
            </w:r>
            <w:r w:rsidR="007B372A" w:rsidRPr="007B372A">
              <w:rPr>
                <w:rFonts w:ascii="Times New Roman" w:eastAsia="Calibri" w:hAnsi="Times New Roman" w:cs="Times New Roman"/>
                <w:sz w:val="24"/>
                <w:szCs w:val="24"/>
              </w:rPr>
              <w:t xml:space="preserve">edovno financiranje političkih stranaka zastupljenih u Općinskom vijeću. </w:t>
            </w:r>
          </w:p>
          <w:p w:rsidR="007B372A" w:rsidRDefault="007B372A" w:rsidP="007B372A">
            <w:pPr>
              <w:pStyle w:val="ListParagraph"/>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Obilježavanje i proslava Dana Općine</w:t>
            </w:r>
          </w:p>
          <w:p w:rsidR="00895A1D" w:rsidRDefault="00895A1D" w:rsidP="007B372A">
            <w:pPr>
              <w:pStyle w:val="ListParagraph"/>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Održavanje izbora za Vijeće mjesnih odbora</w:t>
            </w:r>
          </w:p>
          <w:p w:rsidR="008D71CF" w:rsidRPr="00895A1D" w:rsidRDefault="008D71CF" w:rsidP="00293720">
            <w:pPr>
              <w:pStyle w:val="ListParagraph"/>
              <w:suppressAutoHyphens/>
              <w:autoSpaceDN w:val="0"/>
              <w:spacing w:after="120" w:line="276" w:lineRule="auto"/>
              <w:jc w:val="both"/>
              <w:textAlignment w:val="baseline"/>
              <w:rPr>
                <w:rFonts w:ascii="Times New Roman" w:eastAsia="Calibri" w:hAnsi="Times New Roman" w:cs="Times New Roman"/>
                <w:sz w:val="24"/>
                <w:szCs w:val="24"/>
              </w:rPr>
            </w:pPr>
          </w:p>
        </w:tc>
      </w:tr>
      <w:tr w:rsidR="008D71CF" w:rsidTr="007B372A">
        <w:tc>
          <w:tcPr>
            <w:tcW w:w="2093" w:type="dxa"/>
            <w:shd w:val="clear" w:color="auto" w:fill="9CC2E5" w:themeFill="accent1" w:themeFillTint="99"/>
          </w:tcPr>
          <w:p w:rsidR="008D71CF" w:rsidRDefault="008D71CF" w:rsidP="00895A1D">
            <w:pPr>
              <w:rPr>
                <w:rFonts w:ascii="Times New Roman" w:hAnsi="Times New Roman" w:cs="Times New Roman"/>
                <w:sz w:val="24"/>
                <w:szCs w:val="24"/>
              </w:rPr>
            </w:pPr>
            <w:r>
              <w:rPr>
                <w:rFonts w:ascii="Times New Roman" w:hAnsi="Times New Roman" w:cs="Times New Roman"/>
                <w:sz w:val="24"/>
                <w:szCs w:val="24"/>
              </w:rPr>
              <w:t>Planirana sredstva za provedbu</w:t>
            </w:r>
            <w:r w:rsidR="00895A1D">
              <w:rPr>
                <w:rFonts w:ascii="Times New Roman" w:hAnsi="Times New Roman" w:cs="Times New Roman"/>
                <w:sz w:val="24"/>
                <w:szCs w:val="24"/>
              </w:rPr>
              <w:t xml:space="preserve"> programa</w:t>
            </w:r>
          </w:p>
        </w:tc>
        <w:tc>
          <w:tcPr>
            <w:tcW w:w="7761" w:type="dxa"/>
            <w:shd w:val="clear" w:color="auto" w:fill="DEEAF6" w:themeFill="accent1" w:themeFillTint="33"/>
          </w:tcPr>
          <w:p w:rsidR="007B372A" w:rsidRDefault="00181858" w:rsidP="00181858">
            <w:pPr>
              <w:pStyle w:val="ListParagraph"/>
              <w:numPr>
                <w:ilvl w:val="0"/>
                <w:numId w:val="3"/>
              </w:numPr>
              <w:jc w:val="both"/>
              <w:rPr>
                <w:rFonts w:ascii="Times New Roman" w:hAnsi="Times New Roman" w:cs="Times New Roman"/>
              </w:rPr>
            </w:pPr>
            <w:r w:rsidRPr="007B372A">
              <w:rPr>
                <w:rFonts w:ascii="Times New Roman" w:hAnsi="Times New Roman" w:cs="Times New Roman"/>
              </w:rPr>
              <w:t>202</w:t>
            </w:r>
            <w:r w:rsidR="00293720">
              <w:rPr>
                <w:rFonts w:ascii="Times New Roman" w:hAnsi="Times New Roman" w:cs="Times New Roman"/>
              </w:rPr>
              <w:t>2</w:t>
            </w:r>
            <w:r w:rsidRPr="007B372A">
              <w:rPr>
                <w:rFonts w:ascii="Times New Roman" w:hAnsi="Times New Roman" w:cs="Times New Roman"/>
              </w:rPr>
              <w:t xml:space="preserve">. godina = </w:t>
            </w:r>
            <w:r w:rsidR="00293720">
              <w:rPr>
                <w:rFonts w:ascii="Times New Roman" w:hAnsi="Times New Roman" w:cs="Times New Roman"/>
              </w:rPr>
              <w:t>273.800,00</w:t>
            </w:r>
          </w:p>
          <w:p w:rsidR="00A76108" w:rsidRDefault="00A76108" w:rsidP="00181858">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293720">
              <w:rPr>
                <w:rFonts w:ascii="Times New Roman" w:hAnsi="Times New Roman" w:cs="Times New Roman"/>
              </w:rPr>
              <w:t>2</w:t>
            </w:r>
            <w:r>
              <w:rPr>
                <w:rFonts w:ascii="Times New Roman" w:hAnsi="Times New Roman" w:cs="Times New Roman"/>
              </w:rPr>
              <w:t xml:space="preserve"> godinu =</w:t>
            </w:r>
            <w:r w:rsidR="00293720">
              <w:rPr>
                <w:rFonts w:ascii="Times New Roman" w:hAnsi="Times New Roman" w:cs="Times New Roman"/>
              </w:rPr>
              <w:t>112.200,00</w:t>
            </w:r>
          </w:p>
          <w:p w:rsidR="00181858" w:rsidRPr="00181858" w:rsidRDefault="00181858" w:rsidP="00293720">
            <w:pPr>
              <w:pStyle w:val="ListParagraph"/>
              <w:jc w:val="both"/>
              <w:rPr>
                <w:rFonts w:ascii="Times New Roman" w:hAnsi="Times New Roman" w:cs="Times New Roman"/>
                <w:sz w:val="24"/>
                <w:szCs w:val="24"/>
              </w:rPr>
            </w:pP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D71CF" w:rsidRDefault="00FD35BA" w:rsidP="00FD35BA">
            <w:pPr>
              <w:jc w:val="both"/>
              <w:rPr>
                <w:rFonts w:ascii="Times New Roman" w:hAnsi="Times New Roman" w:cs="Times New Roman"/>
                <w:sz w:val="24"/>
                <w:szCs w:val="24"/>
              </w:rPr>
            </w:pPr>
            <w:r>
              <w:rPr>
                <w:rFonts w:ascii="Times New Roman" w:hAnsi="Times New Roman" w:cs="Times New Roman"/>
                <w:sz w:val="24"/>
                <w:szCs w:val="24"/>
              </w:rPr>
              <w:t xml:space="preserve">Ukupan broj predmeta/akata u obradi i rješavanju: Učestalost promjena akata iz domene predstavničkog tijela te broj održanih sjednica; </w:t>
            </w:r>
            <w:r w:rsidRPr="00FD35BA">
              <w:rPr>
                <w:rFonts w:ascii="Times New Roman" w:hAnsi="Times New Roman" w:cs="Times New Roman"/>
              </w:rPr>
              <w:t>redovita isplata naknada i troškova članovima Općinskog vijeća, odborima, nezavisnim vijećnicima, obračun i uplata zakonskih davanja u predviđenim rokovima</w:t>
            </w:r>
          </w:p>
        </w:tc>
      </w:tr>
    </w:tbl>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3C1A17" w:rsidRPr="00443316" w:rsidRDefault="00A704DC" w:rsidP="00443316">
      <w:pPr>
        <w:pStyle w:val="NormalWeb"/>
        <w:shd w:val="clear" w:color="auto" w:fill="FFFFFF"/>
        <w:spacing w:before="0" w:beforeAutospacing="0" w:after="225" w:afterAutospacing="0" w:line="360" w:lineRule="atLeast"/>
        <w:jc w:val="both"/>
        <w:textAlignment w:val="baseline"/>
        <w:rPr>
          <w:lang w:val="hr-HR"/>
        </w:rPr>
      </w:pPr>
      <w:r w:rsidRPr="00443316">
        <w:rPr>
          <w:lang w:val="hr-HR"/>
        </w:rPr>
        <w:t xml:space="preserve">Program </w:t>
      </w:r>
      <w:r w:rsidRPr="00443316">
        <w:rPr>
          <w:b/>
          <w:lang w:val="hr-HR"/>
        </w:rPr>
        <w:t xml:space="preserve">Redovna djelatnost </w:t>
      </w:r>
      <w:r w:rsidR="00932DCC">
        <w:rPr>
          <w:b/>
          <w:lang w:val="hr-HR"/>
        </w:rPr>
        <w:t>uprave</w:t>
      </w:r>
      <w:r w:rsidRPr="00443316">
        <w:rPr>
          <w:lang w:val="hr-HR"/>
        </w:rPr>
        <w:t xml:space="preserve"> obuhvaća rashode za zaposlene, rashode za materijal i energiju, rashode za usluge, financijske rashode, uredsku opremu, računala i računalnu opremu i programe, telekomunikacijske ure</w:t>
      </w:r>
      <w:r w:rsidR="00932DCC">
        <w:rPr>
          <w:lang w:val="hr-HR"/>
        </w:rPr>
        <w:t>đaje i opremu.</w:t>
      </w:r>
      <w:r w:rsidR="003C1A17" w:rsidRPr="00443316">
        <w:rPr>
          <w:lang w:val="hr-HR"/>
        </w:rPr>
        <w:t xml:space="preserve"> Ovim programom se osiguravaju materijalni uvjeti za rad, aktivnosti kojima se osiguravaju sredstva za redovno financiranje prava zaposlenika iz radnog odnosa, a</w:t>
      </w:r>
      <w:r w:rsidR="000B55C8">
        <w:rPr>
          <w:lang w:val="hr-HR"/>
        </w:rPr>
        <w:t>ktivnosti za podmirenje materijal</w:t>
      </w:r>
      <w:r w:rsidR="003C1A17" w:rsidRPr="00443316">
        <w:rPr>
          <w:lang w:val="hr-HR"/>
        </w:rPr>
        <w:t>nih rashoda i rashoda za usluge, te nabavu opreme i programa za stvaranje kvalitetnijih uvjeta za rad.</w:t>
      </w:r>
      <w:r w:rsidR="00443316" w:rsidRPr="00443316">
        <w:rPr>
          <w:shd w:val="clear" w:color="auto" w:fill="FFFFFF"/>
          <w:lang w:val="hr-HR"/>
        </w:rPr>
        <w:t xml:space="preserve"> Za obavljanje poslova iz samoupravnog djelokruga Općine te obavljanje poslova državne uprave koji su zakonom preneseni na Općinu, ustrojava  se Jedinstveni upravni odjel. </w:t>
      </w:r>
      <w:r w:rsidR="00443316" w:rsidRPr="00443316">
        <w:rPr>
          <w:lang w:val="hr-HR"/>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w:t>
      </w:r>
      <w:r w:rsidR="00443316">
        <w:rPr>
          <w:lang w:val="hr-HR"/>
        </w:rPr>
        <w:t xml:space="preserve"> </w:t>
      </w:r>
      <w:r w:rsidR="00443316" w:rsidRPr="00443316">
        <w:rPr>
          <w:lang w:val="hr-HR"/>
        </w:rPr>
        <w:t>obavlja i druge poslove u skladu sa zakonom.</w:t>
      </w:r>
    </w:p>
    <w:tbl>
      <w:tblPr>
        <w:tblStyle w:val="TableGrid"/>
        <w:tblW w:w="0" w:type="auto"/>
        <w:tblLook w:val="04A0" w:firstRow="1" w:lastRow="0" w:firstColumn="1" w:lastColumn="0" w:noHBand="0" w:noVBand="1"/>
      </w:tblPr>
      <w:tblGrid>
        <w:gridCol w:w="2061"/>
        <w:gridCol w:w="7567"/>
      </w:tblGrid>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C903C3" w:rsidRDefault="00C903C3" w:rsidP="00EB35B1">
            <w:pPr>
              <w:jc w:val="both"/>
              <w:rPr>
                <w:rFonts w:ascii="Times New Roman" w:hAnsi="Times New Roman" w:cs="Times New Roman"/>
                <w:sz w:val="24"/>
                <w:szCs w:val="24"/>
              </w:rPr>
            </w:pPr>
          </w:p>
          <w:p w:rsidR="00C903C3" w:rsidRPr="00181858" w:rsidRDefault="00C903C3" w:rsidP="00932DCC">
            <w:pPr>
              <w:jc w:val="both"/>
              <w:rPr>
                <w:rFonts w:ascii="Times New Roman" w:hAnsi="Times New Roman" w:cs="Times New Roman"/>
              </w:rPr>
            </w:pPr>
            <w:r>
              <w:rPr>
                <w:rFonts w:ascii="Times New Roman" w:hAnsi="Times New Roman" w:cs="Times New Roman"/>
              </w:rPr>
              <w:t>010</w:t>
            </w:r>
            <w:r w:rsidR="00932DCC">
              <w:rPr>
                <w:rFonts w:ascii="Times New Roman" w:hAnsi="Times New Roman" w:cs="Times New Roman"/>
              </w:rPr>
              <w:t xml:space="preserve">2 </w:t>
            </w:r>
            <w:r>
              <w:rPr>
                <w:rFonts w:ascii="Times New Roman" w:hAnsi="Times New Roman" w:cs="Times New Roman"/>
              </w:rPr>
              <w:t xml:space="preserve"> Redovna djelatnost </w:t>
            </w:r>
            <w:r w:rsidR="00932DCC">
              <w:rPr>
                <w:rFonts w:ascii="Times New Roman" w:hAnsi="Times New Roman" w:cs="Times New Roman"/>
              </w:rPr>
              <w:t>uprave</w:t>
            </w:r>
          </w:p>
        </w:tc>
      </w:tr>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C903C3" w:rsidRDefault="00C903C3" w:rsidP="00EB35B1">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6F0BD2" w:rsidRDefault="006F0BD2" w:rsidP="00EB35B1">
            <w:pPr>
              <w:pStyle w:val="ListParagraph"/>
              <w:numPr>
                <w:ilvl w:val="0"/>
                <w:numId w:val="2"/>
              </w:numPr>
              <w:jc w:val="both"/>
              <w:rPr>
                <w:rFonts w:ascii="Times New Roman" w:hAnsi="Times New Roman" w:cs="Times New Roman"/>
              </w:rPr>
            </w:pPr>
            <w:r>
              <w:rPr>
                <w:rFonts w:ascii="Times New Roman" w:hAnsi="Times New Roman" w:cs="Times New Roman"/>
              </w:rPr>
              <w:t>Zakon o proračunu (</w:t>
            </w:r>
            <w:r w:rsidRPr="006F0BD2">
              <w:rPr>
                <w:rFonts w:ascii="Times New Roman" w:hAnsi="Times New Roman" w:cs="Times New Roman"/>
              </w:rPr>
              <w:t>NN 87/08, 136/12, 15/15</w:t>
            </w:r>
            <w:r>
              <w:rPr>
                <w:rFonts w:ascii="Times New Roman" w:hAnsi="Times New Roman" w:cs="Times New Roman"/>
              </w:rPr>
              <w:t>)</w:t>
            </w:r>
          </w:p>
          <w:p w:rsidR="00C903C3" w:rsidRDefault="00390E37" w:rsidP="00390E37">
            <w:pPr>
              <w:pStyle w:val="ListParagraph"/>
              <w:numPr>
                <w:ilvl w:val="0"/>
                <w:numId w:val="2"/>
              </w:numPr>
              <w:jc w:val="both"/>
              <w:rPr>
                <w:rFonts w:ascii="Times New Roman" w:hAnsi="Times New Roman" w:cs="Times New Roman"/>
              </w:rPr>
            </w:pPr>
            <w:r>
              <w:rPr>
                <w:rFonts w:ascii="Times New Roman" w:hAnsi="Times New Roman" w:cs="Times New Roman"/>
              </w:rPr>
              <w:t xml:space="preserve">Odluka o ustrojstvu Jedinstvenog upravnog odjela Općine </w:t>
            </w:r>
            <w:r w:rsidR="00932DCC">
              <w:rPr>
                <w:rFonts w:ascii="Times New Roman" w:hAnsi="Times New Roman" w:cs="Times New Roman"/>
              </w:rPr>
              <w:t xml:space="preserve">Posedarje (Službeni </w:t>
            </w:r>
            <w:r w:rsidRPr="00181858">
              <w:rPr>
                <w:rFonts w:ascii="Times New Roman" w:hAnsi="Times New Roman" w:cs="Times New Roman"/>
              </w:rPr>
              <w:t xml:space="preserve"> glasnik </w:t>
            </w:r>
            <w:r w:rsidR="00932DCC">
              <w:rPr>
                <w:rFonts w:ascii="Times New Roman" w:hAnsi="Times New Roman" w:cs="Times New Roman"/>
              </w:rPr>
              <w:t>Općine Posedarje13/18)</w:t>
            </w:r>
          </w:p>
          <w:p w:rsidR="00390E37" w:rsidRPr="001962CF" w:rsidRDefault="00390E37" w:rsidP="003C1A17">
            <w:pPr>
              <w:pStyle w:val="ListParagraph"/>
              <w:numPr>
                <w:ilvl w:val="0"/>
                <w:numId w:val="2"/>
              </w:numPr>
              <w:jc w:val="both"/>
              <w:rPr>
                <w:rFonts w:ascii="Times New Roman" w:hAnsi="Times New Roman" w:cs="Times New Roman"/>
              </w:rPr>
            </w:pPr>
            <w:r w:rsidRPr="001962CF">
              <w:rPr>
                <w:rFonts w:ascii="Times New Roman" w:hAnsi="Times New Roman" w:cs="Times New Roman"/>
              </w:rPr>
              <w:t xml:space="preserve">Pravilnik o unutarnjem redu Jedinstvenog upravnog odjela Općine </w:t>
            </w:r>
            <w:r w:rsidR="00932DCC" w:rsidRPr="001962CF">
              <w:rPr>
                <w:rFonts w:ascii="Times New Roman" w:hAnsi="Times New Roman" w:cs="Times New Roman"/>
              </w:rPr>
              <w:t>Posedarje</w:t>
            </w:r>
            <w:r w:rsidRPr="001962CF">
              <w:rPr>
                <w:rFonts w:ascii="Times New Roman" w:hAnsi="Times New Roman" w:cs="Times New Roman"/>
              </w:rPr>
              <w:t xml:space="preserve"> (Službeni glasnik </w:t>
            </w:r>
            <w:r w:rsidR="00932DCC" w:rsidRPr="001962CF">
              <w:rPr>
                <w:rFonts w:ascii="Times New Roman" w:hAnsi="Times New Roman" w:cs="Times New Roman"/>
              </w:rPr>
              <w:t>Općine Posedarje</w:t>
            </w:r>
            <w:r w:rsidR="007255E2">
              <w:rPr>
                <w:rFonts w:ascii="Times New Roman" w:hAnsi="Times New Roman" w:cs="Times New Roman"/>
              </w:rPr>
              <w:t xml:space="preserve"> </w:t>
            </w:r>
            <w:r w:rsidR="00932DCC" w:rsidRPr="001962CF">
              <w:rPr>
                <w:rFonts w:ascii="Times New Roman" w:hAnsi="Times New Roman" w:cs="Times New Roman"/>
              </w:rPr>
              <w:t>13/18)</w:t>
            </w:r>
            <w:r w:rsidRPr="001962CF">
              <w:rPr>
                <w:rFonts w:ascii="Times New Roman" w:hAnsi="Times New Roman" w:cs="Times New Roman"/>
              </w:rPr>
              <w:t xml:space="preserve"> </w:t>
            </w:r>
          </w:p>
          <w:p w:rsidR="003C1A17" w:rsidRDefault="001962CF" w:rsidP="003C1A17">
            <w:pPr>
              <w:pStyle w:val="ListParagraph"/>
              <w:numPr>
                <w:ilvl w:val="0"/>
                <w:numId w:val="2"/>
              </w:numPr>
              <w:jc w:val="both"/>
              <w:rPr>
                <w:rFonts w:ascii="Times New Roman" w:hAnsi="Times New Roman" w:cs="Times New Roman"/>
              </w:rPr>
            </w:pPr>
            <w:r>
              <w:t>Odluka o izmjenama Odluke o plaći i drugim pravima općinskog načelnika i zamjenika općinskog načelnika iz radnog odnosa</w:t>
            </w:r>
            <w:r w:rsidR="003C1A17" w:rsidRPr="001962CF">
              <w:rPr>
                <w:rFonts w:ascii="Times New Roman" w:hAnsi="Times New Roman" w:cs="Times New Roman"/>
              </w:rPr>
              <w:t xml:space="preserve"> (Službeni glasnik </w:t>
            </w:r>
            <w:r>
              <w:rPr>
                <w:rFonts w:ascii="Times New Roman" w:hAnsi="Times New Roman" w:cs="Times New Roman"/>
              </w:rPr>
              <w:t xml:space="preserve">Općine Posedarje </w:t>
            </w:r>
            <w:r w:rsidR="003C1A17" w:rsidRPr="001962CF">
              <w:rPr>
                <w:rFonts w:ascii="Times New Roman" w:hAnsi="Times New Roman" w:cs="Times New Roman"/>
              </w:rPr>
              <w:t>Zadarske županije 0</w:t>
            </w:r>
            <w:r>
              <w:rPr>
                <w:rFonts w:ascii="Times New Roman" w:hAnsi="Times New Roman" w:cs="Times New Roman"/>
              </w:rPr>
              <w:t>4/15,</w:t>
            </w:r>
            <w:r w:rsidR="00D008FF">
              <w:rPr>
                <w:rFonts w:ascii="Times New Roman" w:hAnsi="Times New Roman" w:cs="Times New Roman"/>
              </w:rPr>
              <w:t>01/19)</w:t>
            </w:r>
          </w:p>
          <w:p w:rsidR="00C71A30" w:rsidRDefault="003C1A17" w:rsidP="003C1A17">
            <w:pPr>
              <w:pStyle w:val="ListParagraph"/>
              <w:numPr>
                <w:ilvl w:val="0"/>
                <w:numId w:val="2"/>
              </w:numPr>
              <w:jc w:val="both"/>
              <w:rPr>
                <w:rFonts w:ascii="Times New Roman" w:hAnsi="Times New Roman" w:cs="Times New Roman"/>
              </w:rPr>
            </w:pPr>
            <w:r w:rsidRPr="003C1A17">
              <w:rPr>
                <w:rFonts w:ascii="Times New Roman" w:hAnsi="Times New Roman" w:cs="Times New Roman"/>
              </w:rPr>
              <w:t>O</w:t>
            </w:r>
            <w:r>
              <w:rPr>
                <w:rFonts w:ascii="Times New Roman" w:hAnsi="Times New Roman" w:cs="Times New Roman"/>
              </w:rPr>
              <w:t xml:space="preserve">dluka </w:t>
            </w:r>
            <w:r w:rsidRPr="003C1A17">
              <w:rPr>
                <w:rFonts w:ascii="Times New Roman" w:hAnsi="Times New Roman" w:cs="Times New Roman"/>
              </w:rPr>
              <w:t>o koeficijentima za obračun plaće službenika i namještenika</w:t>
            </w:r>
            <w:r>
              <w:rPr>
                <w:rFonts w:ascii="Times New Roman" w:hAnsi="Times New Roman" w:cs="Times New Roman"/>
              </w:rPr>
              <w:t xml:space="preserve"> </w:t>
            </w:r>
            <w:r w:rsidRPr="003C1A17">
              <w:rPr>
                <w:rFonts w:ascii="Times New Roman" w:hAnsi="Times New Roman" w:cs="Times New Roman"/>
              </w:rPr>
              <w:t xml:space="preserve">u Jedinstvenom upravnom odjelu Općine </w:t>
            </w:r>
            <w:r w:rsidR="00D008FF">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D008FF">
              <w:rPr>
                <w:rFonts w:ascii="Times New Roman" w:hAnsi="Times New Roman" w:cs="Times New Roman"/>
              </w:rPr>
              <w:t>Općine Posedarje 14/18</w:t>
            </w:r>
            <w:r w:rsidR="007255E2">
              <w:rPr>
                <w:rFonts w:ascii="Times New Roman" w:hAnsi="Times New Roman" w:cs="Times New Roman"/>
              </w:rPr>
              <w:t xml:space="preserve"> </w:t>
            </w:r>
            <w:r w:rsidR="00C71A30">
              <w:rPr>
                <w:rFonts w:ascii="Times New Roman" w:hAnsi="Times New Roman" w:cs="Times New Roman"/>
              </w:rPr>
              <w:t>)</w:t>
            </w:r>
          </w:p>
          <w:p w:rsidR="003C1A17" w:rsidRPr="00C71A30" w:rsidRDefault="00C71A30" w:rsidP="003C1A17">
            <w:pPr>
              <w:pStyle w:val="ListParagraph"/>
              <w:numPr>
                <w:ilvl w:val="0"/>
                <w:numId w:val="2"/>
              </w:numPr>
              <w:jc w:val="both"/>
              <w:rPr>
                <w:rFonts w:ascii="Times New Roman" w:hAnsi="Times New Roman" w:cs="Times New Roman"/>
              </w:rPr>
            </w:pPr>
            <w:r>
              <w:rPr>
                <w:rFonts w:ascii="Times New Roman" w:hAnsi="Times New Roman" w:cs="Times New Roman"/>
                <w:sz w:val="24"/>
                <w:szCs w:val="24"/>
              </w:rPr>
              <w:t>Pravilnik o pravima iz radnog odnosa zaposlenika Općine Posedarje</w:t>
            </w:r>
          </w:p>
          <w:p w:rsidR="00C71A30" w:rsidRDefault="00C71A30" w:rsidP="00C71A30">
            <w:pPr>
              <w:pStyle w:val="ListParagraph"/>
              <w:jc w:val="both"/>
              <w:rPr>
                <w:rFonts w:ascii="Times New Roman" w:hAnsi="Times New Roman" w:cs="Times New Roman"/>
              </w:rPr>
            </w:pPr>
            <w:r>
              <w:rPr>
                <w:rFonts w:ascii="Times New Roman" w:hAnsi="Times New Roman" w:cs="Times New Roman"/>
              </w:rPr>
              <w:t>(Službeni glasnik Općine Posedarje 06/20)</w:t>
            </w:r>
          </w:p>
          <w:p w:rsidR="00582A2D" w:rsidRPr="006F0BD2" w:rsidRDefault="00582A2D" w:rsidP="00D008FF">
            <w:pPr>
              <w:pStyle w:val="ListParagraph"/>
              <w:jc w:val="both"/>
              <w:rPr>
                <w:rFonts w:ascii="Times New Roman" w:hAnsi="Times New Roman" w:cs="Times New Roman"/>
              </w:rPr>
            </w:pPr>
          </w:p>
        </w:tc>
      </w:tr>
      <w:tr w:rsidR="00C903C3" w:rsidTr="00D008FF">
        <w:tc>
          <w:tcPr>
            <w:tcW w:w="2093" w:type="dxa"/>
            <w:shd w:val="clear" w:color="auto" w:fill="9CC2E5" w:themeFill="accent1" w:themeFillTint="99"/>
          </w:tcPr>
          <w:p w:rsidR="00C903C3" w:rsidRDefault="00C903C3" w:rsidP="00EB35B1">
            <w:pPr>
              <w:rPr>
                <w:rFonts w:ascii="Times New Roman" w:hAnsi="Times New Roman" w:cs="Times New Roman"/>
                <w:sz w:val="24"/>
                <w:szCs w:val="24"/>
              </w:rPr>
            </w:pPr>
          </w:p>
          <w:p w:rsidR="00C903C3" w:rsidRDefault="00C903C3" w:rsidP="00EB35B1">
            <w:pPr>
              <w:rPr>
                <w:rFonts w:ascii="Times New Roman" w:hAnsi="Times New Roman" w:cs="Times New Roman"/>
                <w:sz w:val="24"/>
                <w:szCs w:val="24"/>
              </w:rPr>
            </w:pPr>
            <w:r>
              <w:rPr>
                <w:rFonts w:ascii="Times New Roman" w:hAnsi="Times New Roman" w:cs="Times New Roman"/>
                <w:sz w:val="24"/>
                <w:szCs w:val="24"/>
              </w:rPr>
              <w:t xml:space="preserve">Opis programa </w:t>
            </w:r>
            <w:r w:rsidR="00DA5AD0">
              <w:rPr>
                <w:rFonts w:ascii="Times New Roman" w:hAnsi="Times New Roman" w:cs="Times New Roman"/>
                <w:sz w:val="24"/>
                <w:szCs w:val="24"/>
              </w:rPr>
              <w:t>(aktivnosti)</w:t>
            </w:r>
          </w:p>
        </w:tc>
        <w:tc>
          <w:tcPr>
            <w:tcW w:w="7761" w:type="dxa"/>
            <w:shd w:val="clear" w:color="auto" w:fill="DEEAF6" w:themeFill="accent1" w:themeFillTint="33"/>
          </w:tcPr>
          <w:p w:rsidR="00C903C3" w:rsidRDefault="00C903C3" w:rsidP="00C903C3">
            <w:pPr>
              <w:pStyle w:val="ListParagraph"/>
              <w:numPr>
                <w:ilvl w:val="0"/>
                <w:numId w:val="1"/>
              </w:numPr>
              <w:jc w:val="both"/>
              <w:rPr>
                <w:rFonts w:ascii="Times New Roman" w:hAnsi="Times New Roman" w:cs="Times New Roman"/>
              </w:rPr>
            </w:pPr>
            <w:r w:rsidRPr="00181858">
              <w:rPr>
                <w:rFonts w:ascii="Times New Roman" w:hAnsi="Times New Roman" w:cs="Times New Roman"/>
              </w:rPr>
              <w:t>Aktivnost A100</w:t>
            </w:r>
            <w:r w:rsidR="00D008FF">
              <w:rPr>
                <w:rFonts w:ascii="Times New Roman" w:hAnsi="Times New Roman" w:cs="Times New Roman"/>
              </w:rPr>
              <w:t>2</w:t>
            </w:r>
            <w:r w:rsidRPr="00181858">
              <w:rPr>
                <w:rFonts w:ascii="Times New Roman" w:hAnsi="Times New Roman" w:cs="Times New Roman"/>
              </w:rPr>
              <w:t xml:space="preserve">01 </w:t>
            </w:r>
            <w:r w:rsidR="00D008FF">
              <w:rPr>
                <w:rFonts w:ascii="Times New Roman" w:hAnsi="Times New Roman" w:cs="Times New Roman"/>
              </w:rPr>
              <w:t>Izvršna uprava i administracija</w:t>
            </w:r>
          </w:p>
          <w:p w:rsidR="00D008FF" w:rsidRDefault="00D008FF" w:rsidP="00C903C3">
            <w:pPr>
              <w:pStyle w:val="ListParagraph"/>
              <w:numPr>
                <w:ilvl w:val="0"/>
                <w:numId w:val="1"/>
              </w:numPr>
              <w:jc w:val="both"/>
              <w:rPr>
                <w:rFonts w:ascii="Times New Roman" w:hAnsi="Times New Roman" w:cs="Times New Roman"/>
              </w:rPr>
            </w:pPr>
            <w:r>
              <w:rPr>
                <w:rFonts w:ascii="Times New Roman" w:hAnsi="Times New Roman" w:cs="Times New Roman"/>
              </w:rPr>
              <w:t>Aktivnost A100208 Najam vozila</w:t>
            </w:r>
          </w:p>
          <w:p w:rsidR="00293720" w:rsidRDefault="00293720" w:rsidP="00C903C3">
            <w:pPr>
              <w:pStyle w:val="ListParagraph"/>
              <w:numPr>
                <w:ilvl w:val="0"/>
                <w:numId w:val="1"/>
              </w:numPr>
              <w:jc w:val="both"/>
              <w:rPr>
                <w:rFonts w:ascii="Times New Roman" w:hAnsi="Times New Roman" w:cs="Times New Roman"/>
              </w:rPr>
            </w:pPr>
            <w:r>
              <w:rPr>
                <w:rFonts w:ascii="Times New Roman" w:hAnsi="Times New Roman" w:cs="Times New Roman"/>
              </w:rPr>
              <w:t>Aktivnost A100211 Algomeracija Karinskog i Novigradskog mora</w:t>
            </w:r>
          </w:p>
          <w:p w:rsidR="00293720" w:rsidRDefault="00293720" w:rsidP="00C903C3">
            <w:pPr>
              <w:pStyle w:val="ListParagraph"/>
              <w:numPr>
                <w:ilvl w:val="0"/>
                <w:numId w:val="1"/>
              </w:numPr>
              <w:jc w:val="both"/>
              <w:rPr>
                <w:rFonts w:ascii="Times New Roman" w:hAnsi="Times New Roman" w:cs="Times New Roman"/>
              </w:rPr>
            </w:pPr>
            <w:r>
              <w:rPr>
                <w:rFonts w:ascii="Times New Roman" w:hAnsi="Times New Roman" w:cs="Times New Roman"/>
              </w:rPr>
              <w:t>Aktivnost A100212 Otplata kredita i zajmova</w:t>
            </w:r>
          </w:p>
          <w:p w:rsidR="00D008FF" w:rsidRDefault="00D008FF" w:rsidP="00C903C3">
            <w:pPr>
              <w:pStyle w:val="ListParagraph"/>
              <w:numPr>
                <w:ilvl w:val="0"/>
                <w:numId w:val="1"/>
              </w:numPr>
              <w:jc w:val="both"/>
              <w:rPr>
                <w:rFonts w:ascii="Times New Roman" w:hAnsi="Times New Roman" w:cs="Times New Roman"/>
              </w:rPr>
            </w:pPr>
            <w:r>
              <w:rPr>
                <w:rFonts w:ascii="Times New Roman" w:hAnsi="Times New Roman" w:cs="Times New Roman"/>
              </w:rPr>
              <w:t>Aktivnost A100210 Financijski leasing</w:t>
            </w:r>
          </w:p>
          <w:p w:rsidR="00D008FF" w:rsidRDefault="00D008FF" w:rsidP="00C903C3">
            <w:pPr>
              <w:pStyle w:val="ListParagraph"/>
              <w:numPr>
                <w:ilvl w:val="0"/>
                <w:numId w:val="1"/>
              </w:numPr>
              <w:jc w:val="both"/>
              <w:rPr>
                <w:rFonts w:ascii="Times New Roman" w:hAnsi="Times New Roman" w:cs="Times New Roman"/>
              </w:rPr>
            </w:pPr>
            <w:r>
              <w:rPr>
                <w:rFonts w:ascii="Times New Roman" w:hAnsi="Times New Roman" w:cs="Times New Roman"/>
              </w:rPr>
              <w:t>Kapitalni projekt K100204 Nabava opreme (računalna i uredska oprema)</w:t>
            </w:r>
          </w:p>
          <w:p w:rsidR="00C903C3" w:rsidRPr="00C903C3" w:rsidRDefault="00C903C3" w:rsidP="00D008FF">
            <w:pPr>
              <w:pStyle w:val="ListParagraph"/>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D008FF" w:rsidRPr="00D008FF" w:rsidRDefault="00D008FF" w:rsidP="00D008F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redovno podmirivanje financijskih obveza prema zaposlenicima,</w:t>
            </w:r>
          </w:p>
          <w:p w:rsidR="00D008FF" w:rsidRPr="00D008FF" w:rsidRDefault="00D008FF" w:rsidP="00D008F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osigurati materijalne i druge uvjete za redovito obavljanje zadaća Odjela,</w:t>
            </w:r>
          </w:p>
          <w:p w:rsidR="00D008FF" w:rsidRPr="00D008FF" w:rsidRDefault="00D008FF" w:rsidP="00D008F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lastRenderedPageBreak/>
              <w:t xml:space="preserve">nabaviti uredski materijal i sitni inventar, obaviti tekuće i investicijsko održavanje opreme, osigurati grijanje, čišćenje i čuvanje zgrade Općine, </w:t>
            </w:r>
          </w:p>
          <w:p w:rsidR="00D008FF" w:rsidRPr="00D008FF" w:rsidRDefault="00D008FF" w:rsidP="00D008F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p w:rsidR="00D008FF" w:rsidRPr="00BF1A4F" w:rsidRDefault="00D008FF" w:rsidP="00BF1A4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stvaranje sveobuhvatnog, učinkovitog i transparentnog sustava proračuna Općine Posedarje u skladu sa zakonskim propisima i suvremenim standardima financijskog upravljanja,</w:t>
            </w:r>
          </w:p>
          <w:p w:rsidR="00D008FF" w:rsidRPr="00BF1A4F" w:rsidRDefault="00D008FF" w:rsidP="00BF1A4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zadržavanje dostignute razine riješenosti žalbi u drugostupanjskom upravnom postupku na rješenja u predmetima utvrđivanja i naplate prihoda,</w:t>
            </w:r>
          </w:p>
          <w:p w:rsidR="00D008FF" w:rsidRPr="00BF1A4F" w:rsidRDefault="00D008FF" w:rsidP="00BF1A4F">
            <w:pPr>
              <w:pStyle w:val="ListParagraph"/>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zakonito i učinkovito provođenje postupaka javne nabave.</w:t>
            </w:r>
          </w:p>
          <w:p w:rsidR="00C903C3" w:rsidRPr="003C1A17" w:rsidRDefault="00C903C3" w:rsidP="003C1A17">
            <w:pPr>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C903C3" w:rsidRDefault="00C903C3" w:rsidP="00EB35B1">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293720">
              <w:rPr>
                <w:rFonts w:ascii="Times New Roman" w:hAnsi="Times New Roman" w:cs="Times New Roman"/>
              </w:rPr>
              <w:t>2</w:t>
            </w:r>
            <w:r w:rsidRPr="00181858">
              <w:rPr>
                <w:rFonts w:ascii="Times New Roman" w:hAnsi="Times New Roman" w:cs="Times New Roman"/>
              </w:rPr>
              <w:t xml:space="preserve">. godina = </w:t>
            </w:r>
            <w:r w:rsidR="00293720">
              <w:rPr>
                <w:rFonts w:ascii="Times New Roman" w:hAnsi="Times New Roman" w:cs="Times New Roman"/>
              </w:rPr>
              <w:t>3.762.300,00</w:t>
            </w:r>
          </w:p>
          <w:p w:rsidR="002349D2" w:rsidRPr="00181858" w:rsidRDefault="002349D2" w:rsidP="00EB35B1">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293720">
              <w:rPr>
                <w:rFonts w:ascii="Times New Roman" w:hAnsi="Times New Roman" w:cs="Times New Roman"/>
              </w:rPr>
              <w:t>2. godinu=3.200.395,00</w:t>
            </w:r>
          </w:p>
          <w:p w:rsidR="00C903C3" w:rsidRPr="00181858" w:rsidRDefault="00C903C3" w:rsidP="00293720">
            <w:pPr>
              <w:pStyle w:val="ListParagraph"/>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C903C3" w:rsidRDefault="003C1A17" w:rsidP="00BF1A4F">
            <w:pPr>
              <w:jc w:val="both"/>
              <w:rPr>
                <w:rFonts w:ascii="Times New Roman" w:hAnsi="Times New Roman" w:cs="Times New Roman"/>
                <w:sz w:val="24"/>
                <w:szCs w:val="24"/>
              </w:rPr>
            </w:pPr>
            <w:r>
              <w:rPr>
                <w:rFonts w:ascii="Times New Roman" w:hAnsi="Times New Roman" w:cs="Times New Roman"/>
                <w:sz w:val="24"/>
                <w:szCs w:val="24"/>
              </w:rPr>
              <w:t>Pravovremeno doneseni akti; Pravovremeno obavljanje djelatnosti iz nadležnosti Jedinstvenog upravnog odjela</w:t>
            </w:r>
            <w:r w:rsidR="00BF1A4F">
              <w:rPr>
                <w:rFonts w:ascii="Times New Roman" w:hAnsi="Times New Roman" w:cs="Times New Roman"/>
                <w:sz w:val="24"/>
                <w:szCs w:val="24"/>
              </w:rPr>
              <w:t>;</w:t>
            </w:r>
            <w:r w:rsidR="00FD35BA">
              <w:rPr>
                <w:rFonts w:ascii="Times New Roman" w:hAnsi="Times New Roman" w:cs="Times New Roman"/>
                <w:sz w:val="24"/>
                <w:szCs w:val="24"/>
              </w:rPr>
              <w:t xml:space="preserve"> Ukupan broj predmeta/akata u obradi i rješavanju; </w:t>
            </w:r>
            <w:r w:rsidR="00BF1A4F" w:rsidRPr="003D105A">
              <w:rPr>
                <w:rFonts w:ascii="Times New Roman" w:eastAsia="Calibri" w:hAnsi="Times New Roman" w:cs="Times New Roman"/>
                <w:sz w:val="24"/>
                <w:szCs w:val="24"/>
              </w:rPr>
              <w:t xml:space="preserve"> Racionalno financiranje rashoda za zaposlene u skladu sa  zakonom, propisima i internim aktima</w:t>
            </w:r>
            <w:r w:rsidR="00BF1A4F">
              <w:rPr>
                <w:rFonts w:ascii="Times New Roman" w:eastAsia="Calibri" w:hAnsi="Times New Roman" w:cs="Times New Roman"/>
                <w:sz w:val="24"/>
                <w:szCs w:val="24"/>
              </w:rPr>
              <w:t>;</w:t>
            </w:r>
            <w:r w:rsidR="00BF1A4F" w:rsidRPr="003D105A">
              <w:rPr>
                <w:rFonts w:ascii="Times New Roman" w:eastAsia="Calibri" w:hAnsi="Times New Roman" w:cs="Times New Roman"/>
                <w:sz w:val="24"/>
                <w:szCs w:val="24"/>
              </w:rPr>
              <w:t xml:space="preserve"> Povećanje racionalnosti i učinkovitosti u gospodarenju zajedničkim troškovima upravnog tijela provođenjem objedinjenih nabava, redovitim praćenjem i analiziranjem zajedničkih troškova te predlaganjem mjera za njihovo smanjenje</w:t>
            </w:r>
          </w:p>
        </w:tc>
      </w:tr>
    </w:tbl>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EF62E3" w:rsidRDefault="00BF1A4F" w:rsidP="00BF1A4F">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7F7E3E" w:rsidRPr="007F7E3E">
        <w:rPr>
          <w:rFonts w:ascii="Times New Roman" w:hAnsi="Times New Roman" w:cs="Times New Roman"/>
          <w:b/>
          <w:sz w:val="24"/>
          <w:szCs w:val="24"/>
        </w:rPr>
        <w:t>Organiziranje i provođenje zaštite i spašavanja</w:t>
      </w:r>
      <w:r>
        <w:rPr>
          <w:rFonts w:ascii="Times New Roman" w:hAnsi="Times New Roman" w:cs="Times New Roman"/>
          <w:b/>
          <w:sz w:val="24"/>
          <w:szCs w:val="24"/>
        </w:rPr>
        <w:t xml:space="preserve"> </w:t>
      </w:r>
      <w:r>
        <w:rPr>
          <w:rFonts w:ascii="Times New Roman" w:hAnsi="Times New Roman" w:cs="Times New Roman"/>
          <w:sz w:val="24"/>
          <w:szCs w:val="24"/>
        </w:rPr>
        <w:t xml:space="preserve">u iznosu od </w:t>
      </w:r>
      <w:r w:rsidR="002349D2">
        <w:rPr>
          <w:rFonts w:ascii="Times New Roman" w:hAnsi="Times New Roman" w:cs="Times New Roman"/>
          <w:sz w:val="24"/>
          <w:szCs w:val="24"/>
        </w:rPr>
        <w:t>177.000,00</w:t>
      </w:r>
      <w:r w:rsidR="005548B5">
        <w:rPr>
          <w:rFonts w:ascii="Times New Roman" w:hAnsi="Times New Roman" w:cs="Times New Roman"/>
          <w:sz w:val="24"/>
          <w:szCs w:val="24"/>
        </w:rPr>
        <w:t xml:space="preserve"> </w:t>
      </w:r>
      <w:r w:rsidR="006B5499">
        <w:rPr>
          <w:rFonts w:ascii="Times New Roman" w:hAnsi="Times New Roman" w:cs="Times New Roman"/>
          <w:sz w:val="24"/>
          <w:szCs w:val="24"/>
        </w:rPr>
        <w:t xml:space="preserve">. Izmjenama i dopunama plana proračuna program je povećan na 397.000,00 </w:t>
      </w:r>
      <w:r w:rsidR="005548B5">
        <w:rPr>
          <w:rFonts w:ascii="Times New Roman" w:hAnsi="Times New Roman" w:cs="Times New Roman"/>
          <w:sz w:val="24"/>
          <w:szCs w:val="24"/>
        </w:rPr>
        <w:t>kuna</w:t>
      </w:r>
      <w:r w:rsidR="006B5499">
        <w:rPr>
          <w:rFonts w:ascii="Times New Roman" w:hAnsi="Times New Roman" w:cs="Times New Roman"/>
          <w:sz w:val="24"/>
          <w:szCs w:val="24"/>
        </w:rPr>
        <w:t>. O</w:t>
      </w:r>
      <w:r w:rsidRPr="00EA0C4D">
        <w:rPr>
          <w:rFonts w:ascii="Times New Roman" w:hAnsi="Times New Roman" w:cs="Times New Roman"/>
          <w:sz w:val="24"/>
          <w:szCs w:val="24"/>
        </w:rPr>
        <w:t xml:space="preserve">buhvaća sredstva za sufinanciranje DVD-a </w:t>
      </w:r>
      <w:r w:rsidR="007F7E3E">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r w:rsidR="00DD03BB" w:rsidRPr="001441EF">
        <w:rPr>
          <w:rFonts w:ascii="Times New Roman" w:hAnsi="Times New Roman" w:cs="Times New Roman"/>
          <w:sz w:val="24"/>
          <w:szCs w:val="24"/>
        </w:rPr>
        <w:t xml:space="preserve">Sufinanciranje vatrogastva regulirano je Zakonom o vatrogastvu; za potrebe DVD Općine </w:t>
      </w:r>
      <w:r w:rsidR="001441EF">
        <w:rPr>
          <w:rFonts w:ascii="Times New Roman" w:hAnsi="Times New Roman" w:cs="Times New Roman"/>
          <w:sz w:val="24"/>
          <w:szCs w:val="24"/>
        </w:rPr>
        <w:t>Posedarje</w:t>
      </w:r>
      <w:r w:rsidR="00DD03BB" w:rsidRPr="001441EF">
        <w:rPr>
          <w:rFonts w:ascii="Times New Roman" w:hAnsi="Times New Roman" w:cs="Times New Roman"/>
          <w:sz w:val="24"/>
          <w:szCs w:val="24"/>
        </w:rPr>
        <w:t xml:space="preserve"> planira se izdvojiti </w:t>
      </w:r>
      <w:r w:rsidR="006B5499">
        <w:rPr>
          <w:rFonts w:ascii="Times New Roman" w:hAnsi="Times New Roman" w:cs="Times New Roman"/>
          <w:sz w:val="24"/>
          <w:szCs w:val="24"/>
        </w:rPr>
        <w:t>383.000,00</w:t>
      </w:r>
      <w:r w:rsidR="00EF62E3">
        <w:rPr>
          <w:rFonts w:ascii="Times New Roman" w:hAnsi="Times New Roman" w:cs="Times New Roman"/>
          <w:sz w:val="24"/>
          <w:szCs w:val="24"/>
        </w:rPr>
        <w:t xml:space="preserve"> kune</w:t>
      </w:r>
      <w:r w:rsidR="00DD03BB" w:rsidRPr="001441EF">
        <w:rPr>
          <w:rFonts w:ascii="Times New Roman" w:hAnsi="Times New Roman" w:cs="Times New Roman"/>
          <w:sz w:val="24"/>
          <w:szCs w:val="24"/>
        </w:rPr>
        <w:t xml:space="preserve"> za redovnu djelatnost. Aktivnost za Civilnu zaštitu temeljena je na Zakonu o zaštiti </w:t>
      </w:r>
      <w:r w:rsidR="006B5499">
        <w:rPr>
          <w:rFonts w:ascii="Times New Roman" w:hAnsi="Times New Roman" w:cs="Times New Roman"/>
          <w:sz w:val="24"/>
          <w:szCs w:val="24"/>
        </w:rPr>
        <w:t xml:space="preserve">i spašavanju i Civilnoj zaštiti planirani troškovi aktivnosti su 14.000,00 kuna. </w:t>
      </w:r>
      <w:r w:rsidR="00DD03BB" w:rsidRPr="001441EF">
        <w:rPr>
          <w:rFonts w:ascii="Times New Roman" w:hAnsi="Times New Roman" w:cs="Times New Roman"/>
          <w:sz w:val="24"/>
          <w:szCs w:val="24"/>
        </w:rPr>
        <w:t xml:space="preserve"> </w:t>
      </w:r>
      <w:r w:rsidR="00EF62E3">
        <w:rPr>
          <w:rFonts w:ascii="Times New Roman" w:hAnsi="Times New Roman" w:cs="Times New Roman"/>
          <w:sz w:val="24"/>
          <w:szCs w:val="24"/>
        </w:rPr>
        <w:t xml:space="preserve">Iznos od </w:t>
      </w:r>
      <w:r w:rsidR="006B5499">
        <w:rPr>
          <w:rFonts w:ascii="Times New Roman" w:hAnsi="Times New Roman" w:cs="Times New Roman"/>
          <w:sz w:val="24"/>
          <w:szCs w:val="24"/>
        </w:rPr>
        <w:t>5</w:t>
      </w:r>
      <w:r w:rsidR="00EF62E3">
        <w:rPr>
          <w:rFonts w:ascii="Times New Roman" w:hAnsi="Times New Roman" w:cs="Times New Roman"/>
          <w:sz w:val="24"/>
          <w:szCs w:val="24"/>
        </w:rPr>
        <w:t>.000,00 kuna predviđen je za Hrvatsku gorsku službu spašavanja.</w:t>
      </w:r>
    </w:p>
    <w:p w:rsidR="00BF1A4F" w:rsidRDefault="00EF62E3" w:rsidP="00BF1A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063"/>
        <w:gridCol w:w="7565"/>
      </w:tblGrid>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F1A4F" w:rsidRDefault="00BF1A4F" w:rsidP="00807EB2">
            <w:pPr>
              <w:jc w:val="both"/>
              <w:rPr>
                <w:rFonts w:ascii="Times New Roman" w:hAnsi="Times New Roman" w:cs="Times New Roman"/>
                <w:sz w:val="24"/>
                <w:szCs w:val="24"/>
              </w:rPr>
            </w:pPr>
          </w:p>
          <w:p w:rsidR="00BF1A4F" w:rsidRPr="00181858" w:rsidRDefault="007F7E3E" w:rsidP="00807EB2">
            <w:pPr>
              <w:jc w:val="both"/>
              <w:rPr>
                <w:rFonts w:ascii="Times New Roman" w:hAnsi="Times New Roman" w:cs="Times New Roman"/>
              </w:rPr>
            </w:pPr>
            <w:r>
              <w:rPr>
                <w:rFonts w:ascii="Times New Roman" w:hAnsi="Times New Roman" w:cs="Times New Roman"/>
              </w:rPr>
              <w:t>1003</w:t>
            </w:r>
            <w:r w:rsidR="00BF1A4F">
              <w:rPr>
                <w:rFonts w:ascii="Times New Roman" w:hAnsi="Times New Roman" w:cs="Times New Roman"/>
              </w:rPr>
              <w:t xml:space="preserve"> </w:t>
            </w:r>
            <w:r>
              <w:rPr>
                <w:rFonts w:ascii="Times New Roman" w:hAnsi="Times New Roman" w:cs="Times New Roman"/>
              </w:rPr>
              <w:t>Organiziranje i provođenje zaštite i spašavanja</w:t>
            </w:r>
          </w:p>
        </w:tc>
      </w:tr>
      <w:tr w:rsidR="00BF1A4F" w:rsidRPr="00EB35B1"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F1A4F" w:rsidRDefault="00BF1A4F" w:rsidP="00807EB2">
            <w:pPr>
              <w:pStyle w:val="ListParagraph"/>
              <w:numPr>
                <w:ilvl w:val="0"/>
                <w:numId w:val="2"/>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7F7E3E" w:rsidRDefault="007F7E3E" w:rsidP="007F7E3E">
            <w:pPr>
              <w:pStyle w:val="ListParagraph"/>
              <w:numPr>
                <w:ilvl w:val="0"/>
                <w:numId w:val="2"/>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p>
          <w:p w:rsidR="007F7E3E" w:rsidRPr="00580E03" w:rsidRDefault="007F7E3E" w:rsidP="00580E03">
            <w:pPr>
              <w:pStyle w:val="ListParagraph"/>
              <w:numPr>
                <w:ilvl w:val="0"/>
                <w:numId w:val="2"/>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vatrogastvu  (NN 106/99,NN117/01, NN 36/02, NN 96/03, NN 139/04, NN 1</w:t>
            </w:r>
            <w:r w:rsidR="00580E03" w:rsidRPr="00580E03">
              <w:rPr>
                <w:rFonts w:ascii="Times New Roman" w:eastAsia="Calibri" w:hAnsi="Times New Roman" w:cs="Times New Roman"/>
                <w:noProof/>
                <w:sz w:val="24"/>
                <w:szCs w:val="24"/>
              </w:rPr>
              <w:t>74/04, NN 38/09, NN 80/10</w:t>
            </w:r>
            <w:r w:rsidRPr="00580E03">
              <w:rPr>
                <w:rFonts w:ascii="Times New Roman" w:eastAsia="Calibri" w:hAnsi="Times New Roman" w:cs="Times New Roman"/>
                <w:noProof/>
                <w:sz w:val="24"/>
                <w:szCs w:val="24"/>
              </w:rPr>
              <w:t>/</w:t>
            </w:r>
            <w:r w:rsidR="00580E03" w:rsidRPr="00580E03">
              <w:rPr>
                <w:rFonts w:ascii="Times New Roman" w:eastAsia="Calibri" w:hAnsi="Times New Roman" w:cs="Times New Roman"/>
                <w:noProof/>
                <w:sz w:val="24"/>
                <w:szCs w:val="24"/>
              </w:rPr>
              <w:t>).</w:t>
            </w:r>
          </w:p>
          <w:p w:rsidR="00BF1A4F" w:rsidRDefault="007F7E3E" w:rsidP="00580E03">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w:t>
            </w:r>
            <w:r w:rsidR="00580E03" w:rsidRPr="00580E03">
              <w:rPr>
                <w:rFonts w:ascii="Times New Roman" w:eastAsia="Calibri" w:hAnsi="Times New Roman" w:cs="Times New Roman"/>
                <w:noProof/>
                <w:sz w:val="24"/>
                <w:szCs w:val="24"/>
              </w:rPr>
              <w:t>sustavu civilne zaštite (NN</w:t>
            </w:r>
            <w:r w:rsidRPr="00580E03">
              <w:rPr>
                <w:rFonts w:ascii="Times New Roman" w:eastAsia="Calibri" w:hAnsi="Times New Roman" w:cs="Times New Roman"/>
                <w:noProof/>
                <w:sz w:val="24"/>
                <w:szCs w:val="24"/>
              </w:rPr>
              <w:t xml:space="preserve"> </w:t>
            </w:r>
            <w:r w:rsidR="00580E03" w:rsidRPr="00580E03">
              <w:rPr>
                <w:rFonts w:ascii="Times New Roman" w:eastAsia="Calibri" w:hAnsi="Times New Roman" w:cs="Times New Roman"/>
                <w:noProof/>
                <w:sz w:val="24"/>
                <w:szCs w:val="24"/>
              </w:rPr>
              <w:t>82/15, NN118/18)</w:t>
            </w:r>
          </w:p>
          <w:p w:rsidR="00DD03BB" w:rsidRPr="00DD03BB" w:rsidRDefault="00DD03BB" w:rsidP="00580E03">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Odluka o donošenju Plana zaštite od požara (Službeni glasnik Općine Posedarje 02/20)</w:t>
            </w:r>
          </w:p>
          <w:p w:rsidR="00DD03BB" w:rsidRPr="00DD03BB" w:rsidRDefault="00DD03BB" w:rsidP="00DD03BB">
            <w:pPr>
              <w:pStyle w:val="ListParagraph"/>
              <w:numPr>
                <w:ilvl w:val="0"/>
                <w:numId w:val="2"/>
              </w:numPr>
              <w:rPr>
                <w:rFonts w:ascii="Times New Roman" w:hAnsi="Times New Roman" w:cs="Times New Roman"/>
                <w:sz w:val="24"/>
                <w:szCs w:val="24"/>
              </w:rPr>
            </w:pPr>
            <w:r w:rsidRPr="00DD03BB">
              <w:rPr>
                <w:rFonts w:ascii="Times New Roman" w:hAnsi="Times New Roman" w:cs="Times New Roman"/>
                <w:sz w:val="24"/>
                <w:szCs w:val="24"/>
              </w:rPr>
              <w:t>Plan operativne provedbe programa aktivnosti u provedbi</w:t>
            </w:r>
          </w:p>
          <w:p w:rsidR="00DD03BB" w:rsidRPr="00DD03BB" w:rsidRDefault="00DD03BB" w:rsidP="00DD03BB">
            <w:pPr>
              <w:pStyle w:val="ListParagraph"/>
              <w:rPr>
                <w:rFonts w:ascii="Times New Roman" w:hAnsi="Times New Roman" w:cs="Times New Roman"/>
                <w:sz w:val="24"/>
                <w:szCs w:val="24"/>
              </w:rPr>
            </w:pPr>
            <w:r w:rsidRPr="00DD03BB">
              <w:rPr>
                <w:rFonts w:ascii="Times New Roman" w:hAnsi="Times New Roman" w:cs="Times New Roman"/>
                <w:sz w:val="24"/>
                <w:szCs w:val="24"/>
              </w:rPr>
              <w:t>posebnih mjera zaštite od požara od interesa</w:t>
            </w:r>
            <w:r>
              <w:rPr>
                <w:rFonts w:ascii="Times New Roman" w:hAnsi="Times New Roman" w:cs="Times New Roman"/>
                <w:sz w:val="24"/>
                <w:szCs w:val="24"/>
              </w:rPr>
              <w:t xml:space="preserve"> za Republiku Hrvatsku</w:t>
            </w:r>
          </w:p>
          <w:p w:rsidR="00DD03BB" w:rsidRDefault="00DD03BB" w:rsidP="00DD03BB">
            <w:pPr>
              <w:pStyle w:val="ListParagraph"/>
              <w:suppressAutoHyphens/>
              <w:autoSpaceDN w:val="0"/>
              <w:spacing w:after="120" w:line="276" w:lineRule="auto"/>
              <w:jc w:val="both"/>
              <w:textAlignment w:val="baseline"/>
              <w:rPr>
                <w:rFonts w:ascii="Times New Roman" w:hAnsi="Times New Roman" w:cs="Times New Roman"/>
                <w:sz w:val="24"/>
                <w:szCs w:val="24"/>
              </w:rPr>
            </w:pPr>
            <w:r w:rsidRPr="00C1225E">
              <w:rPr>
                <w:rFonts w:ascii="Times New Roman" w:hAnsi="Times New Roman" w:cs="Times New Roman"/>
                <w:sz w:val="24"/>
                <w:szCs w:val="24"/>
              </w:rPr>
              <w:lastRenderedPageBreak/>
              <w:t xml:space="preserve">u 2020. godini na području </w:t>
            </w:r>
            <w:r>
              <w:rPr>
                <w:rFonts w:ascii="Times New Roman" w:hAnsi="Times New Roman" w:cs="Times New Roman"/>
                <w:sz w:val="24"/>
                <w:szCs w:val="24"/>
              </w:rPr>
              <w:t>O</w:t>
            </w:r>
            <w:r w:rsidRPr="00C1225E">
              <w:rPr>
                <w:rFonts w:ascii="Times New Roman" w:hAnsi="Times New Roman" w:cs="Times New Roman"/>
                <w:sz w:val="24"/>
                <w:szCs w:val="24"/>
              </w:rPr>
              <w:t xml:space="preserve">pćine </w:t>
            </w:r>
            <w:r>
              <w:rPr>
                <w:rFonts w:ascii="Times New Roman" w:hAnsi="Times New Roman" w:cs="Times New Roman"/>
                <w:sz w:val="24"/>
                <w:szCs w:val="24"/>
              </w:rPr>
              <w:t>P</w:t>
            </w:r>
            <w:r w:rsidRPr="00C1225E">
              <w:rPr>
                <w:rFonts w:ascii="Times New Roman" w:hAnsi="Times New Roman" w:cs="Times New Roman"/>
                <w:sz w:val="24"/>
                <w:szCs w:val="24"/>
              </w:rPr>
              <w:t>osedarje</w:t>
            </w:r>
            <w:r>
              <w:rPr>
                <w:rFonts w:ascii="Times New Roman" w:hAnsi="Times New Roman" w:cs="Times New Roman"/>
                <w:sz w:val="24"/>
                <w:szCs w:val="24"/>
              </w:rPr>
              <w:t xml:space="preserve"> (Službeni glasnik Općine Posedarje 03/20)</w:t>
            </w:r>
          </w:p>
          <w:p w:rsidR="00DD03BB" w:rsidRPr="00653E75" w:rsidRDefault="00DD03BB" w:rsidP="00DD03BB">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Plan unapređenja zaštite od požara na području Općine Posedarje (Službeni glasnik Općine Posedarje 03/20)</w:t>
            </w:r>
          </w:p>
          <w:p w:rsidR="00653E75" w:rsidRPr="00580E03" w:rsidRDefault="00653E75" w:rsidP="00653E75">
            <w:pPr>
              <w:pStyle w:val="ListParagraph"/>
              <w:suppressAutoHyphens/>
              <w:autoSpaceDN w:val="0"/>
              <w:spacing w:after="120" w:line="276" w:lineRule="auto"/>
              <w:jc w:val="both"/>
              <w:textAlignment w:val="baseline"/>
              <w:rPr>
                <w:rFonts w:ascii="Times New Roman" w:eastAsia="Calibri" w:hAnsi="Times New Roman" w:cs="Times New Roman"/>
                <w:noProof/>
                <w:sz w:val="24"/>
                <w:szCs w:val="24"/>
              </w:rPr>
            </w:pPr>
          </w:p>
        </w:tc>
      </w:tr>
      <w:tr w:rsidR="00BF1A4F" w:rsidRPr="003471D7" w:rsidTr="007F7E3E">
        <w:tc>
          <w:tcPr>
            <w:tcW w:w="2093" w:type="dxa"/>
            <w:shd w:val="clear" w:color="auto" w:fill="9CC2E5" w:themeFill="accent1" w:themeFillTint="99"/>
          </w:tcPr>
          <w:p w:rsidR="00BF1A4F" w:rsidRDefault="00BF1A4F" w:rsidP="00807EB2">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BF1A4F" w:rsidRDefault="00BF1A4F" w:rsidP="00807EB2">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w:t>
            </w:r>
            <w:r w:rsidR="00580E03">
              <w:rPr>
                <w:rFonts w:ascii="Times New Roman" w:hAnsi="Times New Roman" w:cs="Times New Roman"/>
              </w:rPr>
              <w:t>A100301</w:t>
            </w:r>
            <w:r w:rsidR="007F7E3E">
              <w:rPr>
                <w:rFonts w:ascii="Times New Roman" w:hAnsi="Times New Roman" w:cs="Times New Roman"/>
              </w:rPr>
              <w:t xml:space="preserve"> Funkcioniranje DVD-a Posedarje</w:t>
            </w:r>
          </w:p>
          <w:p w:rsidR="00BF1A4F" w:rsidRPr="003471D7" w:rsidRDefault="00580E03" w:rsidP="00580E03">
            <w:pPr>
              <w:pStyle w:val="ListParagraph"/>
              <w:numPr>
                <w:ilvl w:val="0"/>
                <w:numId w:val="1"/>
              </w:numPr>
              <w:jc w:val="both"/>
              <w:rPr>
                <w:rFonts w:ascii="Times New Roman" w:hAnsi="Times New Roman" w:cs="Times New Roman"/>
              </w:rPr>
            </w:pPr>
            <w:r>
              <w:rPr>
                <w:rFonts w:ascii="Times New Roman" w:hAnsi="Times New Roman" w:cs="Times New Roman"/>
              </w:rPr>
              <w:t>Aktivnost A100302 Funkcioniranje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F1A4F" w:rsidRPr="00181858" w:rsidRDefault="00BF1A4F" w:rsidP="00807EB2">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w:t>
            </w:r>
            <w:r w:rsidR="00580E03">
              <w:rPr>
                <w:rFonts w:ascii="Times New Roman" w:hAnsi="Times New Roman" w:cs="Times New Roman"/>
                <w:sz w:val="24"/>
                <w:szCs w:val="24"/>
              </w:rPr>
              <w:t xml:space="preserve"> i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F1A4F" w:rsidRDefault="00653E75" w:rsidP="00807EB2">
            <w:pPr>
              <w:pStyle w:val="ListParagraph"/>
              <w:numPr>
                <w:ilvl w:val="0"/>
                <w:numId w:val="3"/>
              </w:numPr>
              <w:jc w:val="both"/>
              <w:rPr>
                <w:rFonts w:ascii="Times New Roman" w:hAnsi="Times New Roman" w:cs="Times New Roman"/>
              </w:rPr>
            </w:pPr>
            <w:r>
              <w:rPr>
                <w:rFonts w:ascii="Times New Roman" w:hAnsi="Times New Roman" w:cs="Times New Roman"/>
              </w:rPr>
              <w:t>202</w:t>
            </w:r>
            <w:r w:rsidR="006B5499">
              <w:rPr>
                <w:rFonts w:ascii="Times New Roman" w:hAnsi="Times New Roman" w:cs="Times New Roman"/>
              </w:rPr>
              <w:t>2</w:t>
            </w:r>
            <w:r w:rsidR="00BF1A4F" w:rsidRPr="00181858">
              <w:rPr>
                <w:rFonts w:ascii="Times New Roman" w:hAnsi="Times New Roman" w:cs="Times New Roman"/>
              </w:rPr>
              <w:t>. godina =</w:t>
            </w:r>
            <w:r w:rsidR="00BF1A4F">
              <w:rPr>
                <w:rFonts w:ascii="Times New Roman" w:hAnsi="Times New Roman" w:cs="Times New Roman"/>
              </w:rPr>
              <w:t xml:space="preserve"> </w:t>
            </w:r>
            <w:r w:rsidR="006B5499">
              <w:rPr>
                <w:rFonts w:ascii="Times New Roman" w:hAnsi="Times New Roman" w:cs="Times New Roman"/>
              </w:rPr>
              <w:t>177</w:t>
            </w:r>
            <w:r w:rsidR="00CB30B0">
              <w:rPr>
                <w:rFonts w:ascii="Times New Roman" w:hAnsi="Times New Roman" w:cs="Times New Roman"/>
              </w:rPr>
              <w:t>.000,00</w:t>
            </w:r>
          </w:p>
          <w:p w:rsidR="002349D2" w:rsidRPr="00181858" w:rsidRDefault="002349D2" w:rsidP="00807EB2">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6B5499">
              <w:rPr>
                <w:rFonts w:ascii="Times New Roman" w:hAnsi="Times New Roman" w:cs="Times New Roman"/>
              </w:rPr>
              <w:t>2</w:t>
            </w:r>
            <w:r>
              <w:rPr>
                <w:rFonts w:ascii="Times New Roman" w:hAnsi="Times New Roman" w:cs="Times New Roman"/>
              </w:rPr>
              <w:t>=</w:t>
            </w:r>
            <w:r w:rsidR="006B5499">
              <w:rPr>
                <w:rFonts w:ascii="Times New Roman" w:hAnsi="Times New Roman" w:cs="Times New Roman"/>
              </w:rPr>
              <w:t>397.000,00</w:t>
            </w:r>
          </w:p>
          <w:p w:rsidR="00BF1A4F" w:rsidRPr="00181858" w:rsidRDefault="00BF1A4F" w:rsidP="006B5499">
            <w:pPr>
              <w:pStyle w:val="ListParagraph"/>
              <w:jc w:val="both"/>
              <w:rPr>
                <w:rFonts w:ascii="Times New Roman" w:hAnsi="Times New Roman" w:cs="Times New Roman"/>
                <w:sz w:val="24"/>
                <w:szCs w:val="24"/>
              </w:rPr>
            </w:pPr>
          </w:p>
        </w:tc>
      </w:tr>
      <w:tr w:rsidR="00BF1A4F" w:rsidRPr="00AF10A5"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F1A4F" w:rsidRPr="00AF10A5" w:rsidRDefault="00BF1A4F" w:rsidP="00CB30B0">
            <w:pPr>
              <w:jc w:val="both"/>
              <w:rPr>
                <w:rFonts w:ascii="Times New Roman" w:hAnsi="Times New Roman" w:cs="Times New Roman"/>
                <w:sz w:val="24"/>
                <w:szCs w:val="24"/>
              </w:rPr>
            </w:pPr>
            <w:r>
              <w:rPr>
                <w:rFonts w:ascii="Times New Roman" w:hAnsi="Times New Roman" w:cs="Times New Roman"/>
                <w:sz w:val="24"/>
                <w:szCs w:val="24"/>
              </w:rPr>
              <w:t>Isplaćena sredstva za poslovanje DVD-a;</w:t>
            </w:r>
            <w:r w:rsidR="00653E75">
              <w:rPr>
                <w:rFonts w:ascii="Times New Roman" w:hAnsi="Times New Roman" w:cs="Times New Roman"/>
                <w:sz w:val="24"/>
                <w:szCs w:val="24"/>
              </w:rPr>
              <w:t xml:space="preserve"> Broj suzbijenih aktivnih požara:</w:t>
            </w:r>
            <w:r>
              <w:rPr>
                <w:rFonts w:ascii="Times New Roman" w:hAnsi="Times New Roman" w:cs="Times New Roman"/>
                <w:sz w:val="24"/>
                <w:szCs w:val="24"/>
              </w:rPr>
              <w:t xml:space="preserve"> </w:t>
            </w:r>
            <w:r w:rsidR="00CB30B0">
              <w:rPr>
                <w:rFonts w:ascii="Times New Roman" w:hAnsi="Times New Roman" w:cs="Times New Roman"/>
                <w:sz w:val="24"/>
                <w:szCs w:val="24"/>
              </w:rPr>
              <w:t>Isplaćena pomoć za Hrvatsku gorsku službu spašavanja</w:t>
            </w:r>
            <w:r>
              <w:rPr>
                <w:rFonts w:ascii="Times New Roman" w:hAnsi="Times New Roman" w:cs="Times New Roman"/>
                <w:sz w:val="24"/>
                <w:szCs w:val="24"/>
              </w:rPr>
              <w:t>.</w:t>
            </w:r>
          </w:p>
        </w:tc>
      </w:tr>
    </w:tbl>
    <w:p w:rsidR="000B55C8" w:rsidRDefault="000B55C8" w:rsidP="00A704DC">
      <w:pPr>
        <w:spacing w:after="0"/>
        <w:jc w:val="both"/>
        <w:rPr>
          <w:rFonts w:ascii="Times New Roman" w:hAnsi="Times New Roman" w:cs="Times New Roman"/>
          <w:sz w:val="24"/>
          <w:szCs w:val="24"/>
        </w:rPr>
      </w:pPr>
    </w:p>
    <w:p w:rsidR="00C45392" w:rsidRDefault="00C45392" w:rsidP="00A704DC">
      <w:pPr>
        <w:spacing w:after="0"/>
        <w:jc w:val="both"/>
        <w:rPr>
          <w:rFonts w:ascii="Times New Roman" w:hAnsi="Times New Roman" w:cs="Times New Roman"/>
          <w:sz w:val="24"/>
          <w:szCs w:val="24"/>
        </w:rPr>
      </w:pPr>
    </w:p>
    <w:p w:rsidR="000B55C8" w:rsidRDefault="00A704DC" w:rsidP="00653E75">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4B14">
        <w:rPr>
          <w:rFonts w:ascii="Times New Roman" w:hAnsi="Times New Roman" w:cs="Times New Roman"/>
          <w:sz w:val="24"/>
          <w:szCs w:val="24"/>
        </w:rPr>
        <w:t xml:space="preserve">Program </w:t>
      </w:r>
      <w:r w:rsidR="00CB30B0" w:rsidRPr="00CB30B0">
        <w:rPr>
          <w:rFonts w:ascii="Times New Roman" w:hAnsi="Times New Roman" w:cs="Times New Roman"/>
          <w:b/>
          <w:sz w:val="24"/>
          <w:szCs w:val="24"/>
        </w:rPr>
        <w:t>Promicanje turizma</w:t>
      </w:r>
      <w:r w:rsidRPr="003D4B14">
        <w:rPr>
          <w:rFonts w:ascii="Times New Roman" w:hAnsi="Times New Roman" w:cs="Times New Roman"/>
          <w:sz w:val="24"/>
          <w:szCs w:val="24"/>
        </w:rPr>
        <w:t xml:space="preserve"> obuhvaća </w:t>
      </w:r>
      <w:r w:rsidR="00CB30B0">
        <w:rPr>
          <w:rFonts w:ascii="Times New Roman" w:hAnsi="Times New Roman" w:cs="Times New Roman"/>
          <w:sz w:val="24"/>
          <w:szCs w:val="24"/>
        </w:rPr>
        <w:t>aktivnosti usmjerene na organizaciju manifestacija ljetnih događanja .</w:t>
      </w:r>
      <w:r w:rsidR="00CB30B0" w:rsidRPr="00CB30B0">
        <w:rPr>
          <w:rFonts w:ascii="Times New Roman" w:eastAsia="Calibri" w:hAnsi="Times New Roman" w:cs="Times New Roman"/>
          <w:noProof/>
          <w:sz w:val="24"/>
          <w:szCs w:val="24"/>
        </w:rPr>
        <w:t xml:space="preserve"> </w:t>
      </w:r>
      <w:r w:rsidR="00CB30B0" w:rsidRPr="003D105A">
        <w:rPr>
          <w:rFonts w:ascii="Times New Roman" w:eastAsia="Calibri" w:hAnsi="Times New Roman" w:cs="Times New Roman"/>
          <w:noProof/>
          <w:sz w:val="24"/>
          <w:szCs w:val="24"/>
        </w:rPr>
        <w:t xml:space="preserve">Na području Općine </w:t>
      </w:r>
      <w:r w:rsidR="00CB30B0">
        <w:rPr>
          <w:rFonts w:ascii="Times New Roman" w:eastAsia="Calibri" w:hAnsi="Times New Roman" w:cs="Times New Roman"/>
          <w:noProof/>
          <w:sz w:val="24"/>
          <w:szCs w:val="24"/>
        </w:rPr>
        <w:t>Posedarje</w:t>
      </w:r>
      <w:r w:rsidR="00CB30B0" w:rsidRPr="003D105A">
        <w:rPr>
          <w:rFonts w:ascii="Times New Roman" w:eastAsia="Calibri" w:hAnsi="Times New Roman" w:cs="Times New Roman"/>
          <w:noProof/>
          <w:sz w:val="24"/>
          <w:szCs w:val="24"/>
        </w:rPr>
        <w:t xml:space="preserve"> turizam se značajnije razvija </w:t>
      </w:r>
      <w:r w:rsidR="00CB30B0">
        <w:rPr>
          <w:rFonts w:ascii="Times New Roman" w:eastAsia="Calibri" w:hAnsi="Times New Roman" w:cs="Times New Roman"/>
          <w:noProof/>
          <w:sz w:val="24"/>
          <w:szCs w:val="24"/>
        </w:rPr>
        <w:t>z</w:t>
      </w:r>
      <w:r w:rsidR="00CB30B0" w:rsidRPr="003D105A">
        <w:rPr>
          <w:rFonts w:ascii="Times New Roman" w:eastAsia="Calibri" w:hAnsi="Times New Roman" w:cs="Times New Roman"/>
          <w:noProof/>
          <w:sz w:val="24"/>
          <w:szCs w:val="24"/>
        </w:rPr>
        <w:t>ahvaljujući dobrom geografskom položaju, velikoj površini te velikom broju naselja</w:t>
      </w:r>
      <w:r w:rsidR="00CB30B0">
        <w:rPr>
          <w:rFonts w:ascii="Times New Roman" w:eastAsia="Calibri" w:hAnsi="Times New Roman" w:cs="Times New Roman"/>
          <w:noProof/>
          <w:sz w:val="24"/>
          <w:szCs w:val="24"/>
        </w:rPr>
        <w:t xml:space="preserve"> te </w:t>
      </w:r>
      <w:r w:rsidR="00CB30B0" w:rsidRPr="003D105A">
        <w:rPr>
          <w:rFonts w:ascii="Times New Roman" w:eastAsia="Calibri" w:hAnsi="Times New Roman" w:cs="Times New Roman"/>
          <w:noProof/>
          <w:sz w:val="24"/>
          <w:szCs w:val="24"/>
        </w:rPr>
        <w:t xml:space="preserve"> mogućnosti za razvoj turizma su brojne. Gotovo u svakom naselju obnovljene su ili izgrađene</w:t>
      </w:r>
      <w:r w:rsidR="00CB30B0">
        <w:rPr>
          <w:rFonts w:ascii="Times New Roman" w:eastAsia="Calibri" w:hAnsi="Times New Roman" w:cs="Times New Roman"/>
          <w:noProof/>
          <w:sz w:val="24"/>
          <w:szCs w:val="24"/>
        </w:rPr>
        <w:t xml:space="preserve"> kuće za odmor s pratećim sadržajima</w:t>
      </w:r>
      <w:r w:rsidR="00CB30B0" w:rsidRPr="003D105A">
        <w:rPr>
          <w:rFonts w:ascii="Times New Roman" w:eastAsia="Calibri" w:hAnsi="Times New Roman" w:cs="Times New Roman"/>
          <w:noProof/>
          <w:sz w:val="24"/>
          <w:szCs w:val="24"/>
        </w:rPr>
        <w:t xml:space="preserve">. Putem brojnih manifestacija i događanja te dodatnim ulaganjima u turističku infrastrukturu nastoji se privući što veći broj turista te </w:t>
      </w:r>
      <w:r w:rsidR="00CB30B0">
        <w:rPr>
          <w:rFonts w:ascii="Times New Roman" w:eastAsia="Calibri" w:hAnsi="Times New Roman" w:cs="Times New Roman"/>
          <w:noProof/>
          <w:sz w:val="24"/>
          <w:szCs w:val="24"/>
        </w:rPr>
        <w:t>općinu Posedarje</w:t>
      </w:r>
      <w:r w:rsidR="00CB30B0" w:rsidRPr="003D105A">
        <w:rPr>
          <w:rFonts w:ascii="Times New Roman" w:eastAsia="Calibri" w:hAnsi="Times New Roman" w:cs="Times New Roman"/>
          <w:noProof/>
          <w:sz w:val="24"/>
          <w:szCs w:val="24"/>
        </w:rPr>
        <w:t xml:space="preserve"> učiniti još atraktivnijom turističkom destinacijom. </w:t>
      </w:r>
      <w:r w:rsidR="00653E75">
        <w:rPr>
          <w:rFonts w:ascii="Times New Roman" w:eastAsia="Calibri" w:hAnsi="Times New Roman" w:cs="Times New Roman"/>
          <w:noProof/>
          <w:sz w:val="24"/>
          <w:szCs w:val="24"/>
        </w:rPr>
        <w:t>Ovaj program obuhvaća i aktivnost pomoć Turističkoj zajednici Zadarske županije na financiranje marketinških aktivnost.</w:t>
      </w:r>
    </w:p>
    <w:p w:rsidR="006B5499" w:rsidRPr="00653E75" w:rsidRDefault="006B5499" w:rsidP="00653E75">
      <w:p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eastAsia="Calibri" w:hAnsi="Times New Roman" w:cs="Times New Roman"/>
          <w:noProof/>
          <w:sz w:val="24"/>
          <w:szCs w:val="24"/>
        </w:rPr>
        <w:t>Ovu ljetnu sezonu održana su razna događanja na promicanju turizma i pružanja što bolje turističke ponude našim gostima. Održane su aktivnosti ako što su: ribarska veče, dan tune, fešta od ribe i vina, tradicionalna trka magaraca, proslava Dana oluje.</w:t>
      </w:r>
    </w:p>
    <w:p w:rsidR="000B55C8" w:rsidRDefault="000B55C8" w:rsidP="00A704DC">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3"/>
        <w:gridCol w:w="7565"/>
      </w:tblGrid>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42569" w:rsidRDefault="00F42569" w:rsidP="00EB35B1">
            <w:pPr>
              <w:jc w:val="both"/>
              <w:rPr>
                <w:rFonts w:ascii="Times New Roman" w:hAnsi="Times New Roman" w:cs="Times New Roman"/>
                <w:sz w:val="24"/>
                <w:szCs w:val="24"/>
              </w:rPr>
            </w:pPr>
          </w:p>
          <w:p w:rsidR="00F42569" w:rsidRPr="00181858" w:rsidRDefault="00CB30B0" w:rsidP="00F42569">
            <w:pPr>
              <w:jc w:val="both"/>
              <w:rPr>
                <w:rFonts w:ascii="Times New Roman" w:hAnsi="Times New Roman" w:cs="Times New Roman"/>
              </w:rPr>
            </w:pPr>
            <w:r>
              <w:rPr>
                <w:rFonts w:ascii="Times New Roman" w:hAnsi="Times New Roman" w:cs="Times New Roman"/>
              </w:rPr>
              <w:t>0105</w:t>
            </w:r>
            <w:r w:rsidR="00F42569">
              <w:rPr>
                <w:rFonts w:ascii="Times New Roman" w:hAnsi="Times New Roman" w:cs="Times New Roman"/>
              </w:rPr>
              <w:t xml:space="preserve"> </w:t>
            </w:r>
            <w:r w:rsidR="0057649E">
              <w:rPr>
                <w:rFonts w:ascii="Times New Roman" w:hAnsi="Times New Roman" w:cs="Times New Roman"/>
              </w:rPr>
              <w:t>Poticanje razvoja turizma</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42569" w:rsidRDefault="00F42569" w:rsidP="00EB35B1">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2C5239" w:rsidRDefault="002C5239" w:rsidP="00EB35B1">
            <w:pPr>
              <w:pStyle w:val="ListParagraph"/>
              <w:numPr>
                <w:ilvl w:val="0"/>
                <w:numId w:val="2"/>
              </w:numPr>
              <w:jc w:val="both"/>
              <w:rPr>
                <w:rFonts w:ascii="Times New Roman" w:hAnsi="Times New Roman" w:cs="Times New Roman"/>
              </w:rPr>
            </w:pPr>
            <w:r>
              <w:rPr>
                <w:rFonts w:ascii="Times New Roman" w:hAnsi="Times New Roman" w:cs="Times New Roman"/>
              </w:rPr>
              <w:t xml:space="preserve">Ugovor o suradnji na udruženim marketinškim aktivnostima između Općine </w:t>
            </w:r>
            <w:r w:rsidR="0057649E">
              <w:rPr>
                <w:rFonts w:ascii="Times New Roman" w:hAnsi="Times New Roman" w:cs="Times New Roman"/>
              </w:rPr>
              <w:t>Posedarje</w:t>
            </w:r>
            <w:r>
              <w:rPr>
                <w:rFonts w:ascii="Times New Roman" w:hAnsi="Times New Roman" w:cs="Times New Roman"/>
              </w:rPr>
              <w:t xml:space="preserve"> i Turističke zajednice Zadarske županije</w:t>
            </w:r>
          </w:p>
          <w:p w:rsidR="00F42569" w:rsidRPr="00B32378" w:rsidRDefault="003D4B14" w:rsidP="002C5239">
            <w:pPr>
              <w:pStyle w:val="ListParagraph"/>
              <w:numPr>
                <w:ilvl w:val="0"/>
                <w:numId w:val="2"/>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w:t>
            </w:r>
            <w:r w:rsidRPr="003D4B14">
              <w:rPr>
                <w:rFonts w:ascii="Times New Roman" w:hAnsi="Times New Roman" w:cs="Times New Roman"/>
              </w:rPr>
              <w:t>NN 152/08</w:t>
            </w:r>
            <w:r>
              <w:rPr>
                <w:rFonts w:ascii="Times New Roman" w:hAnsi="Times New Roman" w:cs="Times New Roman"/>
              </w:rPr>
              <w:t xml:space="preserve">) </w:t>
            </w:r>
          </w:p>
        </w:tc>
      </w:tr>
      <w:tr w:rsidR="00F42569" w:rsidTr="00CB30B0">
        <w:tc>
          <w:tcPr>
            <w:tcW w:w="2093" w:type="dxa"/>
            <w:shd w:val="clear" w:color="auto" w:fill="9CC2E5" w:themeFill="accent1" w:themeFillTint="99"/>
          </w:tcPr>
          <w:p w:rsidR="00F42569" w:rsidRDefault="00F42569" w:rsidP="00EB35B1">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42569" w:rsidRDefault="00F42569" w:rsidP="00F42569">
            <w:pPr>
              <w:pStyle w:val="ListParagraph"/>
              <w:numPr>
                <w:ilvl w:val="0"/>
                <w:numId w:val="1"/>
              </w:numPr>
              <w:jc w:val="both"/>
              <w:rPr>
                <w:rFonts w:ascii="Times New Roman" w:hAnsi="Times New Roman" w:cs="Times New Roman"/>
              </w:rPr>
            </w:pPr>
            <w:r w:rsidRPr="00181858">
              <w:rPr>
                <w:rFonts w:ascii="Times New Roman" w:hAnsi="Times New Roman" w:cs="Times New Roman"/>
              </w:rPr>
              <w:t>Aktivnost A100</w:t>
            </w:r>
            <w:r w:rsidR="0057649E">
              <w:rPr>
                <w:rFonts w:ascii="Times New Roman" w:hAnsi="Times New Roman" w:cs="Times New Roman"/>
              </w:rPr>
              <w:t>5</w:t>
            </w:r>
            <w:r w:rsidRPr="00181858">
              <w:rPr>
                <w:rFonts w:ascii="Times New Roman" w:hAnsi="Times New Roman" w:cs="Times New Roman"/>
              </w:rPr>
              <w:t xml:space="preserve">01 </w:t>
            </w:r>
            <w:r w:rsidR="0057649E">
              <w:rPr>
                <w:rFonts w:ascii="Times New Roman" w:hAnsi="Times New Roman" w:cs="Times New Roman"/>
              </w:rPr>
              <w:t>Organizacija manifestacija pos</w:t>
            </w:r>
            <w:r w:rsidR="00987780">
              <w:rPr>
                <w:rFonts w:ascii="Times New Roman" w:hAnsi="Times New Roman" w:cs="Times New Roman"/>
              </w:rPr>
              <w:t>edaračkog i</w:t>
            </w:r>
            <w:r w:rsidR="0057649E">
              <w:rPr>
                <w:rFonts w:ascii="Times New Roman" w:hAnsi="Times New Roman" w:cs="Times New Roman"/>
              </w:rPr>
              <w:t xml:space="preserve"> Vinjeračkog ljeta</w:t>
            </w:r>
          </w:p>
          <w:p w:rsidR="00F42569" w:rsidRDefault="00653E75" w:rsidP="00653E75">
            <w:pPr>
              <w:pStyle w:val="ListParagraph"/>
              <w:numPr>
                <w:ilvl w:val="0"/>
                <w:numId w:val="1"/>
              </w:numPr>
              <w:jc w:val="both"/>
              <w:rPr>
                <w:rFonts w:ascii="Times New Roman" w:hAnsi="Times New Roman" w:cs="Times New Roman"/>
              </w:rPr>
            </w:pPr>
            <w:r>
              <w:rPr>
                <w:rFonts w:ascii="Times New Roman" w:hAnsi="Times New Roman" w:cs="Times New Roman"/>
              </w:rPr>
              <w:t>Aktivnost A</w:t>
            </w:r>
            <w:r w:rsidR="00AA6FA2">
              <w:rPr>
                <w:rFonts w:ascii="Times New Roman" w:hAnsi="Times New Roman" w:cs="Times New Roman"/>
              </w:rPr>
              <w:t>100502 Pomoć Turističkoj zajednici Zadarske županije</w:t>
            </w:r>
          </w:p>
          <w:p w:rsidR="00E90B4A" w:rsidRPr="004F7510" w:rsidRDefault="00642801" w:rsidP="00642801">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A100503 </w:t>
            </w:r>
            <w:r w:rsidRPr="00642801">
              <w:rPr>
                <w:rFonts w:ascii="Times New Roman" w:hAnsi="Times New Roman" w:cs="Times New Roman"/>
              </w:rPr>
              <w:t>Pomoć Turističjoj zajednici Novigradsko more</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42569" w:rsidRPr="004A128D" w:rsidRDefault="00ED7995" w:rsidP="004A128D">
            <w:pPr>
              <w:pStyle w:val="ListParagraph"/>
              <w:numPr>
                <w:ilvl w:val="0"/>
                <w:numId w:val="1"/>
              </w:numPr>
              <w:jc w:val="both"/>
              <w:rPr>
                <w:rFonts w:ascii="Times New Roman" w:hAnsi="Times New Roman" w:cs="Times New Roman"/>
              </w:rPr>
            </w:pPr>
            <w:r w:rsidRPr="004A128D">
              <w:rPr>
                <w:rFonts w:ascii="Times New Roman" w:hAnsi="Times New Roman" w:cs="Times New Roman"/>
              </w:rPr>
              <w:t>Poticanje daljnjeg razvoja turizma;</w:t>
            </w:r>
            <w:r w:rsidR="004A128D" w:rsidRPr="004A128D">
              <w:rPr>
                <w:rFonts w:ascii="Times New Roman" w:hAnsi="Times New Roman" w:cs="Times New Roman"/>
              </w:rPr>
              <w:t xml:space="preserve"> poticanje promocije općine </w:t>
            </w:r>
            <w:r w:rsidR="004A128D">
              <w:rPr>
                <w:rFonts w:ascii="Times New Roman" w:hAnsi="Times New Roman" w:cs="Times New Roman"/>
              </w:rPr>
              <w:t>Posedarje</w:t>
            </w:r>
            <w:r w:rsidR="004A128D" w:rsidRPr="004A128D">
              <w:rPr>
                <w:rFonts w:ascii="Times New Roman" w:hAnsi="Times New Roman" w:cs="Times New Roman"/>
              </w:rPr>
              <w:t xml:space="preserve"> i njezinih tradicijskih običaja,</w:t>
            </w:r>
            <w:r w:rsidR="0057649E" w:rsidRPr="004A128D">
              <w:rPr>
                <w:rFonts w:ascii="Times New Roman" w:hAnsi="Times New Roman" w:cs="Times New Roman"/>
              </w:rPr>
              <w:t>;</w:t>
            </w:r>
            <w:r w:rsidR="0057649E" w:rsidRPr="004A128D">
              <w:rPr>
                <w:rFonts w:ascii="Times New Roman" w:eastAsia="Calibri" w:hAnsi="Times New Roman" w:cs="Times New Roman"/>
              </w:rPr>
              <w:t xml:space="preserve"> Povećanje broja manifestacija posebno u pred i posezoni</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42569" w:rsidRDefault="00F42569" w:rsidP="00EB35B1">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6B5499">
              <w:rPr>
                <w:rFonts w:ascii="Times New Roman" w:hAnsi="Times New Roman" w:cs="Times New Roman"/>
              </w:rPr>
              <w:t>2</w:t>
            </w:r>
            <w:r w:rsidRPr="00181858">
              <w:rPr>
                <w:rFonts w:ascii="Times New Roman" w:hAnsi="Times New Roman" w:cs="Times New Roman"/>
              </w:rPr>
              <w:t xml:space="preserve">. godina = </w:t>
            </w:r>
            <w:r w:rsidR="00D60F0F">
              <w:rPr>
                <w:rFonts w:ascii="Times New Roman" w:hAnsi="Times New Roman" w:cs="Times New Roman"/>
              </w:rPr>
              <w:t xml:space="preserve">   </w:t>
            </w:r>
            <w:r w:rsidR="006B5499">
              <w:rPr>
                <w:rFonts w:ascii="Times New Roman" w:hAnsi="Times New Roman" w:cs="Times New Roman"/>
              </w:rPr>
              <w:t>276.400,00</w:t>
            </w:r>
          </w:p>
          <w:p w:rsidR="002349D2" w:rsidRPr="00181858" w:rsidRDefault="002349D2" w:rsidP="00EB35B1">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6B5499">
              <w:rPr>
                <w:rFonts w:ascii="Times New Roman" w:hAnsi="Times New Roman" w:cs="Times New Roman"/>
              </w:rPr>
              <w:t>2</w:t>
            </w:r>
            <w:r>
              <w:rPr>
                <w:rFonts w:ascii="Times New Roman" w:hAnsi="Times New Roman" w:cs="Times New Roman"/>
              </w:rPr>
              <w:t>. godinu=</w:t>
            </w:r>
            <w:r w:rsidR="00642801">
              <w:rPr>
                <w:rFonts w:ascii="Times New Roman" w:hAnsi="Times New Roman" w:cs="Times New Roman"/>
              </w:rPr>
              <w:t>498.900,00</w:t>
            </w:r>
            <w:bookmarkStart w:id="0" w:name="_GoBack"/>
            <w:bookmarkEnd w:id="0"/>
          </w:p>
          <w:p w:rsidR="00F42569" w:rsidRPr="00181858" w:rsidRDefault="00F42569" w:rsidP="006B5499">
            <w:pPr>
              <w:pStyle w:val="ListParagraph"/>
              <w:jc w:val="both"/>
              <w:rPr>
                <w:rFonts w:ascii="Times New Roman" w:hAnsi="Times New Roman" w:cs="Times New Roman"/>
                <w:sz w:val="24"/>
                <w:szCs w:val="24"/>
              </w:rPr>
            </w:pP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42569" w:rsidRPr="00AF10A5" w:rsidRDefault="003471D7" w:rsidP="0057649E">
            <w:pPr>
              <w:jc w:val="both"/>
              <w:rPr>
                <w:rFonts w:ascii="Times New Roman" w:hAnsi="Times New Roman" w:cs="Times New Roman"/>
                <w:sz w:val="24"/>
                <w:szCs w:val="24"/>
              </w:rPr>
            </w:pPr>
            <w:r>
              <w:rPr>
                <w:rFonts w:ascii="Times New Roman" w:hAnsi="Times New Roman" w:cs="Times New Roman"/>
                <w:sz w:val="24"/>
                <w:szCs w:val="24"/>
              </w:rPr>
              <w:t xml:space="preserve">Unapređenje turističkih sadržaja; </w:t>
            </w:r>
            <w:r w:rsidR="001D01CC">
              <w:rPr>
                <w:rFonts w:ascii="Times New Roman" w:hAnsi="Times New Roman" w:cs="Times New Roman"/>
                <w:sz w:val="24"/>
                <w:szCs w:val="24"/>
              </w:rPr>
              <w:t>; Povećanje broja noćenja turista.</w:t>
            </w:r>
          </w:p>
        </w:tc>
      </w:tr>
    </w:tbl>
    <w:p w:rsidR="00F42569" w:rsidRDefault="00F42569" w:rsidP="00A704DC">
      <w:pPr>
        <w:spacing w:after="0"/>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57649E" w:rsidRPr="003D105A" w:rsidRDefault="0057649E" w:rsidP="0057649E">
      <w:p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 xml:space="preserve">Program </w:t>
      </w:r>
      <w:r w:rsidRPr="0057649E">
        <w:rPr>
          <w:rFonts w:ascii="Times New Roman" w:hAnsi="Times New Roman" w:cs="Times New Roman"/>
          <w:b/>
          <w:sz w:val="24"/>
          <w:szCs w:val="24"/>
        </w:rPr>
        <w:t>Zaštita okoliša</w:t>
      </w:r>
      <w:r>
        <w:rPr>
          <w:rFonts w:ascii="Times New Roman" w:hAnsi="Times New Roman" w:cs="Times New Roman"/>
          <w:sz w:val="24"/>
          <w:szCs w:val="24"/>
        </w:rPr>
        <w:t xml:space="preserve"> </w:t>
      </w:r>
      <w:r w:rsidRPr="003D105A">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57649E" w:rsidRDefault="0057649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sidRPr="003D105A">
        <w:rPr>
          <w:rFonts w:ascii="Times New Roman" w:eastAsia="Calibri" w:hAnsi="Times New Roman" w:cs="Times New Roman"/>
          <w:noProof/>
          <w:snapToGrid w:val="0"/>
          <w:sz w:val="24"/>
          <w:szCs w:val="24"/>
        </w:rPr>
        <w:t>Cilj programa je unaprijediti stanje u okolišu, odnosno kvalitetu praćenja ili mjerenja pojedinih sastavnica okoliša.</w:t>
      </w:r>
      <w:r w:rsidR="00005D6E">
        <w:rPr>
          <w:rFonts w:ascii="Times New Roman" w:eastAsia="Calibri" w:hAnsi="Times New Roman" w:cs="Times New Roman"/>
          <w:noProof/>
          <w:snapToGrid w:val="0"/>
          <w:sz w:val="24"/>
          <w:szCs w:val="24"/>
        </w:rPr>
        <w:t xml:space="preserve"> Ukupno planirana sredstva za relaizaciju ovog programa za 202</w:t>
      </w:r>
      <w:r w:rsidR="004A128D">
        <w:rPr>
          <w:rFonts w:ascii="Times New Roman" w:eastAsia="Calibri" w:hAnsi="Times New Roman" w:cs="Times New Roman"/>
          <w:noProof/>
          <w:snapToGrid w:val="0"/>
          <w:sz w:val="24"/>
          <w:szCs w:val="24"/>
        </w:rPr>
        <w:t>1</w:t>
      </w:r>
      <w:r w:rsidR="00005D6E">
        <w:rPr>
          <w:rFonts w:ascii="Times New Roman" w:eastAsia="Calibri" w:hAnsi="Times New Roman" w:cs="Times New Roman"/>
          <w:noProof/>
          <w:snapToGrid w:val="0"/>
          <w:sz w:val="24"/>
          <w:szCs w:val="24"/>
        </w:rPr>
        <w:t xml:space="preserve">. godinu iznose </w:t>
      </w:r>
      <w:r w:rsidR="006E7EE6">
        <w:rPr>
          <w:rFonts w:ascii="Times New Roman" w:eastAsia="Calibri" w:hAnsi="Times New Roman" w:cs="Times New Roman"/>
          <w:noProof/>
          <w:snapToGrid w:val="0"/>
          <w:sz w:val="24"/>
          <w:szCs w:val="24"/>
        </w:rPr>
        <w:t>637.100,00</w:t>
      </w:r>
      <w:r w:rsidR="004A128D">
        <w:rPr>
          <w:rFonts w:ascii="Times New Roman" w:eastAsia="Calibri" w:hAnsi="Times New Roman" w:cs="Times New Roman"/>
          <w:noProof/>
          <w:snapToGrid w:val="0"/>
          <w:sz w:val="24"/>
          <w:szCs w:val="24"/>
        </w:rPr>
        <w:t xml:space="preserve"> kuna.</w:t>
      </w:r>
    </w:p>
    <w:tbl>
      <w:tblPr>
        <w:tblStyle w:val="TableGrid"/>
        <w:tblW w:w="0" w:type="auto"/>
        <w:tblLook w:val="04A0" w:firstRow="1" w:lastRow="0" w:firstColumn="1" w:lastColumn="0" w:noHBand="0" w:noVBand="1"/>
      </w:tblPr>
      <w:tblGrid>
        <w:gridCol w:w="2060"/>
        <w:gridCol w:w="7568"/>
      </w:tblGrid>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5D6E" w:rsidRDefault="00005D6E" w:rsidP="00807EB2">
            <w:pPr>
              <w:jc w:val="both"/>
              <w:rPr>
                <w:rFonts w:ascii="Times New Roman" w:hAnsi="Times New Roman" w:cs="Times New Roman"/>
                <w:sz w:val="24"/>
                <w:szCs w:val="24"/>
              </w:rPr>
            </w:pPr>
          </w:p>
          <w:p w:rsidR="00005D6E" w:rsidRPr="00181858" w:rsidRDefault="00005D6E" w:rsidP="00005D6E">
            <w:pPr>
              <w:jc w:val="both"/>
              <w:rPr>
                <w:rFonts w:ascii="Times New Roman" w:hAnsi="Times New Roman" w:cs="Times New Roman"/>
              </w:rPr>
            </w:pPr>
            <w:r>
              <w:rPr>
                <w:rFonts w:ascii="Times New Roman" w:hAnsi="Times New Roman" w:cs="Times New Roman"/>
              </w:rPr>
              <w:t>0106 Zaštita okoliša</w:t>
            </w:r>
          </w:p>
        </w:tc>
      </w:tr>
      <w:tr w:rsidR="00005D6E" w:rsidRPr="00D02DC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5D6E" w:rsidRDefault="00005D6E" w:rsidP="00005D6E">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005D6E" w:rsidRPr="00005D6E" w:rsidRDefault="00005D6E" w:rsidP="00005D6E">
            <w:pPr>
              <w:pStyle w:val="ListParagraph"/>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005D6E" w:rsidRPr="00005D6E" w:rsidRDefault="00005D6E" w:rsidP="00005D6E">
            <w:pPr>
              <w:pStyle w:val="NoSpacing"/>
              <w:numPr>
                <w:ilvl w:val="0"/>
                <w:numId w:val="2"/>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noProof/>
                <w:sz w:val="24"/>
                <w:szCs w:val="24"/>
              </w:rPr>
              <w:t>Zakon o održivom gospodarenju otpadom (</w:t>
            </w:r>
            <w:r>
              <w:t>NN 94/13, NN 73 17, NN 73/17, NN 14/19, NN 98/19).</w:t>
            </w:r>
          </w:p>
          <w:p w:rsidR="00005D6E" w:rsidRPr="00005D6E" w:rsidRDefault="00005D6E" w:rsidP="00005D6E">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okoliša (NN 88,13, NN 153/13, NN 78/15, NN 12/18, NN 118/18)</w:t>
            </w:r>
          </w:p>
          <w:p w:rsidR="00005D6E" w:rsidRPr="00005D6E" w:rsidRDefault="00005D6E" w:rsidP="00005D6E">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prirode NN 80/13, NN 15/18, NN 14/19)</w:t>
            </w:r>
          </w:p>
          <w:p w:rsidR="00005D6E" w:rsidRPr="00005D6E" w:rsidRDefault="00005D6E" w:rsidP="00005D6E">
            <w:pPr>
              <w:pStyle w:val="NoSpacing"/>
            </w:pPr>
          </w:p>
          <w:p w:rsidR="00005D6E" w:rsidRPr="00987780" w:rsidRDefault="00005D6E" w:rsidP="00987780">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Program održavanje  komunalne infrastrukture na području Općine Poseadrje za 202</w:t>
            </w:r>
            <w:r w:rsidR="004A128D">
              <w:rPr>
                <w:rFonts w:ascii="Times New Roman" w:eastAsia="Calibri" w:hAnsi="Times New Roman" w:cs="Times New Roman"/>
                <w:noProof/>
                <w:sz w:val="24"/>
                <w:szCs w:val="24"/>
              </w:rPr>
              <w:t>1</w:t>
            </w:r>
            <w:r w:rsidRPr="00987780">
              <w:rPr>
                <w:rFonts w:ascii="Times New Roman" w:eastAsia="Calibri" w:hAnsi="Times New Roman" w:cs="Times New Roman"/>
                <w:noProof/>
                <w:sz w:val="24"/>
                <w:szCs w:val="24"/>
              </w:rPr>
              <w:t xml:space="preserve">. godinu, </w:t>
            </w:r>
          </w:p>
          <w:p w:rsidR="00987780" w:rsidRPr="00987780" w:rsidRDefault="00987780" w:rsidP="00987780">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Čistoćom </w:t>
            </w:r>
            <w:r>
              <w:rPr>
                <w:rFonts w:ascii="Times New Roman" w:eastAsia="Calibri" w:hAnsi="Times New Roman" w:cs="Times New Roman"/>
                <w:noProof/>
                <w:sz w:val="24"/>
                <w:szCs w:val="24"/>
              </w:rPr>
              <w:t>Z</w:t>
            </w:r>
            <w:r w:rsidRPr="00987780">
              <w:rPr>
                <w:rFonts w:ascii="Times New Roman" w:eastAsia="Calibri" w:hAnsi="Times New Roman" w:cs="Times New Roman"/>
                <w:noProof/>
                <w:sz w:val="24"/>
                <w:szCs w:val="24"/>
              </w:rPr>
              <w:t>adar o odvozu otpada</w:t>
            </w:r>
          </w:p>
          <w:p w:rsidR="00987780" w:rsidRDefault="00987780" w:rsidP="00987780">
            <w:pPr>
              <w:pStyle w:val="ListParagraph"/>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Cianom Split o provođenju sustava deratizacije </w:t>
            </w:r>
            <w:r>
              <w:rPr>
                <w:rFonts w:ascii="Times New Roman" w:eastAsia="Calibri" w:hAnsi="Times New Roman" w:cs="Times New Roman"/>
                <w:noProof/>
                <w:sz w:val="24"/>
                <w:szCs w:val="24"/>
              </w:rPr>
              <w:t>i dezisekcije</w:t>
            </w:r>
          </w:p>
          <w:p w:rsidR="00005D6E" w:rsidRPr="001D01CC" w:rsidRDefault="00005D6E" w:rsidP="006B5499">
            <w:pPr>
              <w:pStyle w:val="ListParagraph"/>
              <w:suppressAutoHyphens/>
              <w:autoSpaceDN w:val="0"/>
              <w:spacing w:after="120" w:line="276" w:lineRule="auto"/>
              <w:jc w:val="both"/>
              <w:textAlignment w:val="baseline"/>
              <w:rPr>
                <w:rFonts w:ascii="Times New Roman" w:hAnsi="Times New Roman" w:cs="Times New Roman"/>
              </w:rPr>
            </w:pPr>
          </w:p>
        </w:tc>
      </w:tr>
      <w:tr w:rsidR="00005D6E" w:rsidRPr="004F7510" w:rsidTr="00005D6E">
        <w:tc>
          <w:tcPr>
            <w:tcW w:w="2093" w:type="dxa"/>
            <w:shd w:val="clear" w:color="auto" w:fill="9CC2E5" w:themeFill="accent1" w:themeFillTint="99"/>
          </w:tcPr>
          <w:p w:rsidR="00005D6E" w:rsidRDefault="00005D6E" w:rsidP="00807EB2">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005D6E" w:rsidRDefault="00005D6E" w:rsidP="00807EB2">
            <w:pPr>
              <w:pStyle w:val="ListParagraph"/>
              <w:numPr>
                <w:ilvl w:val="0"/>
                <w:numId w:val="1"/>
              </w:numPr>
              <w:jc w:val="both"/>
              <w:rPr>
                <w:rFonts w:ascii="Times New Roman" w:hAnsi="Times New Roman" w:cs="Times New Roman"/>
              </w:rPr>
            </w:pPr>
            <w:r w:rsidRPr="00181858">
              <w:rPr>
                <w:rFonts w:ascii="Times New Roman" w:hAnsi="Times New Roman" w:cs="Times New Roman"/>
              </w:rPr>
              <w:t xml:space="preserve">Aktivnost </w:t>
            </w:r>
            <w:r w:rsidR="00987780">
              <w:rPr>
                <w:rFonts w:ascii="Times New Roman" w:hAnsi="Times New Roman" w:cs="Times New Roman"/>
              </w:rPr>
              <w:t>A100601 Odvoz otpada, deratizacija</w:t>
            </w:r>
          </w:p>
          <w:p w:rsidR="00987780" w:rsidRDefault="00987780" w:rsidP="00807EB2">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A100604 </w:t>
            </w:r>
            <w:r w:rsidR="00FB12FB">
              <w:rPr>
                <w:rFonts w:ascii="Times New Roman" w:hAnsi="Times New Roman" w:cs="Times New Roman"/>
              </w:rPr>
              <w:t>S</w:t>
            </w:r>
            <w:r>
              <w:rPr>
                <w:rFonts w:ascii="Times New Roman" w:hAnsi="Times New Roman" w:cs="Times New Roman"/>
              </w:rPr>
              <w:t>anacija nelegalnih odlagališta</w:t>
            </w:r>
          </w:p>
          <w:p w:rsidR="00005D6E" w:rsidRPr="003471D7" w:rsidRDefault="00005D6E" w:rsidP="006B5499">
            <w:pPr>
              <w:pStyle w:val="ListParagraph"/>
              <w:jc w:val="both"/>
              <w:rPr>
                <w:rFonts w:ascii="Times New Roman" w:hAnsi="Times New Roman" w:cs="Times New Roman"/>
              </w:rPr>
            </w:pP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5D6E" w:rsidRPr="00181858" w:rsidRDefault="00005D6E" w:rsidP="00807EB2">
            <w:pPr>
              <w:jc w:val="both"/>
              <w:rPr>
                <w:rFonts w:ascii="Times New Roman" w:hAnsi="Times New Roman" w:cs="Times New Roman"/>
                <w:sz w:val="24"/>
                <w:szCs w:val="24"/>
              </w:rPr>
            </w:pPr>
            <w:r>
              <w:rPr>
                <w:rFonts w:ascii="Times New Roman" w:hAnsi="Times New Roman" w:cs="Times New Roman"/>
                <w:sz w:val="24"/>
                <w:szCs w:val="24"/>
              </w:rPr>
              <w:t>Osiguranje razvoja određenih područja i zadovoljenje zakonskih propisa kroz zajedničko financiranje.</w:t>
            </w: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5D6E" w:rsidRDefault="00005D6E" w:rsidP="00807EB2">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6B5499">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6B5499">
              <w:rPr>
                <w:rFonts w:ascii="Times New Roman" w:hAnsi="Times New Roman" w:cs="Times New Roman"/>
              </w:rPr>
              <w:t>596.100,00</w:t>
            </w:r>
          </w:p>
          <w:p w:rsidR="006E7EE6" w:rsidRPr="00181858" w:rsidRDefault="006E7EE6" w:rsidP="00807EB2">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6B5499">
              <w:rPr>
                <w:rFonts w:ascii="Times New Roman" w:hAnsi="Times New Roman" w:cs="Times New Roman"/>
              </w:rPr>
              <w:t>2</w:t>
            </w:r>
            <w:r>
              <w:rPr>
                <w:rFonts w:ascii="Times New Roman" w:hAnsi="Times New Roman" w:cs="Times New Roman"/>
              </w:rPr>
              <w:t>=</w:t>
            </w:r>
            <w:r w:rsidR="006B5499">
              <w:rPr>
                <w:rFonts w:ascii="Times New Roman" w:hAnsi="Times New Roman" w:cs="Times New Roman"/>
              </w:rPr>
              <w:t>722.100,00</w:t>
            </w:r>
          </w:p>
          <w:p w:rsidR="00005D6E" w:rsidRPr="00181858" w:rsidRDefault="00005D6E" w:rsidP="006B5499">
            <w:pPr>
              <w:pStyle w:val="ListParagraph"/>
              <w:jc w:val="both"/>
              <w:rPr>
                <w:rFonts w:ascii="Times New Roman" w:hAnsi="Times New Roman" w:cs="Times New Roman"/>
                <w:sz w:val="24"/>
                <w:szCs w:val="24"/>
              </w:rPr>
            </w:pPr>
          </w:p>
        </w:tc>
      </w:tr>
      <w:tr w:rsidR="00005D6E" w:rsidRPr="00AF10A5"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5D6E" w:rsidRPr="00AF10A5" w:rsidRDefault="00FB12FB" w:rsidP="00807EB2">
            <w:pPr>
              <w:jc w:val="both"/>
              <w:rPr>
                <w:rFonts w:ascii="Times New Roman" w:hAnsi="Times New Roman" w:cs="Times New Roman"/>
                <w:sz w:val="24"/>
                <w:szCs w:val="24"/>
              </w:rPr>
            </w:pPr>
            <w:r w:rsidRPr="003D105A">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005D6E" w:rsidRDefault="00005D6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p>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Održavanje komunalne infrastrukture</w:t>
      </w:r>
      <w:r w:rsidRPr="00EA0C4D">
        <w:rPr>
          <w:rFonts w:ascii="Times New Roman" w:hAnsi="Times New Roman" w:cs="Times New Roman"/>
          <w:sz w:val="24"/>
          <w:szCs w:val="24"/>
        </w:rPr>
        <w:t xml:space="preserve"> </w:t>
      </w:r>
      <w:r>
        <w:rPr>
          <w:rFonts w:ascii="Times New Roman" w:hAnsi="Times New Roman" w:cs="Times New Roman"/>
          <w:sz w:val="24"/>
          <w:szCs w:val="24"/>
        </w:rPr>
        <w:t xml:space="preserve">planiran je u iznosu od </w:t>
      </w:r>
      <w:r w:rsidRPr="00EA0C4D">
        <w:rPr>
          <w:rFonts w:ascii="Times New Roman" w:hAnsi="Times New Roman" w:cs="Times New Roman"/>
          <w:sz w:val="24"/>
          <w:szCs w:val="24"/>
        </w:rPr>
        <w:t xml:space="preserve"> </w:t>
      </w:r>
      <w:r w:rsidR="00B5507F">
        <w:rPr>
          <w:rFonts w:ascii="Times New Roman" w:hAnsi="Times New Roman" w:cs="Times New Roman"/>
          <w:sz w:val="24"/>
          <w:szCs w:val="24"/>
        </w:rPr>
        <w:t>2.734.000,00</w:t>
      </w:r>
      <w:r w:rsidR="00DB52AC">
        <w:rPr>
          <w:rFonts w:ascii="Times New Roman" w:hAnsi="Times New Roman" w:cs="Times New Roman"/>
          <w:sz w:val="24"/>
          <w:szCs w:val="24"/>
        </w:rPr>
        <w:t xml:space="preserve"> kuna</w:t>
      </w:r>
      <w:r>
        <w:rPr>
          <w:rFonts w:ascii="Times New Roman" w:hAnsi="Times New Roman" w:cs="Times New Roman"/>
          <w:sz w:val="24"/>
          <w:szCs w:val="24"/>
        </w:rPr>
        <w:t xml:space="preserve">. </w:t>
      </w:r>
      <w:r w:rsidRPr="003D105A">
        <w:rPr>
          <w:rFonts w:ascii="Times New Roman" w:eastAsia="Calibri" w:hAnsi="Times New Roman" w:cs="Times New Roman"/>
          <w:sz w:val="24"/>
        </w:rPr>
        <w:t>Programom održavanja komunalne infrastrukture određuju radovi na održavanju objekata i uređaja komunalne infrastrukture koji se razumijevaju oba</w:t>
      </w:r>
      <w:r w:rsidR="00DB52AC">
        <w:rPr>
          <w:rFonts w:ascii="Times New Roman" w:eastAsia="Calibri" w:hAnsi="Times New Roman" w:cs="Times New Roman"/>
          <w:sz w:val="24"/>
        </w:rPr>
        <w:t>vljanjem komunalnih djelatnosti te obuhvaća slijedeće aktivnosti:</w:t>
      </w:r>
    </w:p>
    <w:p w:rsidR="00DB52AC" w:rsidRPr="00DB52AC" w:rsidRDefault="00FB12FB" w:rsidP="00DB52AC">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održavanja javnih površina </w:t>
      </w:r>
      <w:r w:rsidR="00DB52AC">
        <w:rPr>
          <w:rFonts w:ascii="Times New Roman" w:eastAsia="Calibri" w:hAnsi="Times New Roman" w:cs="Times New Roman"/>
          <w:sz w:val="24"/>
        </w:rPr>
        <w:t xml:space="preserve"> aktivnost A100701</w:t>
      </w:r>
      <w:r w:rsidR="00B823F4">
        <w:rPr>
          <w:rFonts w:ascii="Times New Roman" w:eastAsia="Calibri" w:hAnsi="Times New Roman" w:cs="Times New Roman"/>
          <w:sz w:val="24"/>
        </w:rPr>
        <w:t xml:space="preserve"> planiran iznos 3</w:t>
      </w:r>
      <w:r w:rsidR="00B5507F">
        <w:rPr>
          <w:rFonts w:ascii="Times New Roman" w:eastAsia="Calibri" w:hAnsi="Times New Roman" w:cs="Times New Roman"/>
          <w:sz w:val="24"/>
        </w:rPr>
        <w:t>50</w:t>
      </w:r>
      <w:r w:rsidR="00B823F4">
        <w:rPr>
          <w:rFonts w:ascii="Times New Roman" w:eastAsia="Calibri" w:hAnsi="Times New Roman" w:cs="Times New Roman"/>
          <w:sz w:val="24"/>
        </w:rPr>
        <w:t>.000,00 kuna</w:t>
      </w:r>
    </w:p>
    <w:p w:rsidR="00FB12FB" w:rsidRPr="00DB52AC" w:rsidRDefault="00FB12FB" w:rsidP="00DB52AC">
      <w:pPr>
        <w:pStyle w:val="NoSpacing"/>
        <w:rPr>
          <w:rFonts w:ascii="Times New Roman" w:hAnsi="Times New Roman" w:cs="Times New Roman"/>
          <w:sz w:val="24"/>
          <w:szCs w:val="24"/>
        </w:rPr>
      </w:pPr>
      <w:r w:rsidRPr="00DB52AC">
        <w:rPr>
          <w:rFonts w:ascii="Times New Roman" w:hAnsi="Times New Roman" w:cs="Times New Roman"/>
          <w:sz w:val="24"/>
          <w:szCs w:val="24"/>
        </w:rPr>
        <w:t>Pod održavanjem javnih zelenih površina podrazumijeva se košnja, obrezivanje i sakupljanje  otpada s javnih zelenih površina, obnova, održavanje i njega drveća, ukrasnog grmlja i drugog bilja, popločenih i nasipanih površina u parkovima,  fitosanitarna zaštita bilja i biljnog materijala za potrebe održavanja i drugi poslovi potrebni za održavanje tih površina</w:t>
      </w:r>
    </w:p>
    <w:p w:rsidR="00DB52AC" w:rsidRDefault="00DB52AC" w:rsidP="00DB52AC">
      <w:pPr>
        <w:pStyle w:val="ListParagraph"/>
        <w:suppressAutoHyphens/>
        <w:autoSpaceDN w:val="0"/>
        <w:spacing w:after="120" w:line="276" w:lineRule="auto"/>
        <w:ind w:left="1068"/>
        <w:jc w:val="both"/>
        <w:textAlignment w:val="baseline"/>
        <w:rPr>
          <w:rFonts w:ascii="Times New Roman" w:eastAsia="Calibri" w:hAnsi="Times New Roman" w:cs="Times New Roman"/>
          <w:sz w:val="24"/>
          <w:szCs w:val="24"/>
        </w:rPr>
      </w:pPr>
    </w:p>
    <w:p w:rsidR="00FB12FB" w:rsidRDefault="00FB12FB" w:rsidP="00FB12FB">
      <w:pPr>
        <w:pStyle w:val="ListParagraph"/>
        <w:numPr>
          <w:ilvl w:val="0"/>
          <w:numId w:val="26"/>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održavanje nerazvrstanih (lokalnih cesta)</w:t>
      </w:r>
      <w:r w:rsidR="00DB52AC">
        <w:rPr>
          <w:rFonts w:ascii="Times New Roman" w:eastAsia="Calibri" w:hAnsi="Times New Roman" w:cs="Times New Roman"/>
          <w:sz w:val="24"/>
          <w:szCs w:val="24"/>
        </w:rPr>
        <w:t xml:space="preserve"> aktivnost A100702</w:t>
      </w:r>
      <w:r w:rsidR="00B823F4">
        <w:rPr>
          <w:rFonts w:ascii="Times New Roman" w:eastAsia="Calibri" w:hAnsi="Times New Roman" w:cs="Times New Roman"/>
          <w:sz w:val="24"/>
          <w:szCs w:val="24"/>
        </w:rPr>
        <w:t xml:space="preserve"> planiran iznos </w:t>
      </w:r>
      <w:r w:rsidR="00B5507F">
        <w:rPr>
          <w:rFonts w:ascii="Times New Roman" w:eastAsia="Calibri" w:hAnsi="Times New Roman" w:cs="Times New Roman"/>
          <w:sz w:val="24"/>
          <w:szCs w:val="24"/>
        </w:rPr>
        <w:t>716</w:t>
      </w:r>
      <w:r w:rsidR="00B823F4">
        <w:rPr>
          <w:rFonts w:ascii="Times New Roman" w:eastAsia="Calibri" w:hAnsi="Times New Roman" w:cs="Times New Roman"/>
          <w:sz w:val="24"/>
          <w:szCs w:val="24"/>
        </w:rPr>
        <w:t>.000,00 kuna</w:t>
      </w:r>
    </w:p>
    <w:p w:rsidR="00FB12FB" w:rsidRPr="00DB52AC" w:rsidRDefault="00FB12FB" w:rsidP="00FB12FB">
      <w:pPr>
        <w:pStyle w:val="NoSpacing"/>
        <w:jc w:val="both"/>
        <w:rPr>
          <w:rFonts w:ascii="Times New Roman" w:hAnsi="Times New Roman" w:cs="Times New Roman"/>
          <w:sz w:val="24"/>
          <w:szCs w:val="24"/>
        </w:rPr>
      </w:pPr>
      <w:r w:rsidRPr="00FB12FB">
        <w:rPr>
          <w:rFonts w:ascii="Times New Roman" w:hAnsi="Times New Roman" w:cs="Times New Roman"/>
          <w:sz w:val="24"/>
          <w:szCs w:val="24"/>
        </w:rPr>
        <w:t xml:space="preserve">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w:t>
      </w:r>
      <w:r w:rsidRPr="00DB52AC">
        <w:rPr>
          <w:rFonts w:ascii="Times New Roman" w:hAnsi="Times New Roman" w:cs="Times New Roman"/>
          <w:sz w:val="24"/>
          <w:szCs w:val="24"/>
        </w:rPr>
        <w:t>i povećanja sigurnosti prometa (izvanredno održavanje), a u skladu s propisima kojima je uređeno održavanje cesta.</w:t>
      </w:r>
    </w:p>
    <w:p w:rsidR="00FB12FB" w:rsidRPr="00DB52AC" w:rsidRDefault="00FB12FB" w:rsidP="00FB12FB">
      <w:pPr>
        <w:pStyle w:val="NoSpacing"/>
        <w:ind w:left="1068"/>
        <w:rPr>
          <w:rFonts w:ascii="Times New Roman" w:hAnsi="Times New Roman" w:cs="Times New Roman"/>
          <w:sz w:val="24"/>
          <w:szCs w:val="24"/>
        </w:rPr>
      </w:pPr>
    </w:p>
    <w:p w:rsidR="00FB12FB" w:rsidRPr="00DB52AC" w:rsidRDefault="00B823F4" w:rsidP="00FB12FB">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održavanje javne rasvjete aktivnost A100703 planiran iznos </w:t>
      </w:r>
      <w:r w:rsidR="00B5507F">
        <w:rPr>
          <w:rFonts w:ascii="Times New Roman" w:hAnsi="Times New Roman" w:cs="Times New Roman"/>
          <w:sz w:val="24"/>
          <w:szCs w:val="24"/>
        </w:rPr>
        <w:t>1.04</w:t>
      </w:r>
      <w:r>
        <w:rPr>
          <w:rFonts w:ascii="Times New Roman" w:hAnsi="Times New Roman" w:cs="Times New Roman"/>
          <w:sz w:val="24"/>
          <w:szCs w:val="24"/>
        </w:rPr>
        <w:t>0.000,00 kuna</w:t>
      </w:r>
    </w:p>
    <w:p w:rsidR="00FB12FB" w:rsidRPr="00DB52AC" w:rsidRDefault="00FB12FB" w:rsidP="00FB12FB">
      <w:pPr>
        <w:pStyle w:val="NoSpacing"/>
        <w:rPr>
          <w:rFonts w:ascii="Times New Roman" w:hAnsi="Times New Roman" w:cs="Times New Roman"/>
          <w:sz w:val="24"/>
          <w:szCs w:val="24"/>
        </w:rPr>
      </w:pPr>
      <w:r w:rsidRPr="00DB52AC">
        <w:rPr>
          <w:rFonts w:ascii="Times New Roman" w:hAnsi="Times New Roman" w:cs="Times New Roman"/>
          <w:sz w:val="24"/>
          <w:szCs w:val="24"/>
        </w:rPr>
        <w:t>Pod održavanjem javne rasvjete podrazumijeva se upravljanje i održavanje instalacija javne rasvjete, uključujući podmirivan</w:t>
      </w:r>
      <w:r w:rsidR="00B823F4">
        <w:rPr>
          <w:rFonts w:ascii="Times New Roman" w:hAnsi="Times New Roman" w:cs="Times New Roman"/>
          <w:sz w:val="24"/>
          <w:szCs w:val="24"/>
        </w:rPr>
        <w:t>je troškova električne energije</w:t>
      </w:r>
      <w:r w:rsidRPr="00DB52AC">
        <w:rPr>
          <w:rFonts w:ascii="Times New Roman" w:hAnsi="Times New Roman" w:cs="Times New Roman"/>
          <w:sz w:val="24"/>
          <w:szCs w:val="24"/>
        </w:rPr>
        <w:t xml:space="preserve"> za rasvjetljavanje površina javne namjene.</w:t>
      </w:r>
    </w:p>
    <w:p w:rsidR="00FB12FB" w:rsidRPr="00DB52AC" w:rsidRDefault="00FB12FB" w:rsidP="00FB12FB">
      <w:pPr>
        <w:pStyle w:val="NoSpacing"/>
        <w:rPr>
          <w:rFonts w:ascii="Times New Roman" w:hAnsi="Times New Roman" w:cs="Times New Roman"/>
          <w:sz w:val="24"/>
          <w:szCs w:val="24"/>
        </w:rPr>
      </w:pPr>
    </w:p>
    <w:p w:rsidR="00FB12FB" w:rsidRDefault="00B823F4" w:rsidP="00FB12FB">
      <w:pPr>
        <w:pStyle w:val="NoSpacing"/>
        <w:numPr>
          <w:ilvl w:val="0"/>
          <w:numId w:val="26"/>
        </w:numPr>
      </w:pPr>
      <w:r>
        <w:t>o</w:t>
      </w:r>
      <w:r w:rsidR="00FB12FB">
        <w:t>pskrba mještana vodom s hidranata</w:t>
      </w:r>
      <w:r>
        <w:t xml:space="preserve"> aktivnost A100704 planiran iznos 2</w:t>
      </w:r>
      <w:r w:rsidR="00B5507F">
        <w:t>80</w:t>
      </w:r>
      <w:r>
        <w:t>.000,00 kuna</w:t>
      </w:r>
    </w:p>
    <w:p w:rsidR="00FB12FB" w:rsidRPr="00FB12FB" w:rsidRDefault="00FB12FB" w:rsidP="00FB12FB">
      <w:pPr>
        <w:pStyle w:val="NoSpacing"/>
      </w:pPr>
      <w:r>
        <w:t>Pod ovom aktivnosti podrazumijeva se opskrba s vodom mještana Općine Posedarje koji nemaju pristup redovnoj opskrbi  s vodom s vodovodne mreže već im se voda toči s hidranata u spremnike (gusterne)</w:t>
      </w:r>
    </w:p>
    <w:p w:rsidR="00FB12FB" w:rsidRDefault="00FB12FB" w:rsidP="00FB12FB">
      <w:pPr>
        <w:pStyle w:val="NoSpacing"/>
        <w:ind w:left="1068"/>
      </w:pPr>
    </w:p>
    <w:p w:rsidR="00FB12FB" w:rsidRDefault="00B823F4" w:rsidP="00FB12FB">
      <w:pPr>
        <w:pStyle w:val="NoSpacing"/>
        <w:numPr>
          <w:ilvl w:val="0"/>
          <w:numId w:val="26"/>
        </w:numPr>
      </w:pPr>
      <w:r>
        <w:t>održavanja groblja aktivnost A100705 planiran iznos 25.000,00 kuna</w:t>
      </w:r>
    </w:p>
    <w:p w:rsidR="00FB12FB" w:rsidRPr="003D105A" w:rsidRDefault="00FB12FB" w:rsidP="00FB12FB">
      <w:pPr>
        <w:pStyle w:val="NoSpacing"/>
      </w:pPr>
      <w:r w:rsidRPr="003D105A">
        <w:rPr>
          <w:szCs w:val="24"/>
        </w:rPr>
        <w:t xml:space="preserve">Pod održavanjem groblja podrazumijeva se održavanje </w:t>
      </w:r>
      <w:r>
        <w:rPr>
          <w:szCs w:val="24"/>
        </w:rPr>
        <w:t xml:space="preserve">groblja, </w:t>
      </w:r>
      <w:r w:rsidRPr="003D105A">
        <w:rPr>
          <w:szCs w:val="24"/>
        </w:rPr>
        <w:t>uređivanje putova, zelenih i drugih površina unutar groblja</w:t>
      </w:r>
    </w:p>
    <w:p w:rsid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FB12FB" w:rsidRDefault="00FB12FB" w:rsidP="00FB12FB">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FB12FB">
        <w:rPr>
          <w:rFonts w:ascii="Times New Roman" w:eastAsia="Calibri" w:hAnsi="Times New Roman" w:cs="Times New Roman"/>
          <w:sz w:val="24"/>
        </w:rPr>
        <w:t>održavanje plaža</w:t>
      </w:r>
      <w:r w:rsidR="00B823F4">
        <w:rPr>
          <w:rFonts w:ascii="Times New Roman" w:eastAsia="Calibri" w:hAnsi="Times New Roman" w:cs="Times New Roman"/>
          <w:sz w:val="24"/>
        </w:rPr>
        <w:t xml:space="preserve"> aktivnost A100706 planiran iznos </w:t>
      </w:r>
      <w:r w:rsidR="00B5507F">
        <w:rPr>
          <w:rFonts w:ascii="Times New Roman" w:eastAsia="Calibri" w:hAnsi="Times New Roman" w:cs="Times New Roman"/>
          <w:sz w:val="24"/>
        </w:rPr>
        <w:t>16</w:t>
      </w:r>
      <w:r w:rsidR="00AA141E">
        <w:rPr>
          <w:rFonts w:ascii="Times New Roman" w:eastAsia="Calibri" w:hAnsi="Times New Roman" w:cs="Times New Roman"/>
          <w:sz w:val="24"/>
        </w:rPr>
        <w:t>3</w:t>
      </w:r>
      <w:r w:rsidR="00B823F4">
        <w:rPr>
          <w:rFonts w:ascii="Times New Roman" w:eastAsia="Calibri" w:hAnsi="Times New Roman" w:cs="Times New Roman"/>
          <w:sz w:val="24"/>
        </w:rPr>
        <w:t>.000,00 kuna</w:t>
      </w:r>
    </w:p>
    <w:p w:rsidR="00FB12FB" w:rsidRP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Pod održavanjem plaža podrazumijeva se uređenje nasipanje, strojno uređenje plaža.</w:t>
      </w: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TableGrid"/>
        <w:tblW w:w="0" w:type="auto"/>
        <w:tblLook w:val="04A0" w:firstRow="1" w:lastRow="0" w:firstColumn="1" w:lastColumn="0" w:noHBand="0" w:noVBand="1"/>
      </w:tblPr>
      <w:tblGrid>
        <w:gridCol w:w="2063"/>
        <w:gridCol w:w="7565"/>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0100 Održavanje komunalne infrastrukture</w:t>
            </w:r>
          </w:p>
        </w:tc>
      </w:tr>
      <w:tr w:rsidR="00FB12FB" w:rsidRPr="00EB35B1"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sidR="00B823F4">
              <w:rPr>
                <w:rFonts w:ascii="Times New Roman" w:hAnsi="Times New Roman" w:cs="Times New Roman"/>
              </w:rPr>
              <w:t>, 32/20</w:t>
            </w:r>
            <w:r>
              <w:rPr>
                <w:rFonts w:ascii="Times New Roman" w:hAnsi="Times New Roman" w:cs="Times New Roman"/>
              </w:rPr>
              <w:t>)</w:t>
            </w:r>
          </w:p>
          <w:p w:rsidR="00FB12FB" w:rsidRPr="004756BE" w:rsidRDefault="00FB12FB" w:rsidP="000A5205">
            <w:pPr>
              <w:pStyle w:val="ListParagraph"/>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Zakon o cestama (</w:t>
            </w:r>
            <w:r w:rsidRPr="00351370">
              <w:rPr>
                <w:rFonts w:ascii="Times New Roman" w:hAnsi="Times New Roman" w:cs="Times New Roman"/>
              </w:rPr>
              <w:t>NN 84/11, 22/13, 54/13, 148/13, 92/14</w:t>
            </w:r>
            <w:r>
              <w:rPr>
                <w:rFonts w:ascii="Times New Roman" w:hAnsi="Times New Roman" w:cs="Times New Roman"/>
              </w:rPr>
              <w:t>)</w:t>
            </w:r>
          </w:p>
          <w:p w:rsidR="00FB12FB" w:rsidRDefault="00FB12FB" w:rsidP="000A5205">
            <w:pPr>
              <w:pStyle w:val="ListParagraph"/>
              <w:numPr>
                <w:ilvl w:val="0"/>
                <w:numId w:val="2"/>
              </w:numPr>
              <w:jc w:val="both"/>
              <w:rPr>
                <w:rFonts w:ascii="Times New Roman" w:hAnsi="Times New Roman" w:cs="Times New Roman"/>
              </w:rPr>
            </w:pPr>
            <w:r w:rsidRPr="00AC3392">
              <w:rPr>
                <w:rFonts w:ascii="Times New Roman" w:hAnsi="Times New Roman" w:cs="Times New Roman"/>
              </w:rPr>
              <w:t>Zakon o zaštiti životinja</w:t>
            </w:r>
            <w:r>
              <w:rPr>
                <w:rFonts w:ascii="Times New Roman" w:hAnsi="Times New Roman" w:cs="Times New Roman"/>
              </w:rPr>
              <w:t xml:space="preserve"> (</w:t>
            </w:r>
            <w:r w:rsidRPr="00AC3392">
              <w:rPr>
                <w:rFonts w:ascii="Times New Roman" w:hAnsi="Times New Roman" w:cs="Times New Roman"/>
              </w:rPr>
              <w:t>NN 102/17, 32/19</w:t>
            </w:r>
            <w:r>
              <w:rPr>
                <w:rFonts w:ascii="Times New Roman" w:hAnsi="Times New Roman" w:cs="Times New Roman"/>
              </w:rPr>
              <w:t>)</w:t>
            </w:r>
          </w:p>
          <w:p w:rsidR="00FB12FB" w:rsidRDefault="00FB12FB" w:rsidP="000A5205">
            <w:pPr>
              <w:pStyle w:val="ListParagraph"/>
              <w:numPr>
                <w:ilvl w:val="0"/>
                <w:numId w:val="2"/>
              </w:numPr>
              <w:jc w:val="both"/>
              <w:rPr>
                <w:rFonts w:ascii="Times New Roman" w:hAnsi="Times New Roman" w:cs="Times New Roman"/>
              </w:rPr>
            </w:pPr>
            <w:r w:rsidRPr="00AC3392">
              <w:rPr>
                <w:rFonts w:ascii="Times New Roman" w:hAnsi="Times New Roman" w:cs="Times New Roman"/>
              </w:rPr>
              <w:t>Zakon o zaštiti pučanstva od zaraznih bolesti</w:t>
            </w:r>
            <w:r>
              <w:rPr>
                <w:rFonts w:ascii="Times New Roman" w:hAnsi="Times New Roman" w:cs="Times New Roman"/>
              </w:rPr>
              <w:t xml:space="preserve"> (</w:t>
            </w:r>
            <w:r w:rsidRPr="00AC3392">
              <w:rPr>
                <w:rFonts w:ascii="Times New Roman" w:hAnsi="Times New Roman" w:cs="Times New Roman"/>
              </w:rPr>
              <w:t>NN 79/07, 113/08, 43/09, 130/17</w:t>
            </w:r>
            <w:r w:rsidR="00B823F4">
              <w:rPr>
                <w:rFonts w:ascii="Times New Roman" w:hAnsi="Times New Roman" w:cs="Times New Roman"/>
              </w:rPr>
              <w:t>, 114/18, 47/20</w:t>
            </w:r>
            <w:r>
              <w:rPr>
                <w:rFonts w:ascii="Times New Roman" w:hAnsi="Times New Roman" w:cs="Times New Roman"/>
              </w:rPr>
              <w:t>)</w:t>
            </w:r>
          </w:p>
          <w:p w:rsidR="00FB12FB" w:rsidRPr="00AC3392" w:rsidRDefault="00FB12FB" w:rsidP="00FB12FB">
            <w:pPr>
              <w:pStyle w:val="ListParagraph"/>
              <w:numPr>
                <w:ilvl w:val="0"/>
                <w:numId w:val="2"/>
              </w:numPr>
              <w:jc w:val="both"/>
              <w:rPr>
                <w:rFonts w:ascii="Times New Roman" w:hAnsi="Times New Roman" w:cs="Times New Roman"/>
              </w:rPr>
            </w:pPr>
            <w:r>
              <w:rPr>
                <w:rFonts w:ascii="Times New Roman" w:hAnsi="Times New Roman" w:cs="Times New Roman"/>
              </w:rPr>
              <w:t>Odluka o komunalnim djelatnostima na području Općine Posedarje</w:t>
            </w:r>
          </w:p>
        </w:tc>
      </w:tr>
      <w:tr w:rsidR="00FB12FB" w:rsidRPr="003471D7"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A100701 Održavanje javnih površina</w:t>
            </w:r>
          </w:p>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A100702 Održavanje nerazvrstanih cesta</w:t>
            </w:r>
          </w:p>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A100703 Održavanje javne rasvjete</w:t>
            </w:r>
          </w:p>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A100704 Opskrba mještana vodom s hidranata</w:t>
            </w:r>
          </w:p>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A100705 Održavanje groblja</w:t>
            </w:r>
          </w:p>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A100706 Održavanje plaža</w:t>
            </w:r>
          </w:p>
          <w:p w:rsidR="00FB12FB" w:rsidRPr="00FB12FB" w:rsidRDefault="00FB12FB" w:rsidP="00FB12FB">
            <w:pPr>
              <w:pStyle w:val="ListParagraph"/>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181858" w:rsidRDefault="00FB12FB" w:rsidP="00B823F4">
            <w:pPr>
              <w:jc w:val="both"/>
              <w:rPr>
                <w:rFonts w:ascii="Times New Roman" w:hAnsi="Times New Roman" w:cs="Times New Roman"/>
                <w:sz w:val="24"/>
                <w:szCs w:val="24"/>
              </w:rPr>
            </w:pPr>
            <w:r w:rsidRPr="00AC3392">
              <w:rPr>
                <w:rFonts w:ascii="Times New Roman" w:hAnsi="Times New Roman" w:cs="Times New Roman"/>
                <w:sz w:val="24"/>
                <w:szCs w:val="24"/>
              </w:rPr>
              <w:t>Održavanje prometnica</w:t>
            </w:r>
            <w:r>
              <w:rPr>
                <w:rFonts w:ascii="Times New Roman" w:hAnsi="Times New Roman" w:cs="Times New Roman"/>
                <w:sz w:val="24"/>
                <w:szCs w:val="24"/>
              </w:rPr>
              <w:t xml:space="preserve">; </w:t>
            </w:r>
            <w:r w:rsidRPr="00AC3392">
              <w:rPr>
                <w:rFonts w:ascii="Times New Roman" w:hAnsi="Times New Roman" w:cs="Times New Roman"/>
                <w:sz w:val="24"/>
                <w:szCs w:val="24"/>
              </w:rPr>
              <w:t>održavanje funkcionalnosti javne rasvjete i plaćanje troškova energenta; održavanje zelenih površina, šetnica, dječjih igrališta u funkcionalnom stanju; održavanje groblja u funkcionalnom stanju, provođenje veterinarsko-higijeničarskih usluga</w:t>
            </w:r>
            <w:r>
              <w:rPr>
                <w:rFonts w:ascii="Times New Roman" w:hAnsi="Times New Roman" w:cs="Times New Roman"/>
                <w:sz w:val="24"/>
                <w:szCs w:val="24"/>
              </w:rPr>
              <w:t>; sanacija i asfaltiranje nerazvrstanih cesta</w:t>
            </w:r>
            <w:r w:rsidR="00B823F4">
              <w:rPr>
                <w:rFonts w:ascii="Times New Roman" w:hAnsi="Times New Roman" w:cs="Times New Roman"/>
                <w:sz w:val="24"/>
                <w:szCs w:val="24"/>
              </w:rPr>
              <w:t xml:space="preserve">, </w:t>
            </w:r>
            <w:r>
              <w:rPr>
                <w:rFonts w:ascii="Times New Roman" w:hAnsi="Times New Roman" w:cs="Times New Roman"/>
                <w:sz w:val="24"/>
                <w:szCs w:val="24"/>
              </w:rPr>
              <w:t>održavanje plaža</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Default="00FB12FB" w:rsidP="000A5205">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B5507F">
              <w:rPr>
                <w:rFonts w:ascii="Times New Roman" w:hAnsi="Times New Roman" w:cs="Times New Roman"/>
              </w:rPr>
              <w:t>2</w:t>
            </w:r>
            <w:r w:rsidRPr="00181858">
              <w:rPr>
                <w:rFonts w:ascii="Times New Roman" w:hAnsi="Times New Roman" w:cs="Times New Roman"/>
              </w:rPr>
              <w:t>. godina =</w:t>
            </w:r>
            <w:r w:rsidR="00BA7C2A">
              <w:rPr>
                <w:rFonts w:ascii="Times New Roman" w:hAnsi="Times New Roman" w:cs="Times New Roman"/>
              </w:rPr>
              <w:t xml:space="preserve"> </w:t>
            </w:r>
            <w:r w:rsidR="00B5507F">
              <w:rPr>
                <w:rFonts w:ascii="Times New Roman" w:hAnsi="Times New Roman" w:cs="Times New Roman"/>
              </w:rPr>
              <w:t>2.535.000,00</w:t>
            </w:r>
          </w:p>
          <w:p w:rsidR="00AA141E" w:rsidRPr="00181858" w:rsidRDefault="00AA141E" w:rsidP="000A5205">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B5507F">
              <w:rPr>
                <w:rFonts w:ascii="Times New Roman" w:hAnsi="Times New Roman" w:cs="Times New Roman"/>
              </w:rPr>
              <w:t>2</w:t>
            </w:r>
            <w:r>
              <w:rPr>
                <w:rFonts w:ascii="Times New Roman" w:hAnsi="Times New Roman" w:cs="Times New Roman"/>
              </w:rPr>
              <w:t>=2.</w:t>
            </w:r>
            <w:r w:rsidR="00B5507F">
              <w:rPr>
                <w:rFonts w:ascii="Times New Roman" w:hAnsi="Times New Roman" w:cs="Times New Roman"/>
              </w:rPr>
              <w:t>734</w:t>
            </w:r>
            <w:r>
              <w:rPr>
                <w:rFonts w:ascii="Times New Roman" w:hAnsi="Times New Roman" w:cs="Times New Roman"/>
              </w:rPr>
              <w:t>.000,00</w:t>
            </w:r>
          </w:p>
          <w:p w:rsidR="00FB12FB" w:rsidRPr="00181858" w:rsidRDefault="00FB12FB" w:rsidP="00B5507F">
            <w:pPr>
              <w:pStyle w:val="ListParagraph"/>
              <w:jc w:val="both"/>
              <w:rPr>
                <w:rFonts w:ascii="Times New Roman" w:hAnsi="Times New Roman" w:cs="Times New Roman"/>
                <w:sz w:val="24"/>
                <w:szCs w:val="24"/>
              </w:rPr>
            </w:pP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Održavanje komunalne infrastrukture u urednom stanju i unapređenje postojećeg stanja.</w:t>
            </w:r>
          </w:p>
        </w:tc>
      </w:tr>
    </w:tbl>
    <w:p w:rsidR="00FB12FB" w:rsidRDefault="00FB12FB" w:rsidP="00FB12FB">
      <w:pPr>
        <w:spacing w:after="0"/>
        <w:jc w:val="both"/>
        <w:rPr>
          <w:rFonts w:ascii="Times New Roman" w:hAnsi="Times New Roman" w:cs="Times New Roman"/>
          <w:sz w:val="24"/>
          <w:szCs w:val="24"/>
        </w:rPr>
      </w:pP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B5507F"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Program </w:t>
      </w:r>
      <w:r w:rsidRPr="00FB12FB">
        <w:rPr>
          <w:rFonts w:ascii="Times New Roman" w:eastAsia="Calibri" w:hAnsi="Times New Roman" w:cs="Times New Roman"/>
          <w:b/>
          <w:sz w:val="24"/>
        </w:rPr>
        <w:t>Izgradnja komunalne infrastrukture</w:t>
      </w:r>
      <w:r>
        <w:rPr>
          <w:rFonts w:ascii="Times New Roman" w:eastAsia="Calibri" w:hAnsi="Times New Roman" w:cs="Times New Roman"/>
          <w:b/>
          <w:sz w:val="24"/>
        </w:rPr>
        <w:t xml:space="preserve"> </w:t>
      </w:r>
      <w:r w:rsidRPr="00FB12FB">
        <w:rPr>
          <w:rFonts w:ascii="Times New Roman" w:eastAsia="Calibri" w:hAnsi="Times New Roman" w:cs="Times New Roman"/>
          <w:sz w:val="24"/>
        </w:rPr>
        <w:t xml:space="preserve">planiran je u iznosu od </w:t>
      </w:r>
      <w:r w:rsidR="00B5507F">
        <w:rPr>
          <w:rFonts w:ascii="Times New Roman" w:eastAsia="Calibri" w:hAnsi="Times New Roman" w:cs="Times New Roman"/>
          <w:sz w:val="24"/>
        </w:rPr>
        <w:t>5.005.750,00</w:t>
      </w:r>
      <w:r w:rsidR="00AA141E">
        <w:rPr>
          <w:rFonts w:ascii="Times New Roman" w:eastAsia="Calibri" w:hAnsi="Times New Roman" w:cs="Times New Roman"/>
          <w:sz w:val="24"/>
        </w:rPr>
        <w:t xml:space="preserve"> ku</w:t>
      </w:r>
      <w:r w:rsidR="000C61FE">
        <w:rPr>
          <w:rFonts w:ascii="Times New Roman" w:eastAsia="Calibri" w:hAnsi="Times New Roman" w:cs="Times New Roman"/>
          <w:sz w:val="24"/>
        </w:rPr>
        <w:t>na.</w:t>
      </w:r>
      <w:r>
        <w:rPr>
          <w:rFonts w:ascii="Times New Roman" w:eastAsia="Calibri" w:hAnsi="Times New Roman" w:cs="Times New Roman"/>
          <w:sz w:val="24"/>
        </w:rPr>
        <w:t xml:space="preserve"> Program obuhvaća slijedeće projekte: Izgradnja vodovoda, izgradnja kanalizacijskog sustava, izgradnja dječjih igrališta, rekonstrukcija groblja, izrada urbanističkih planova i projektne dokumentacije, izgradnja prometnica, izgradnja autobusnih stajališta,</w:t>
      </w:r>
      <w:r w:rsidR="000C61FE">
        <w:rPr>
          <w:rFonts w:ascii="Times New Roman" w:eastAsia="Calibri" w:hAnsi="Times New Roman" w:cs="Times New Roman"/>
          <w:sz w:val="24"/>
        </w:rPr>
        <w:t xml:space="preserve"> uređenje parka na Obali Ante Damira Klanca u Posedarju.</w:t>
      </w:r>
      <w:r w:rsidR="00B5507F">
        <w:rPr>
          <w:rFonts w:ascii="Times New Roman" w:eastAsia="Calibri" w:hAnsi="Times New Roman" w:cs="Times New Roman"/>
          <w:sz w:val="24"/>
        </w:rPr>
        <w:t xml:space="preserve"> rekonstrukcija vanjske rasvjete, ulaganje u rasvjetu na nogostupu DC8 Jurjevac</w:t>
      </w:r>
    </w:p>
    <w:p w:rsidR="00FB12FB" w:rsidRDefault="00AA141E" w:rsidP="00FB12FB">
      <w:pPr>
        <w:suppressAutoHyphens/>
        <w:autoSpaceDN w:val="0"/>
        <w:spacing w:after="120" w:line="276" w:lineRule="auto"/>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 </w:t>
      </w:r>
    </w:p>
    <w:tbl>
      <w:tblPr>
        <w:tblStyle w:val="TableGrid"/>
        <w:tblW w:w="0" w:type="auto"/>
        <w:tblLook w:val="04A0" w:firstRow="1" w:lastRow="0" w:firstColumn="1" w:lastColumn="0" w:noHBand="0" w:noVBand="1"/>
      </w:tblPr>
      <w:tblGrid>
        <w:gridCol w:w="2062"/>
        <w:gridCol w:w="7566"/>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B823F4" w:rsidRDefault="00B823F4"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0108 Izgradnja komunalne infrastrukture</w:t>
            </w:r>
          </w:p>
        </w:tc>
      </w:tr>
      <w:tr w:rsidR="00FB12FB" w:rsidRPr="00AC3392"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sidR="000C61FE">
              <w:rPr>
                <w:rFonts w:ascii="Times New Roman" w:hAnsi="Times New Roman" w:cs="Times New Roman"/>
              </w:rPr>
              <w:t>, 32/20</w:t>
            </w:r>
            <w:r>
              <w:rPr>
                <w:rFonts w:ascii="Times New Roman" w:hAnsi="Times New Roman" w:cs="Times New Roman"/>
              </w:rPr>
              <w:t>)</w:t>
            </w:r>
          </w:p>
          <w:p w:rsidR="00FB12FB" w:rsidRPr="004756BE" w:rsidRDefault="00FB12FB" w:rsidP="000A5205">
            <w:pPr>
              <w:pStyle w:val="ListParagraph"/>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 xml:space="preserve">Pravilnik </w:t>
            </w:r>
            <w:r w:rsidRPr="00EB35B1">
              <w:rPr>
                <w:rFonts w:ascii="Times New Roman" w:hAnsi="Times New Roman" w:cs="Times New Roman"/>
              </w:rPr>
              <w:t>o jednostavnim i drugim građevinama i radovima (NN 112/17</w:t>
            </w:r>
            <w:r>
              <w:rPr>
                <w:rFonts w:ascii="Times New Roman" w:hAnsi="Times New Roman" w:cs="Times New Roman"/>
              </w:rPr>
              <w:t>)</w:t>
            </w:r>
          </w:p>
          <w:p w:rsidR="00FB12FB" w:rsidRPr="00AC3392" w:rsidRDefault="00FB12FB" w:rsidP="000A5205">
            <w:pPr>
              <w:pStyle w:val="ListParagraph"/>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FB12FB" w:rsidRPr="00AC3392"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Pr="006C6747" w:rsidRDefault="00FB12FB"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K100802Izgradnja vodovoda</w:t>
            </w:r>
          </w:p>
          <w:p w:rsidR="00FB12FB" w:rsidRPr="006C6747" w:rsidRDefault="00FB12FB"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K100803 Izgradnja kanalizacijskog sustava</w:t>
            </w:r>
          </w:p>
          <w:p w:rsidR="00FB12FB" w:rsidRPr="006C6747" w:rsidRDefault="00FB12FB"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K100804 Izgradnja dječjih igrališta</w:t>
            </w:r>
          </w:p>
          <w:p w:rsidR="00FB12FB" w:rsidRPr="006C6747" w:rsidRDefault="00FB12FB"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K100805 Rekonstrukcija groblja</w:t>
            </w:r>
          </w:p>
          <w:p w:rsidR="00FB12FB" w:rsidRPr="006C6747" w:rsidRDefault="00FB12FB" w:rsidP="00FB12FB">
            <w:pPr>
              <w:pStyle w:val="NoSpacing"/>
              <w:numPr>
                <w:ilvl w:val="0"/>
                <w:numId w:val="1"/>
              </w:numPr>
              <w:rPr>
                <w:rFonts w:ascii="Times New Roman" w:hAnsi="Times New Roman" w:cs="Times New Roman"/>
              </w:rPr>
            </w:pPr>
            <w:r w:rsidRPr="006C6747">
              <w:rPr>
                <w:rFonts w:ascii="Times New Roman" w:hAnsi="Times New Roman" w:cs="Times New Roman"/>
              </w:rPr>
              <w:t>Kapitalni projekt K100806 Izrada urbanističkih planova i projektne dokumentacije</w:t>
            </w:r>
          </w:p>
          <w:p w:rsidR="00FB12FB" w:rsidRPr="006C6747" w:rsidRDefault="00FB12FB"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K1008007 Izgradnja prometnica</w:t>
            </w:r>
          </w:p>
          <w:p w:rsidR="00FB12FB" w:rsidRDefault="00FB12FB"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K100811 Izgradnja autobusnih stajališta</w:t>
            </w:r>
          </w:p>
          <w:p w:rsidR="00672CAB" w:rsidRPr="006C6747" w:rsidRDefault="00672CAB" w:rsidP="000A5205">
            <w:pPr>
              <w:pStyle w:val="ListParagraph"/>
              <w:numPr>
                <w:ilvl w:val="0"/>
                <w:numId w:val="1"/>
              </w:numPr>
              <w:jc w:val="both"/>
              <w:rPr>
                <w:rFonts w:ascii="Times New Roman" w:hAnsi="Times New Roman" w:cs="Times New Roman"/>
              </w:rPr>
            </w:pPr>
            <w:r>
              <w:rPr>
                <w:rFonts w:ascii="Times New Roman" w:hAnsi="Times New Roman" w:cs="Times New Roman"/>
              </w:rPr>
              <w:t>Kapitalni projekt K100812 Izgradnja parkinga</w:t>
            </w:r>
          </w:p>
          <w:p w:rsidR="006C6747" w:rsidRPr="006C6747" w:rsidRDefault="006C6747" w:rsidP="000A5205">
            <w:pPr>
              <w:pStyle w:val="ListParagraph"/>
              <w:numPr>
                <w:ilvl w:val="0"/>
                <w:numId w:val="1"/>
              </w:numPr>
              <w:jc w:val="both"/>
              <w:rPr>
                <w:rFonts w:ascii="Times New Roman" w:hAnsi="Times New Roman" w:cs="Times New Roman"/>
              </w:rPr>
            </w:pPr>
            <w:r w:rsidRPr="006C6747">
              <w:rPr>
                <w:rFonts w:ascii="Times New Roman" w:hAnsi="Times New Roman" w:cs="Times New Roman"/>
              </w:rPr>
              <w:t>Kapitalni projekt K100813</w:t>
            </w:r>
            <w:r>
              <w:rPr>
                <w:rFonts w:ascii="Times New Roman" w:hAnsi="Times New Roman" w:cs="Times New Roman"/>
              </w:rPr>
              <w:t xml:space="preserve"> Uređenje glavnog parka na obali Ande Damira Klanca</w:t>
            </w:r>
          </w:p>
          <w:p w:rsidR="00FB12FB" w:rsidRPr="006C6747" w:rsidRDefault="00FB12FB" w:rsidP="00FB12FB">
            <w:pPr>
              <w:pStyle w:val="NoSpacing"/>
              <w:numPr>
                <w:ilvl w:val="0"/>
                <w:numId w:val="1"/>
              </w:numPr>
              <w:rPr>
                <w:rFonts w:ascii="Times New Roman" w:hAnsi="Times New Roman" w:cs="Times New Roman"/>
              </w:rPr>
            </w:pPr>
            <w:r w:rsidRPr="006C6747">
              <w:rPr>
                <w:rFonts w:ascii="Times New Roman" w:hAnsi="Times New Roman" w:cs="Times New Roman"/>
              </w:rPr>
              <w:t>Kapitalni projekt K100815 Izgradnja vanjske rasvjete</w:t>
            </w:r>
          </w:p>
          <w:p w:rsidR="00FB12FB" w:rsidRPr="006C6747" w:rsidRDefault="00FB12FB" w:rsidP="00FB12FB">
            <w:pPr>
              <w:pStyle w:val="NoSpacing"/>
              <w:numPr>
                <w:ilvl w:val="0"/>
                <w:numId w:val="1"/>
              </w:numPr>
              <w:rPr>
                <w:rFonts w:ascii="Times New Roman" w:hAnsi="Times New Roman" w:cs="Times New Roman"/>
              </w:rPr>
            </w:pPr>
            <w:r w:rsidRPr="006C6747">
              <w:rPr>
                <w:rFonts w:ascii="Times New Roman" w:hAnsi="Times New Roman" w:cs="Times New Roman"/>
              </w:rPr>
              <w:t>Kapitalni projekt  K100816 Sanacija potpornog zida u Tunjaricama/Posedarje</w:t>
            </w:r>
          </w:p>
          <w:p w:rsidR="00672CAB" w:rsidRDefault="00FB12FB" w:rsidP="00672CAB">
            <w:pPr>
              <w:pStyle w:val="NoSpacing"/>
              <w:numPr>
                <w:ilvl w:val="0"/>
                <w:numId w:val="1"/>
              </w:numPr>
              <w:rPr>
                <w:rFonts w:ascii="Times New Roman" w:hAnsi="Times New Roman" w:cs="Times New Roman"/>
              </w:rPr>
            </w:pPr>
            <w:r w:rsidRPr="006C6747">
              <w:rPr>
                <w:rFonts w:ascii="Times New Roman" w:hAnsi="Times New Roman" w:cs="Times New Roman"/>
              </w:rPr>
              <w:t>Kapitalni projekt K1008</w:t>
            </w:r>
            <w:r w:rsidR="00672CAB">
              <w:rPr>
                <w:rFonts w:ascii="Times New Roman" w:hAnsi="Times New Roman" w:cs="Times New Roman"/>
              </w:rPr>
              <w:t>21Bina za razna događanja</w:t>
            </w:r>
          </w:p>
          <w:p w:rsidR="00AA141E" w:rsidRDefault="00AA141E" w:rsidP="00672CAB">
            <w:pPr>
              <w:pStyle w:val="NoSpacing"/>
              <w:numPr>
                <w:ilvl w:val="0"/>
                <w:numId w:val="1"/>
              </w:numPr>
              <w:rPr>
                <w:rFonts w:ascii="Times New Roman" w:hAnsi="Times New Roman" w:cs="Times New Roman"/>
              </w:rPr>
            </w:pPr>
            <w:r>
              <w:rPr>
                <w:rFonts w:ascii="Times New Roman" w:hAnsi="Times New Roman" w:cs="Times New Roman"/>
              </w:rPr>
              <w:t>Kapitalni projekt K10082</w:t>
            </w:r>
            <w:r w:rsidR="00672CAB">
              <w:rPr>
                <w:rFonts w:ascii="Times New Roman" w:hAnsi="Times New Roman" w:cs="Times New Roman"/>
              </w:rPr>
              <w:t>2 Rekonstrukcija vanjske rasvjete</w:t>
            </w:r>
          </w:p>
          <w:p w:rsidR="00672CAB" w:rsidRPr="006C6747" w:rsidRDefault="00672CAB" w:rsidP="00672CAB">
            <w:pPr>
              <w:pStyle w:val="NoSpacing"/>
              <w:numPr>
                <w:ilvl w:val="0"/>
                <w:numId w:val="1"/>
              </w:numPr>
              <w:rPr>
                <w:rFonts w:ascii="Times New Roman" w:hAnsi="Times New Roman" w:cs="Times New Roman"/>
              </w:rPr>
            </w:pPr>
            <w:r>
              <w:rPr>
                <w:rFonts w:ascii="Times New Roman" w:hAnsi="Times New Roman" w:cs="Times New Roman"/>
              </w:rPr>
              <w:t>Kapitalni projekt K100823 Nogostup DC8 Jurjevac</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 xml:space="preserve">Procjenjuje se da će </w:t>
            </w:r>
            <w:r>
              <w:rPr>
                <w:rFonts w:ascii="Times New Roman" w:eastAsia="Calibri" w:hAnsi="Times New Roman" w:cs="Times New Roman"/>
                <w:sz w:val="24"/>
                <w:szCs w:val="24"/>
              </w:rPr>
              <w:t>projekti biti realizirani</w:t>
            </w:r>
            <w:r w:rsidRPr="003D105A">
              <w:rPr>
                <w:rFonts w:ascii="Times New Roman" w:eastAsia="Calibri" w:hAnsi="Times New Roman" w:cs="Times New Roman"/>
                <w:sz w:val="24"/>
                <w:szCs w:val="24"/>
              </w:rPr>
              <w:t xml:space="preserve"> sukladno smjernicama i programskim aktivnostima.</w:t>
            </w:r>
          </w:p>
          <w:p w:rsidR="00FB12FB" w:rsidRPr="00181858" w:rsidRDefault="00FB12FB" w:rsidP="000A5205">
            <w:pPr>
              <w:jc w:val="both"/>
              <w:rPr>
                <w:rFonts w:ascii="Times New Roman" w:hAnsi="Times New Roman" w:cs="Times New Roman"/>
                <w:sz w:val="24"/>
                <w:szCs w:val="24"/>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672CAB" w:rsidRPr="00672CAB" w:rsidRDefault="00FB12FB" w:rsidP="00672CAB">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672CAB">
              <w:rPr>
                <w:rFonts w:ascii="Times New Roman" w:hAnsi="Times New Roman" w:cs="Times New Roman"/>
              </w:rPr>
              <w:t>2</w:t>
            </w:r>
            <w:r w:rsidRPr="00181858">
              <w:rPr>
                <w:rFonts w:ascii="Times New Roman" w:hAnsi="Times New Roman" w:cs="Times New Roman"/>
              </w:rPr>
              <w:t>. godina =</w:t>
            </w:r>
            <w:r w:rsidR="006C6747">
              <w:rPr>
                <w:rFonts w:ascii="Times New Roman" w:hAnsi="Times New Roman" w:cs="Times New Roman"/>
              </w:rPr>
              <w:t xml:space="preserve"> </w:t>
            </w:r>
            <w:r w:rsidR="00672CAB">
              <w:rPr>
                <w:rFonts w:ascii="Times New Roman" w:hAnsi="Times New Roman" w:cs="Times New Roman"/>
              </w:rPr>
              <w:t>7.097.595,00</w:t>
            </w:r>
          </w:p>
          <w:p w:rsidR="00FB12FB" w:rsidRPr="00181858" w:rsidRDefault="00672CAB" w:rsidP="00672CAB">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 xml:space="preserve">Izmjene i dopune plana za </w:t>
            </w:r>
            <w:r w:rsidR="00FB12FB" w:rsidRPr="00181858">
              <w:rPr>
                <w:rFonts w:ascii="Times New Roman" w:hAnsi="Times New Roman" w:cs="Times New Roman"/>
              </w:rPr>
              <w:t>2022. godin</w:t>
            </w:r>
            <w:r>
              <w:rPr>
                <w:rFonts w:ascii="Times New Roman" w:hAnsi="Times New Roman" w:cs="Times New Roman"/>
              </w:rPr>
              <w:t>u</w:t>
            </w:r>
            <w:r w:rsidR="00FB12FB" w:rsidRPr="00181858">
              <w:rPr>
                <w:rFonts w:ascii="Times New Roman" w:hAnsi="Times New Roman" w:cs="Times New Roman"/>
              </w:rPr>
              <w:t xml:space="preserve"> =</w:t>
            </w:r>
            <w:r w:rsidR="00FB12FB" w:rsidRPr="00181858">
              <w:rPr>
                <w:rFonts w:ascii="Times New Roman" w:hAnsi="Times New Roman" w:cs="Times New Roman"/>
                <w:sz w:val="24"/>
                <w:szCs w:val="24"/>
              </w:rPr>
              <w:t xml:space="preserve"> </w:t>
            </w:r>
            <w:r>
              <w:rPr>
                <w:rFonts w:ascii="Times New Roman" w:hAnsi="Times New Roman" w:cs="Times New Roman"/>
                <w:sz w:val="24"/>
                <w:szCs w:val="24"/>
              </w:rPr>
              <w:t>5.005.750,00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 xml:space="preserve">Izgradnja komunalne infrastrukture kroz predložene projekte u cilju povećanje kvalitete života i stanovanja. </w:t>
            </w:r>
          </w:p>
        </w:tc>
      </w:tr>
    </w:tbl>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FB12FB">
        <w:rPr>
          <w:rFonts w:ascii="Times New Roman" w:hAnsi="Times New Roman" w:cs="Times New Roman"/>
          <w:b/>
          <w:sz w:val="24"/>
          <w:szCs w:val="24"/>
        </w:rPr>
        <w:t>Promicanje kulture</w:t>
      </w:r>
      <w:r>
        <w:rPr>
          <w:rFonts w:ascii="Times New Roman" w:hAnsi="Times New Roman" w:cs="Times New Roman"/>
          <w:sz w:val="24"/>
          <w:szCs w:val="24"/>
        </w:rPr>
        <w:t xml:space="preserve"> </w:t>
      </w:r>
      <w:r w:rsidR="00672CAB">
        <w:rPr>
          <w:rFonts w:ascii="Times New Roman" w:hAnsi="Times New Roman" w:cs="Times New Roman"/>
          <w:sz w:val="24"/>
          <w:szCs w:val="24"/>
        </w:rPr>
        <w:t>77.800,00</w:t>
      </w:r>
      <w:r w:rsidR="006C6747">
        <w:rPr>
          <w:rFonts w:ascii="Times New Roman" w:hAnsi="Times New Roman" w:cs="Times New Roman"/>
          <w:sz w:val="24"/>
          <w:szCs w:val="24"/>
        </w:rPr>
        <w:t xml:space="preserve"> kuna</w:t>
      </w:r>
      <w:r w:rsidRPr="00EA0C4D">
        <w:rPr>
          <w:rFonts w:ascii="Times New Roman" w:hAnsi="Times New Roman" w:cs="Times New Roman"/>
          <w:sz w:val="24"/>
          <w:szCs w:val="24"/>
        </w:rPr>
        <w:t xml:space="preserve"> odnosi se na dodjelu sredstava udrugama u kulturi, sufinanciranje Bibliobusa, </w:t>
      </w:r>
      <w:r>
        <w:rPr>
          <w:rFonts w:ascii="Times New Roman" w:hAnsi="Times New Roman" w:cs="Times New Roman"/>
          <w:sz w:val="24"/>
          <w:szCs w:val="24"/>
        </w:rPr>
        <w:t xml:space="preserve"> te tekuće donacije vjerskim zajednicama. </w:t>
      </w:r>
    </w:p>
    <w:p w:rsidR="00FB12FB" w:rsidRDefault="00FB12FB" w:rsidP="00FB12FB">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4"/>
        <w:gridCol w:w="7564"/>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035EC">
            <w:pPr>
              <w:jc w:val="both"/>
              <w:rPr>
                <w:rFonts w:ascii="Times New Roman" w:hAnsi="Times New Roman" w:cs="Times New Roman"/>
              </w:rPr>
            </w:pPr>
            <w:r>
              <w:rPr>
                <w:rFonts w:ascii="Times New Roman" w:hAnsi="Times New Roman" w:cs="Times New Roman"/>
              </w:rPr>
              <w:t xml:space="preserve">1009 </w:t>
            </w:r>
            <w:r w:rsidR="000035EC">
              <w:rPr>
                <w:rFonts w:ascii="Times New Roman" w:hAnsi="Times New Roman" w:cs="Times New Roman"/>
              </w:rPr>
              <w:t>P</w:t>
            </w:r>
            <w:r>
              <w:rPr>
                <w:rFonts w:ascii="Times New Roman" w:hAnsi="Times New Roman" w:cs="Times New Roman"/>
              </w:rPr>
              <w:t>romicanje kulture</w:t>
            </w:r>
          </w:p>
        </w:tc>
      </w:tr>
      <w:tr w:rsidR="00FB12FB" w:rsidRPr="003E5B3D"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FB12FB" w:rsidRDefault="00FB12FB" w:rsidP="000A5205">
            <w:pPr>
              <w:pStyle w:val="ListParagraph"/>
              <w:numPr>
                <w:ilvl w:val="0"/>
                <w:numId w:val="2"/>
              </w:numPr>
              <w:jc w:val="both"/>
              <w:rPr>
                <w:rFonts w:ascii="Times New Roman" w:hAnsi="Times New Roman" w:cs="Times New Roman"/>
              </w:rPr>
            </w:pPr>
            <w:r w:rsidRPr="00112256">
              <w:rPr>
                <w:rFonts w:ascii="Times New Roman" w:hAnsi="Times New Roman" w:cs="Times New Roman"/>
              </w:rPr>
              <w:lastRenderedPageBreak/>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FB12FB" w:rsidRDefault="00FB12FB" w:rsidP="000A5205">
            <w:pPr>
              <w:pStyle w:val="ListParagraph"/>
              <w:numPr>
                <w:ilvl w:val="0"/>
                <w:numId w:val="2"/>
              </w:numPr>
              <w:jc w:val="both"/>
              <w:rPr>
                <w:rFonts w:ascii="Times New Roman" w:hAnsi="Times New Roman" w:cs="Times New Roman"/>
              </w:rPr>
            </w:pPr>
            <w:r>
              <w:rPr>
                <w:rFonts w:ascii="Times New Roman" w:hAnsi="Times New Roman" w:cs="Times New Roman"/>
              </w:rPr>
              <w:t>Pravilnik o financiranju javn</w:t>
            </w:r>
            <w:r w:rsidR="000035EC">
              <w:rPr>
                <w:rFonts w:ascii="Times New Roman" w:hAnsi="Times New Roman" w:cs="Times New Roman"/>
              </w:rPr>
              <w:t>ih potreba Općine Posedarje</w:t>
            </w:r>
            <w:r>
              <w:rPr>
                <w:rFonts w:ascii="Times New Roman" w:hAnsi="Times New Roman" w:cs="Times New Roman"/>
              </w:rPr>
              <w:t xml:space="preserve"> (</w:t>
            </w:r>
            <w:r w:rsidRPr="00181858">
              <w:rPr>
                <w:rFonts w:ascii="Times New Roman" w:hAnsi="Times New Roman" w:cs="Times New Roman"/>
              </w:rPr>
              <w:t xml:space="preserve">Službeni glasnik </w:t>
            </w:r>
            <w:r>
              <w:rPr>
                <w:rFonts w:ascii="Times New Roman" w:hAnsi="Times New Roman" w:cs="Times New Roman"/>
              </w:rPr>
              <w:t>Općine Posedarje 04/18)</w:t>
            </w:r>
          </w:p>
          <w:p w:rsidR="00FB12FB" w:rsidRPr="00990DD1" w:rsidRDefault="00FB12FB" w:rsidP="000A5205">
            <w:pPr>
              <w:pStyle w:val="ListParagraph"/>
              <w:numPr>
                <w:ilvl w:val="0"/>
                <w:numId w:val="2"/>
              </w:numPr>
              <w:jc w:val="both"/>
              <w:rPr>
                <w:rFonts w:ascii="Times New Roman" w:hAnsi="Times New Roman" w:cs="Times New Roman"/>
              </w:rPr>
            </w:pPr>
            <w:r w:rsidRPr="00990DD1">
              <w:rPr>
                <w:rFonts w:ascii="Times New Roman" w:hAnsi="Times New Roman" w:cs="Times New Roman"/>
              </w:rPr>
              <w:t>Zakon o financiranju javnih potreba u kulturi</w:t>
            </w:r>
            <w:r>
              <w:rPr>
                <w:rFonts w:ascii="Times New Roman" w:hAnsi="Times New Roman" w:cs="Times New Roman"/>
              </w:rPr>
              <w:t xml:space="preserve"> (</w:t>
            </w:r>
            <w:r w:rsidRPr="00990DD1">
              <w:rPr>
                <w:rFonts w:ascii="Times New Roman" w:hAnsi="Times New Roman" w:cs="Times New Roman"/>
              </w:rPr>
              <w:t>NN 47/90, 27/93, 38/09</w:t>
            </w:r>
            <w:r>
              <w:rPr>
                <w:rFonts w:ascii="Times New Roman" w:hAnsi="Times New Roman" w:cs="Times New Roman"/>
              </w:rPr>
              <w:t>)</w:t>
            </w:r>
          </w:p>
        </w:tc>
      </w:tr>
      <w:tr w:rsidR="00FB12FB" w:rsidRPr="003E5B3D"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A100901Kulturne manifestacije</w:t>
            </w:r>
          </w:p>
          <w:p w:rsidR="00FB12FB" w:rsidRDefault="00FB12FB" w:rsidP="000A5205">
            <w:pPr>
              <w:pStyle w:val="ListParagraph"/>
              <w:numPr>
                <w:ilvl w:val="0"/>
                <w:numId w:val="1"/>
              </w:numPr>
              <w:jc w:val="both"/>
              <w:rPr>
                <w:rFonts w:ascii="Times New Roman" w:hAnsi="Times New Roman" w:cs="Times New Roman"/>
              </w:rPr>
            </w:pPr>
            <w:r>
              <w:rPr>
                <w:rFonts w:ascii="Times New Roman" w:hAnsi="Times New Roman" w:cs="Times New Roman"/>
              </w:rPr>
              <w:t>Aktivnost A100903 Religija</w:t>
            </w:r>
          </w:p>
          <w:p w:rsidR="00FB12FB" w:rsidRPr="00D7514E" w:rsidRDefault="00FB12FB" w:rsidP="00FB12FB">
            <w:pPr>
              <w:pStyle w:val="ListParagraph"/>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Zadovoljavanje kulturnih potreba građana kroz ostvarenje redovitog rada </w:t>
            </w:r>
            <w:r>
              <w:rPr>
                <w:rFonts w:ascii="Times New Roman" w:hAnsi="Times New Roman" w:cs="Times New Roman"/>
                <w:sz w:val="24"/>
                <w:szCs w:val="24"/>
              </w:rPr>
              <w:t>bibliobusa</w:t>
            </w:r>
            <w:r w:rsidRPr="00E60E9C">
              <w:rPr>
                <w:rFonts w:ascii="Times New Roman" w:hAnsi="Times New Roman" w:cs="Times New Roman"/>
                <w:sz w:val="24"/>
                <w:szCs w:val="24"/>
              </w:rPr>
              <w:t>, poticanje kulturnog amaterizma i stvaralaštva, provođenje kulturnih projekata i programa, zaštitu kulturnih dob</w:t>
            </w:r>
            <w:r>
              <w:rPr>
                <w:rFonts w:ascii="Times New Roman" w:hAnsi="Times New Roman" w:cs="Times New Roman"/>
                <w:sz w:val="24"/>
                <w:szCs w:val="24"/>
              </w:rPr>
              <w:t>ara i očuvanje kulturne baštine;</w:t>
            </w:r>
            <w:r w:rsidRPr="00E60E9C">
              <w:rPr>
                <w:rFonts w:ascii="Times New Roman" w:hAnsi="Times New Roman" w:cs="Times New Roman"/>
                <w:sz w:val="24"/>
                <w:szCs w:val="24"/>
              </w:rPr>
              <w:t xml:space="preserve"> Sufinancira</w:t>
            </w:r>
            <w:r>
              <w:rPr>
                <w:rFonts w:ascii="Times New Roman" w:hAnsi="Times New Roman" w:cs="Times New Roman"/>
                <w:sz w:val="24"/>
                <w:szCs w:val="24"/>
              </w:rPr>
              <w:t>nje</w:t>
            </w:r>
            <w:r w:rsidRPr="00E60E9C">
              <w:rPr>
                <w:rFonts w:ascii="Times New Roman" w:hAnsi="Times New Roman" w:cs="Times New Roman"/>
                <w:sz w:val="24"/>
                <w:szCs w:val="24"/>
              </w:rPr>
              <w:t xml:space="preserve"> djelovanje udruga koje u slobodno vrijeme okupljaju djecu, mlade i odrasle osobe sa svrhom izvođenja i poticanja aktivnosti na području glazbe, glazbeno scenske umjetnosti, dramske i likovne umjetnosti i sl.</w:t>
            </w:r>
          </w:p>
        </w:tc>
      </w:tr>
      <w:tr w:rsidR="00FB12FB" w:rsidRPr="00181858" w:rsidTr="006D6C67">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B57AFC">
              <w:rPr>
                <w:rFonts w:ascii="Times New Roman" w:hAnsi="Times New Roman" w:cs="Times New Roman"/>
              </w:rPr>
              <w:t>2</w:t>
            </w:r>
            <w:r w:rsidRPr="00181858">
              <w:rPr>
                <w:rFonts w:ascii="Times New Roman" w:hAnsi="Times New Roman" w:cs="Times New Roman"/>
              </w:rPr>
              <w:t>. godina =</w:t>
            </w:r>
            <w:r w:rsidR="00B57AFC">
              <w:rPr>
                <w:rFonts w:ascii="Times New Roman" w:hAnsi="Times New Roman" w:cs="Times New Roman"/>
              </w:rPr>
              <w:t xml:space="preserve"> </w:t>
            </w:r>
            <w:r w:rsidR="00672CAB">
              <w:rPr>
                <w:rFonts w:ascii="Times New Roman" w:hAnsi="Times New Roman" w:cs="Times New Roman"/>
              </w:rPr>
              <w:t>147.</w:t>
            </w:r>
            <w:r w:rsidR="00B57AFC">
              <w:rPr>
                <w:rFonts w:ascii="Times New Roman" w:hAnsi="Times New Roman" w:cs="Times New Roman"/>
              </w:rPr>
              <w:t>000,00</w:t>
            </w:r>
          </w:p>
          <w:p w:rsidR="00FB12FB" w:rsidRPr="00181858" w:rsidRDefault="00672CAB" w:rsidP="00672CAB">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Izmjene i dopune plana za 2022.</w:t>
            </w:r>
            <w:r w:rsidR="00FB12FB" w:rsidRPr="00181858">
              <w:rPr>
                <w:rFonts w:ascii="Times New Roman" w:hAnsi="Times New Roman" w:cs="Times New Roman"/>
              </w:rPr>
              <w:t xml:space="preserve"> godin</w:t>
            </w:r>
            <w:r>
              <w:rPr>
                <w:rFonts w:ascii="Times New Roman" w:hAnsi="Times New Roman" w:cs="Times New Roman"/>
              </w:rPr>
              <w:t>u</w:t>
            </w:r>
            <w:r w:rsidR="00FB12FB" w:rsidRPr="00181858">
              <w:rPr>
                <w:rFonts w:ascii="Times New Roman" w:hAnsi="Times New Roman" w:cs="Times New Roman"/>
              </w:rPr>
              <w:t xml:space="preserve"> =</w:t>
            </w:r>
            <w:r w:rsidR="00FB12FB" w:rsidRPr="00181858">
              <w:rPr>
                <w:rFonts w:ascii="Times New Roman" w:hAnsi="Times New Roman" w:cs="Times New Roman"/>
                <w:sz w:val="24"/>
                <w:szCs w:val="24"/>
              </w:rPr>
              <w:t xml:space="preserve"> </w:t>
            </w:r>
            <w:r>
              <w:rPr>
                <w:rFonts w:ascii="Times New Roman" w:hAnsi="Times New Roman" w:cs="Times New Roman"/>
                <w:sz w:val="24"/>
                <w:szCs w:val="24"/>
              </w:rPr>
              <w:t>77.800,00</w:t>
            </w:r>
          </w:p>
        </w:tc>
      </w:tr>
      <w:tr w:rsidR="00FB12FB" w:rsidRPr="00AF10A5" w:rsidTr="006D6C67">
        <w:trPr>
          <w:trHeight w:val="678"/>
        </w:trPr>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t>Povećanje kulturnih događanja na podru</w:t>
            </w:r>
            <w:r>
              <w:rPr>
                <w:rFonts w:ascii="Times New Roman" w:hAnsi="Times New Roman" w:cs="Times New Roman"/>
                <w:sz w:val="24"/>
                <w:szCs w:val="24"/>
              </w:rPr>
              <w:t>čju Općine i posjetitelja istih; P</w:t>
            </w:r>
            <w:r w:rsidRPr="00E60E9C">
              <w:rPr>
                <w:rFonts w:ascii="Times New Roman" w:hAnsi="Times New Roman" w:cs="Times New Roman"/>
                <w:sz w:val="24"/>
                <w:szCs w:val="24"/>
              </w:rPr>
              <w:t xml:space="preserve">ovećan broj aktivnih članova </w:t>
            </w:r>
            <w:r>
              <w:rPr>
                <w:rFonts w:ascii="Times New Roman" w:hAnsi="Times New Roman" w:cs="Times New Roman"/>
                <w:sz w:val="24"/>
                <w:szCs w:val="24"/>
              </w:rPr>
              <w:t>udruga, posebice djece i mladih: V</w:t>
            </w:r>
            <w:r w:rsidRPr="00E60E9C">
              <w:rPr>
                <w:rFonts w:ascii="Times New Roman" w:hAnsi="Times New Roman" w:cs="Times New Roman"/>
                <w:sz w:val="24"/>
                <w:szCs w:val="24"/>
              </w:rPr>
              <w:t>eć</w:t>
            </w:r>
            <w:r>
              <w:rPr>
                <w:rFonts w:ascii="Times New Roman" w:hAnsi="Times New Roman" w:cs="Times New Roman"/>
                <w:sz w:val="24"/>
                <w:szCs w:val="24"/>
              </w:rPr>
              <w:t xml:space="preserve">a zaštita tradicije i baštine, </w:t>
            </w:r>
            <w:r w:rsidRPr="00D7514E">
              <w:rPr>
                <w:rFonts w:ascii="Times New Roman" w:hAnsi="Times New Roman" w:cs="Times New Roman"/>
                <w:sz w:val="24"/>
                <w:szCs w:val="24"/>
              </w:rPr>
              <w:t>Broj</w:t>
            </w:r>
            <w:r w:rsidRPr="00E60E9C">
              <w:rPr>
                <w:rFonts w:ascii="Times New Roman" w:hAnsi="Times New Roman" w:cs="Times New Roman"/>
                <w:sz w:val="24"/>
                <w:szCs w:val="24"/>
              </w:rPr>
              <w:t xml:space="preserve"> organiziranih nastupa</w:t>
            </w:r>
            <w:r>
              <w:rPr>
                <w:rFonts w:ascii="Times New Roman" w:hAnsi="Times New Roman" w:cs="Times New Roman"/>
                <w:sz w:val="24"/>
                <w:szCs w:val="24"/>
              </w:rPr>
              <w:t>.</w:t>
            </w:r>
          </w:p>
        </w:tc>
      </w:tr>
    </w:tbl>
    <w:p w:rsidR="00FB12FB" w:rsidRDefault="00FB12FB" w:rsidP="00FB12FB">
      <w:pPr>
        <w:spacing w:after="0"/>
        <w:jc w:val="both"/>
        <w:rPr>
          <w:rFonts w:ascii="Times New Roman" w:hAnsi="Times New Roman" w:cs="Times New Roman"/>
          <w:sz w:val="24"/>
          <w:szCs w:val="24"/>
        </w:rPr>
      </w:pPr>
    </w:p>
    <w:p w:rsidR="006D6C67" w:rsidRDefault="006D6C67" w:rsidP="006D6C67">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Pr>
          <w:rFonts w:ascii="Times New Roman" w:hAnsi="Times New Roman" w:cs="Times New Roman"/>
          <w:sz w:val="24"/>
          <w:szCs w:val="24"/>
        </w:rPr>
        <w:t xml:space="preserve">Razvoj </w:t>
      </w:r>
      <w:r w:rsidR="000035EC" w:rsidRPr="000035EC">
        <w:rPr>
          <w:rFonts w:ascii="Times New Roman" w:hAnsi="Times New Roman" w:cs="Times New Roman"/>
          <w:b/>
          <w:sz w:val="24"/>
          <w:szCs w:val="24"/>
        </w:rPr>
        <w:t>sporta i rekreacije</w:t>
      </w:r>
      <w:r w:rsidRPr="00EA0C4D">
        <w:rPr>
          <w:rFonts w:ascii="Times New Roman" w:hAnsi="Times New Roman" w:cs="Times New Roman"/>
          <w:b/>
          <w:sz w:val="24"/>
          <w:szCs w:val="24"/>
        </w:rPr>
        <w:t xml:space="preserve"> </w:t>
      </w:r>
      <w:r w:rsidRPr="00EA0C4D">
        <w:rPr>
          <w:rFonts w:ascii="Times New Roman" w:hAnsi="Times New Roman" w:cs="Times New Roman"/>
          <w:sz w:val="24"/>
          <w:szCs w:val="24"/>
        </w:rPr>
        <w:t>odnose se na sredstva za sportske udruge</w:t>
      </w:r>
      <w:r w:rsidR="00672CAB">
        <w:rPr>
          <w:rFonts w:ascii="Times New Roman" w:hAnsi="Times New Roman" w:cs="Times New Roman"/>
          <w:sz w:val="24"/>
          <w:szCs w:val="24"/>
        </w:rPr>
        <w:t>, izgradnju i obnovu sportskih objekata</w:t>
      </w:r>
      <w:r w:rsidRPr="00EA0C4D">
        <w:rPr>
          <w:rFonts w:ascii="Times New Roman" w:hAnsi="Times New Roman" w:cs="Times New Roman"/>
          <w:sz w:val="24"/>
          <w:szCs w:val="24"/>
        </w:rPr>
        <w:t xml:space="preserve"> u iznosu od</w:t>
      </w:r>
      <w:r w:rsidR="00BA7C2A">
        <w:rPr>
          <w:rFonts w:ascii="Times New Roman" w:hAnsi="Times New Roman" w:cs="Times New Roman"/>
          <w:sz w:val="24"/>
          <w:szCs w:val="24"/>
        </w:rPr>
        <w:t xml:space="preserve"> </w:t>
      </w:r>
      <w:r w:rsidR="00672CAB">
        <w:rPr>
          <w:rFonts w:ascii="Times New Roman" w:hAnsi="Times New Roman" w:cs="Times New Roman"/>
          <w:sz w:val="24"/>
          <w:szCs w:val="24"/>
        </w:rPr>
        <w:t>3.078.500,00</w:t>
      </w:r>
      <w:r w:rsidR="00B57AFC">
        <w:rPr>
          <w:rFonts w:ascii="Times New Roman" w:hAnsi="Times New Roman" w:cs="Times New Roman"/>
          <w:sz w:val="24"/>
          <w:szCs w:val="24"/>
        </w:rPr>
        <w:t xml:space="preserve"> kuna.</w:t>
      </w:r>
      <w:r w:rsidRPr="00EA0C4D">
        <w:rPr>
          <w:rFonts w:ascii="Times New Roman" w:hAnsi="Times New Roman" w:cs="Times New Roman"/>
          <w:sz w:val="24"/>
          <w:szCs w:val="24"/>
        </w:rPr>
        <w:t xml:space="preserve"> </w:t>
      </w:r>
      <w:r w:rsidR="00012AA5">
        <w:rPr>
          <w:rFonts w:ascii="Times New Roman" w:hAnsi="Times New Roman" w:cs="Times New Roman"/>
          <w:sz w:val="24"/>
          <w:szCs w:val="24"/>
        </w:rPr>
        <w:t>Općina financira udruge sa svoga područja na temelju natječaja za financiranje programa i projekata udruga. Sredstva koja su planirana kao pomoći sportskim udrugama iznose 944.000,00 kuna. U 2022. godini planirana su sredstva za obnovu sportskih objekata u iznosu od 2.134.500,00 kuna. Najviše sredstava planirano je za obnovu nogometnog igrališta u Posedarju.</w:t>
      </w:r>
    </w:p>
    <w:p w:rsidR="00B166E2" w:rsidRDefault="00B166E2" w:rsidP="006D6C67">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6D6C67" w:rsidRDefault="006D6C67" w:rsidP="00B42A83">
            <w:pPr>
              <w:jc w:val="both"/>
              <w:rPr>
                <w:rFonts w:ascii="Times New Roman" w:hAnsi="Times New Roman" w:cs="Times New Roman"/>
                <w:sz w:val="24"/>
                <w:szCs w:val="24"/>
              </w:rPr>
            </w:pPr>
          </w:p>
          <w:p w:rsidR="006D6C67" w:rsidRPr="00181858" w:rsidRDefault="000035EC" w:rsidP="000035EC">
            <w:pPr>
              <w:jc w:val="both"/>
              <w:rPr>
                <w:rFonts w:ascii="Times New Roman" w:hAnsi="Times New Roman" w:cs="Times New Roman"/>
              </w:rPr>
            </w:pPr>
            <w:r>
              <w:rPr>
                <w:rFonts w:ascii="Times New Roman" w:hAnsi="Times New Roman" w:cs="Times New Roman"/>
              </w:rPr>
              <w:t>1010 Razvoj sporta i rekreacije</w:t>
            </w:r>
          </w:p>
        </w:tc>
      </w:tr>
      <w:tr w:rsidR="006D6C67" w:rsidRPr="003E5B3D"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6D6C67" w:rsidRDefault="006D6C67" w:rsidP="00B42A83">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6D6C67" w:rsidRDefault="006D6C67" w:rsidP="00B42A83">
            <w:pPr>
              <w:pStyle w:val="ListParagraph"/>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6D6C67" w:rsidRDefault="006D6C67" w:rsidP="00B42A83">
            <w:pPr>
              <w:pStyle w:val="ListParagraph"/>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6D6C67" w:rsidRDefault="006D6C67" w:rsidP="00B42A83">
            <w:pPr>
              <w:pStyle w:val="ListParagraph"/>
              <w:numPr>
                <w:ilvl w:val="0"/>
                <w:numId w:val="2"/>
              </w:numPr>
              <w:jc w:val="both"/>
              <w:rPr>
                <w:rFonts w:ascii="Times New Roman" w:hAnsi="Times New Roman" w:cs="Times New Roman"/>
              </w:rPr>
            </w:pPr>
            <w:r>
              <w:rPr>
                <w:rFonts w:ascii="Times New Roman" w:hAnsi="Times New Roman" w:cs="Times New Roman"/>
              </w:rPr>
              <w:t xml:space="preserve">Pravilnik o financiranju javnih potreba Općine </w:t>
            </w:r>
            <w:r w:rsidR="000035EC">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0035EC">
              <w:rPr>
                <w:rFonts w:ascii="Times New Roman" w:hAnsi="Times New Roman" w:cs="Times New Roman"/>
              </w:rPr>
              <w:t>Općine Posedarje04/18)</w:t>
            </w:r>
          </w:p>
          <w:p w:rsidR="006D6C67" w:rsidRPr="00E60E9C" w:rsidRDefault="006D6C67" w:rsidP="00B42A83">
            <w:pPr>
              <w:pStyle w:val="ListParagraph"/>
              <w:numPr>
                <w:ilvl w:val="0"/>
                <w:numId w:val="2"/>
              </w:numPr>
              <w:jc w:val="both"/>
              <w:rPr>
                <w:rFonts w:ascii="Times New Roman" w:hAnsi="Times New Roman" w:cs="Times New Roman"/>
              </w:rPr>
            </w:pPr>
            <w:r w:rsidRPr="00990DD1">
              <w:rPr>
                <w:rFonts w:ascii="Times New Roman" w:hAnsi="Times New Roman" w:cs="Times New Roman"/>
              </w:rPr>
              <w:t xml:space="preserve">Zakon o </w:t>
            </w:r>
            <w:r>
              <w:rPr>
                <w:rFonts w:ascii="Times New Roman" w:hAnsi="Times New Roman" w:cs="Times New Roman"/>
              </w:rPr>
              <w:t>sportu (</w:t>
            </w:r>
            <w:r w:rsidRPr="00E60E9C">
              <w:rPr>
                <w:rFonts w:ascii="Times New Roman" w:hAnsi="Times New Roman" w:cs="Times New Roman"/>
              </w:rPr>
              <w:t>NN 71/06, 150/08, 124/10, 124/11, 86/12, 94/13, 85/15, 19/16, 98/19</w:t>
            </w:r>
            <w:r w:rsidR="00B57AFC">
              <w:rPr>
                <w:rFonts w:ascii="Times New Roman" w:hAnsi="Times New Roman" w:cs="Times New Roman"/>
              </w:rPr>
              <w:t xml:space="preserve"> 77/20</w:t>
            </w:r>
            <w:r>
              <w:rPr>
                <w:rFonts w:ascii="Times New Roman" w:hAnsi="Times New Roman" w:cs="Times New Roman"/>
              </w:rPr>
              <w:t>)</w:t>
            </w:r>
          </w:p>
        </w:tc>
      </w:tr>
      <w:tr w:rsidR="006D6C67" w:rsidRPr="003E5B3D" w:rsidTr="000035EC">
        <w:tc>
          <w:tcPr>
            <w:tcW w:w="2093" w:type="dxa"/>
            <w:shd w:val="clear" w:color="auto" w:fill="9CC2E5" w:themeFill="accent1" w:themeFillTint="99"/>
          </w:tcPr>
          <w:p w:rsidR="006D6C67" w:rsidRDefault="006D6C67" w:rsidP="00B42A83">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6D6C67" w:rsidRDefault="006D6C67" w:rsidP="00B42A83">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A101001 Financiranje sportskih udruga</w:t>
            </w:r>
          </w:p>
          <w:p w:rsidR="000035EC" w:rsidRDefault="000035EC" w:rsidP="00B42A83">
            <w:pPr>
              <w:pStyle w:val="ListParagraph"/>
              <w:numPr>
                <w:ilvl w:val="0"/>
                <w:numId w:val="1"/>
              </w:numPr>
              <w:jc w:val="both"/>
              <w:rPr>
                <w:rFonts w:ascii="Times New Roman" w:hAnsi="Times New Roman" w:cs="Times New Roman"/>
              </w:rPr>
            </w:pPr>
            <w:r>
              <w:rPr>
                <w:rFonts w:ascii="Times New Roman" w:hAnsi="Times New Roman" w:cs="Times New Roman"/>
              </w:rPr>
              <w:t>Kapitalni projekt K101002 Izgradnja sportskih objekata</w:t>
            </w:r>
          </w:p>
          <w:p w:rsidR="006D6C67" w:rsidRPr="003E5B3D" w:rsidRDefault="006D6C67" w:rsidP="00B42A83">
            <w:pPr>
              <w:jc w:val="both"/>
              <w:rPr>
                <w:rFonts w:ascii="Times New Roman" w:hAnsi="Times New Roman" w:cs="Times New Roman"/>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lastRenderedPageBreak/>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6D6C67" w:rsidRPr="00181858" w:rsidRDefault="006D6C67" w:rsidP="00B42A83">
            <w:pPr>
              <w:jc w:val="both"/>
              <w:rPr>
                <w:rFonts w:ascii="Times New Roman" w:hAnsi="Times New Roman" w:cs="Times New Roman"/>
                <w:sz w:val="24"/>
                <w:szCs w:val="24"/>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6D6C67" w:rsidRPr="00181858" w:rsidRDefault="00B57AFC" w:rsidP="00B42A83">
            <w:pPr>
              <w:pStyle w:val="ListParagraph"/>
              <w:numPr>
                <w:ilvl w:val="0"/>
                <w:numId w:val="3"/>
              </w:numPr>
              <w:jc w:val="both"/>
              <w:rPr>
                <w:rFonts w:ascii="Times New Roman" w:hAnsi="Times New Roman" w:cs="Times New Roman"/>
              </w:rPr>
            </w:pPr>
            <w:r>
              <w:rPr>
                <w:rFonts w:ascii="Times New Roman" w:hAnsi="Times New Roman" w:cs="Times New Roman"/>
              </w:rPr>
              <w:t>2022</w:t>
            </w:r>
            <w:r w:rsidR="006D6C67" w:rsidRPr="00181858">
              <w:rPr>
                <w:rFonts w:ascii="Times New Roman" w:hAnsi="Times New Roman" w:cs="Times New Roman"/>
              </w:rPr>
              <w:t>. godin</w:t>
            </w:r>
            <w:r>
              <w:rPr>
                <w:rFonts w:ascii="Times New Roman" w:hAnsi="Times New Roman" w:cs="Times New Roman"/>
              </w:rPr>
              <w:t>a =</w:t>
            </w:r>
            <w:r w:rsidR="006D6C67" w:rsidRPr="00181858">
              <w:rPr>
                <w:rFonts w:ascii="Times New Roman" w:hAnsi="Times New Roman" w:cs="Times New Roman"/>
              </w:rPr>
              <w:t xml:space="preserve"> </w:t>
            </w:r>
            <w:r w:rsidR="00012AA5">
              <w:rPr>
                <w:rFonts w:ascii="Times New Roman" w:hAnsi="Times New Roman" w:cs="Times New Roman"/>
              </w:rPr>
              <w:t>3.348.750,00</w:t>
            </w:r>
          </w:p>
          <w:p w:rsidR="006D6C67" w:rsidRPr="00181858" w:rsidRDefault="00012AA5" w:rsidP="00012AA5">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Izmjene i dopune plana za 2022. godinu</w:t>
            </w:r>
            <w:r w:rsidR="006D6C67" w:rsidRPr="00181858">
              <w:rPr>
                <w:rFonts w:ascii="Times New Roman" w:hAnsi="Times New Roman" w:cs="Times New Roman"/>
              </w:rPr>
              <w:t xml:space="preserve"> =</w:t>
            </w:r>
            <w:r w:rsidR="00B57AFC">
              <w:rPr>
                <w:rFonts w:ascii="Times New Roman" w:hAnsi="Times New Roman" w:cs="Times New Roman"/>
              </w:rPr>
              <w:t xml:space="preserve"> </w:t>
            </w:r>
            <w:r>
              <w:rPr>
                <w:rFonts w:ascii="Times New Roman" w:hAnsi="Times New Roman" w:cs="Times New Roman"/>
              </w:rPr>
              <w:t>3.078,500</w:t>
            </w:r>
            <w:r w:rsidR="00B57AFC">
              <w:rPr>
                <w:rFonts w:ascii="Times New Roman" w:hAnsi="Times New Roman" w:cs="Times New Roman"/>
              </w:rPr>
              <w:t>,00</w:t>
            </w:r>
          </w:p>
        </w:tc>
      </w:tr>
      <w:tr w:rsidR="006D6C67" w:rsidRPr="00AF10A5" w:rsidTr="000035EC">
        <w:trPr>
          <w:trHeight w:val="1110"/>
        </w:trPr>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6D6C67" w:rsidRPr="00E60E9C" w:rsidRDefault="006D6C67" w:rsidP="000035EC">
            <w:pPr>
              <w:jc w:val="both"/>
              <w:rPr>
                <w:rFonts w:ascii="Times New Roman" w:hAnsi="Times New Roman" w:cs="Times New Roman"/>
                <w:sz w:val="24"/>
                <w:szCs w:val="24"/>
              </w:rPr>
            </w:pPr>
            <w:r>
              <w:rPr>
                <w:rFonts w:ascii="Times New Roman" w:hAnsi="Times New Roman" w:cs="Times New Roman"/>
                <w:sz w:val="24"/>
                <w:szCs w:val="24"/>
              </w:rPr>
              <w:t>B</w:t>
            </w:r>
            <w:r w:rsidRPr="00E60E9C">
              <w:rPr>
                <w:rFonts w:ascii="Times New Roman" w:eastAsia="Calibri" w:hAnsi="Times New Roman" w:cs="Times New Roman"/>
                <w:sz w:val="24"/>
                <w:szCs w:val="24"/>
              </w:rPr>
              <w:t>roj aktivnih klubova, broj djece i mladih u sportskim aktivnostima i klubovima, broj utakmica i organiziranih  natjecanja, broj nagrada, te postizanje sportskih rezultata</w:t>
            </w:r>
            <w:r>
              <w:rPr>
                <w:rFonts w:ascii="Times New Roman" w:hAnsi="Times New Roman" w:cs="Times New Roman"/>
                <w:sz w:val="24"/>
                <w:szCs w:val="24"/>
              </w:rPr>
              <w:t xml:space="preserve"> kao i promicanje Općine </w:t>
            </w:r>
            <w:r w:rsidR="000035EC">
              <w:rPr>
                <w:rFonts w:ascii="Times New Roman" w:hAnsi="Times New Roman" w:cs="Times New Roman"/>
                <w:sz w:val="24"/>
                <w:szCs w:val="24"/>
              </w:rPr>
              <w:t>Posedarje</w:t>
            </w:r>
            <w:r>
              <w:rPr>
                <w:rFonts w:ascii="Times New Roman" w:hAnsi="Times New Roman" w:cs="Times New Roman"/>
                <w:sz w:val="24"/>
                <w:szCs w:val="24"/>
              </w:rPr>
              <w:t xml:space="preserve"> kroz sportska natjecanja i sportske klubove.</w:t>
            </w:r>
          </w:p>
        </w:tc>
      </w:tr>
    </w:tbl>
    <w:p w:rsidR="000B55C8" w:rsidRDefault="000B55C8" w:rsidP="001C4FB4">
      <w:pPr>
        <w:spacing w:after="0" w:line="240" w:lineRule="auto"/>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E60E9C" w:rsidRPr="00EA0C4D" w:rsidRDefault="00E60E9C" w:rsidP="00A704DC">
      <w:pPr>
        <w:spacing w:after="0"/>
        <w:jc w:val="both"/>
        <w:rPr>
          <w:rFonts w:ascii="Times New Roman" w:hAnsi="Times New Roman" w:cs="Times New Roman"/>
          <w:sz w:val="24"/>
          <w:szCs w:val="24"/>
        </w:rPr>
      </w:pPr>
    </w:p>
    <w:p w:rsidR="00D462A8"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u iznosu od </w:t>
      </w:r>
      <w:r w:rsidR="00012AA5">
        <w:rPr>
          <w:rFonts w:ascii="Times New Roman" w:hAnsi="Times New Roman" w:cs="Times New Roman"/>
          <w:sz w:val="24"/>
          <w:szCs w:val="24"/>
        </w:rPr>
        <w:t>403.600,00</w:t>
      </w:r>
      <w:r w:rsidR="00B57AFC">
        <w:rPr>
          <w:rFonts w:ascii="Times New Roman" w:hAnsi="Times New Roman" w:cs="Times New Roman"/>
          <w:sz w:val="24"/>
          <w:szCs w:val="24"/>
        </w:rPr>
        <w:t xml:space="preserve"> kuna.</w:t>
      </w:r>
      <w:r w:rsidR="000035EC" w:rsidRPr="000035EC">
        <w:rPr>
          <w:rFonts w:ascii="Times New Roman" w:eastAsia="Calibri" w:hAnsi="Times New Roman" w:cs="Times New Roman"/>
          <w:noProof/>
          <w:sz w:val="24"/>
          <w:szCs w:val="24"/>
        </w:rPr>
        <w:t xml:space="preserve"> </w:t>
      </w:r>
      <w:r w:rsidR="000035EC" w:rsidRPr="003D105A">
        <w:rPr>
          <w:rFonts w:ascii="Times New Roman" w:eastAsia="Calibri" w:hAnsi="Times New Roman" w:cs="Times New Roman"/>
          <w:noProof/>
          <w:sz w:val="24"/>
          <w:szCs w:val="24"/>
        </w:rPr>
        <w:t>Unutar Programa osigurana su sredstva za financiranje širih javnih potreba kroz programe za poboljšanje standarda u sustavu obrazovanja.</w:t>
      </w:r>
      <w:r w:rsidRPr="00EA0C4D">
        <w:rPr>
          <w:rFonts w:ascii="Times New Roman" w:hAnsi="Times New Roman" w:cs="Times New Roman"/>
          <w:sz w:val="24"/>
          <w:szCs w:val="24"/>
        </w:rPr>
        <w:t xml:space="preserve"> </w:t>
      </w:r>
      <w:r w:rsidR="00012AA5">
        <w:rPr>
          <w:rFonts w:ascii="Times New Roman" w:hAnsi="Times New Roman" w:cs="Times New Roman"/>
          <w:sz w:val="24"/>
          <w:szCs w:val="24"/>
        </w:rPr>
        <w:t>Općina Posedarje financira sve redovite studente u mj</w:t>
      </w:r>
      <w:r w:rsidR="00D462A8">
        <w:rPr>
          <w:rFonts w:ascii="Times New Roman" w:hAnsi="Times New Roman" w:cs="Times New Roman"/>
          <w:sz w:val="24"/>
          <w:szCs w:val="24"/>
        </w:rPr>
        <w:t>e</w:t>
      </w:r>
      <w:r w:rsidR="00012AA5">
        <w:rPr>
          <w:rFonts w:ascii="Times New Roman" w:hAnsi="Times New Roman" w:cs="Times New Roman"/>
          <w:sz w:val="24"/>
          <w:szCs w:val="24"/>
        </w:rPr>
        <w:t>sečnom iz</w:t>
      </w:r>
      <w:r w:rsidR="00D462A8">
        <w:rPr>
          <w:rFonts w:ascii="Times New Roman" w:hAnsi="Times New Roman" w:cs="Times New Roman"/>
          <w:sz w:val="24"/>
          <w:szCs w:val="24"/>
        </w:rPr>
        <w:t>nosu od 400,00 kuna planiranih kroz stipendiranje u iznosu od 144.600,00 kuna, nabavu likovnih kutija za osnovnoškolce u ukupnom iznosu od 44.000,00 kuna, sufinancrianje kupnje radnih bilježnice za učenike osnovne škole u ukupnom iznosu od 130.000,00 kuna, kapitalnu pomoć za osnovnu školu Posedarje.</w:t>
      </w:r>
    </w:p>
    <w:p w:rsidR="00B57AFC" w:rsidRDefault="00B57AFC" w:rsidP="00A704DC">
      <w:pPr>
        <w:spacing w:after="0"/>
        <w:jc w:val="both"/>
        <w:rPr>
          <w:rFonts w:ascii="Times New Roman" w:hAnsi="Times New Roman" w:cs="Times New Roman"/>
          <w:sz w:val="24"/>
          <w:szCs w:val="24"/>
        </w:rPr>
      </w:pPr>
    </w:p>
    <w:p w:rsidR="000035EC" w:rsidRDefault="000035EC" w:rsidP="00A704DC">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5"/>
        <w:gridCol w:w="7563"/>
      </w:tblGrid>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531AF5" w:rsidRDefault="00531AF5" w:rsidP="000035EC">
            <w:pPr>
              <w:jc w:val="both"/>
              <w:rPr>
                <w:rFonts w:ascii="Times New Roman" w:hAnsi="Times New Roman" w:cs="Times New Roman"/>
              </w:rPr>
            </w:pPr>
          </w:p>
          <w:p w:rsidR="00B57AFC" w:rsidRPr="00181858" w:rsidRDefault="00531AF5" w:rsidP="00531AF5">
            <w:pPr>
              <w:jc w:val="both"/>
              <w:rPr>
                <w:rFonts w:ascii="Times New Roman" w:hAnsi="Times New Roman" w:cs="Times New Roman"/>
              </w:rPr>
            </w:pPr>
            <w:r>
              <w:rPr>
                <w:rFonts w:ascii="Times New Roman" w:hAnsi="Times New Roman" w:cs="Times New Roman"/>
              </w:rPr>
              <w:t>1011 Javne potrebe u školstvu</w:t>
            </w:r>
          </w:p>
        </w:tc>
      </w:tr>
      <w:tr w:rsidR="008629AC" w:rsidRPr="00E60E9C"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629AC" w:rsidRDefault="008629AC" w:rsidP="00C32676">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8629AC" w:rsidRDefault="008629AC" w:rsidP="008629AC">
            <w:pPr>
              <w:pStyle w:val="ListParagraph"/>
              <w:numPr>
                <w:ilvl w:val="0"/>
                <w:numId w:val="2"/>
              </w:numPr>
              <w:jc w:val="both"/>
              <w:rPr>
                <w:rFonts w:ascii="Times New Roman" w:hAnsi="Times New Roman" w:cs="Times New Roman"/>
              </w:rPr>
            </w:pPr>
            <w:r w:rsidRPr="008629AC">
              <w:rPr>
                <w:rFonts w:ascii="Times New Roman" w:hAnsi="Times New Roman" w:cs="Times New Roman"/>
              </w:rPr>
              <w:t>Zakon o odgoju i obrazovanju u osnovnoj i srednjoj školi</w:t>
            </w:r>
            <w:r>
              <w:rPr>
                <w:rFonts w:ascii="Times New Roman" w:hAnsi="Times New Roman" w:cs="Times New Roman"/>
              </w:rPr>
              <w:t xml:space="preserve"> (</w:t>
            </w:r>
            <w:r w:rsidRPr="008629AC">
              <w:rPr>
                <w:rFonts w:ascii="Times New Roman" w:hAnsi="Times New Roman" w:cs="Times New Roman"/>
              </w:rPr>
              <w:t>NN 87/08, 86/09, 92/10, 105/10, 90/11, 5/12, 16/12, 86/12, 126/12, 94/13, 152/14, 07/17, 68/18, 98/19</w:t>
            </w:r>
            <w:r w:rsidR="00531AF5">
              <w:rPr>
                <w:rFonts w:ascii="Times New Roman" w:hAnsi="Times New Roman" w:cs="Times New Roman"/>
              </w:rPr>
              <w:t>, 64/20</w:t>
            </w:r>
            <w:r>
              <w:rPr>
                <w:rFonts w:ascii="Times New Roman" w:hAnsi="Times New Roman" w:cs="Times New Roman"/>
              </w:rPr>
              <w:t>)</w:t>
            </w:r>
          </w:p>
          <w:p w:rsidR="008629AC" w:rsidRDefault="008629AC" w:rsidP="008629AC">
            <w:pPr>
              <w:pStyle w:val="ListParagraph"/>
              <w:numPr>
                <w:ilvl w:val="0"/>
                <w:numId w:val="2"/>
              </w:numPr>
              <w:jc w:val="both"/>
              <w:rPr>
                <w:rFonts w:ascii="Times New Roman" w:hAnsi="Times New Roman" w:cs="Times New Roman"/>
              </w:rPr>
            </w:pPr>
            <w:r w:rsidRPr="008629AC">
              <w:rPr>
                <w:rFonts w:ascii="Times New Roman" w:hAnsi="Times New Roman" w:cs="Times New Roman"/>
              </w:rPr>
              <w:t>Pravilnik o stipendiranju i odobravanju drugih oblika</w:t>
            </w:r>
            <w:r>
              <w:rPr>
                <w:rFonts w:ascii="Times New Roman" w:hAnsi="Times New Roman" w:cs="Times New Roman"/>
              </w:rPr>
              <w:t xml:space="preserve"> </w:t>
            </w:r>
            <w:r w:rsidRPr="008629AC">
              <w:rPr>
                <w:rFonts w:ascii="Times New Roman" w:hAnsi="Times New Roman" w:cs="Times New Roman"/>
              </w:rPr>
              <w:t xml:space="preserve">potpore učenicima i studentima u Općini </w:t>
            </w:r>
            <w:r w:rsidR="000035EC">
              <w:rPr>
                <w:rFonts w:ascii="Times New Roman" w:hAnsi="Times New Roman" w:cs="Times New Roman"/>
              </w:rPr>
              <w:t>Posedarje</w:t>
            </w:r>
            <w:r w:rsidR="002A2378">
              <w:rPr>
                <w:rFonts w:ascii="Times New Roman" w:hAnsi="Times New Roman" w:cs="Times New Roman"/>
              </w:rPr>
              <w:t xml:space="preserve"> (Službeni glasnik </w:t>
            </w:r>
            <w:r w:rsidR="000035EC">
              <w:rPr>
                <w:rFonts w:ascii="Times New Roman" w:hAnsi="Times New Roman" w:cs="Times New Roman"/>
              </w:rPr>
              <w:t>Općine Posedarje</w:t>
            </w:r>
            <w:r w:rsidR="002A2378">
              <w:rPr>
                <w:rFonts w:ascii="Times New Roman" w:hAnsi="Times New Roman" w:cs="Times New Roman"/>
              </w:rPr>
              <w:t xml:space="preserve"> </w:t>
            </w:r>
            <w:r w:rsidR="000035EC">
              <w:rPr>
                <w:rFonts w:ascii="Times New Roman" w:hAnsi="Times New Roman" w:cs="Times New Roman"/>
              </w:rPr>
              <w:t>01/00)</w:t>
            </w:r>
          </w:p>
          <w:p w:rsidR="008629AC" w:rsidRPr="008629AC" w:rsidRDefault="008629AC" w:rsidP="000035EC">
            <w:pPr>
              <w:pStyle w:val="ListParagraph"/>
              <w:numPr>
                <w:ilvl w:val="0"/>
                <w:numId w:val="2"/>
              </w:numPr>
              <w:jc w:val="both"/>
              <w:rPr>
                <w:rFonts w:ascii="Times New Roman" w:hAnsi="Times New Roman" w:cs="Times New Roman"/>
              </w:rPr>
            </w:pPr>
            <w:r w:rsidRPr="008629AC">
              <w:rPr>
                <w:rFonts w:ascii="Times New Roman" w:hAnsi="Times New Roman" w:cs="Times New Roman"/>
              </w:rPr>
              <w:t>Odluka o kriterijima i načinu financiranja troškova javnog prijevoza redovitih učenika srednjih škola za školsku godinu 20</w:t>
            </w:r>
            <w:r w:rsidR="000035EC">
              <w:rPr>
                <w:rFonts w:ascii="Times New Roman" w:hAnsi="Times New Roman" w:cs="Times New Roman"/>
              </w:rPr>
              <w:t>20</w:t>
            </w:r>
            <w:r w:rsidRPr="008629AC">
              <w:rPr>
                <w:rFonts w:ascii="Times New Roman" w:hAnsi="Times New Roman" w:cs="Times New Roman"/>
              </w:rPr>
              <w:t>/202</w:t>
            </w:r>
            <w:r w:rsidR="000035EC">
              <w:rPr>
                <w:rFonts w:ascii="Times New Roman" w:hAnsi="Times New Roman" w:cs="Times New Roman"/>
              </w:rPr>
              <w:t>1</w:t>
            </w:r>
            <w:r w:rsidRPr="008629AC">
              <w:rPr>
                <w:rFonts w:ascii="Times New Roman" w:hAnsi="Times New Roman" w:cs="Times New Roman"/>
              </w:rPr>
              <w:t>.</w:t>
            </w:r>
          </w:p>
        </w:tc>
      </w:tr>
      <w:tr w:rsidR="008629AC" w:rsidRPr="003E5B3D" w:rsidTr="000035EC">
        <w:tc>
          <w:tcPr>
            <w:tcW w:w="2093" w:type="dxa"/>
            <w:shd w:val="clear" w:color="auto" w:fill="9CC2E5" w:themeFill="accent1" w:themeFillTint="99"/>
          </w:tcPr>
          <w:p w:rsidR="008629AC" w:rsidRDefault="008629AC"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29AC" w:rsidRDefault="008629AC" w:rsidP="00C32676">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A101101 Osnovno, srednjoškolsko i visoko obrazovanje</w:t>
            </w:r>
          </w:p>
          <w:p w:rsidR="008629AC" w:rsidRPr="008629AC" w:rsidRDefault="008629AC" w:rsidP="00531AF5">
            <w:pPr>
              <w:pStyle w:val="ListParagraph"/>
              <w:jc w:val="both"/>
              <w:rPr>
                <w:rFonts w:ascii="Times New Roman" w:hAnsi="Times New Roman" w:cs="Times New Roman"/>
              </w:rPr>
            </w:pP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8629AC" w:rsidRPr="00181858" w:rsidRDefault="008629AC" w:rsidP="000035EC">
            <w:pPr>
              <w:jc w:val="both"/>
              <w:rPr>
                <w:rFonts w:ascii="Times New Roman" w:hAnsi="Times New Roman" w:cs="Times New Roman"/>
                <w:sz w:val="24"/>
                <w:szCs w:val="24"/>
              </w:rPr>
            </w:pPr>
            <w:r w:rsidRPr="00E60E9C">
              <w:rPr>
                <w:rFonts w:ascii="Times New Roman" w:hAnsi="Times New Roman" w:cs="Times New Roman"/>
                <w:sz w:val="24"/>
                <w:szCs w:val="24"/>
              </w:rPr>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w:t>
            </w:r>
            <w:r>
              <w:rPr>
                <w:rFonts w:ascii="Times New Roman" w:hAnsi="Times New Roman" w:cs="Times New Roman"/>
                <w:sz w:val="24"/>
                <w:szCs w:val="24"/>
              </w:rPr>
              <w:t>Dodjela stipendija studentima; Osiguravanja radnih materijala učenicima osnovne škole; Osiguravanja besplatnog prijevoza učenicima srednje škole.</w:t>
            </w: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35EC" w:rsidRPr="000035EC" w:rsidRDefault="008629AC" w:rsidP="000035EC">
            <w:pPr>
              <w:pStyle w:val="ListParagraph"/>
              <w:numPr>
                <w:ilvl w:val="0"/>
                <w:numId w:val="3"/>
              </w:numPr>
              <w:jc w:val="both"/>
              <w:rPr>
                <w:rFonts w:ascii="Times New Roman" w:hAnsi="Times New Roman" w:cs="Times New Roman"/>
                <w:sz w:val="24"/>
                <w:szCs w:val="24"/>
              </w:rPr>
            </w:pPr>
            <w:r w:rsidRPr="00181858">
              <w:rPr>
                <w:rFonts w:ascii="Times New Roman" w:hAnsi="Times New Roman" w:cs="Times New Roman"/>
              </w:rPr>
              <w:t>202</w:t>
            </w:r>
            <w:r w:rsidR="00012AA5">
              <w:rPr>
                <w:rFonts w:ascii="Times New Roman" w:hAnsi="Times New Roman" w:cs="Times New Roman"/>
              </w:rPr>
              <w:t>2</w:t>
            </w:r>
            <w:r w:rsidRPr="00181858">
              <w:rPr>
                <w:rFonts w:ascii="Times New Roman" w:hAnsi="Times New Roman" w:cs="Times New Roman"/>
              </w:rPr>
              <w:t xml:space="preserve">. godina = </w:t>
            </w:r>
            <w:r w:rsidR="00012AA5">
              <w:rPr>
                <w:rFonts w:ascii="Times New Roman" w:hAnsi="Times New Roman" w:cs="Times New Roman"/>
              </w:rPr>
              <w:t>442.600,00</w:t>
            </w:r>
          </w:p>
          <w:p w:rsidR="008629AC" w:rsidRPr="00181858" w:rsidRDefault="00B166E2" w:rsidP="00B166E2">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 xml:space="preserve">Izmjene i dopune plana </w:t>
            </w:r>
            <w:r w:rsidR="00012AA5">
              <w:rPr>
                <w:rFonts w:ascii="Times New Roman" w:hAnsi="Times New Roman" w:cs="Times New Roman"/>
              </w:rPr>
              <w:t>za 2022.godinu</w:t>
            </w:r>
            <w:r w:rsidR="008629AC" w:rsidRPr="00181858">
              <w:rPr>
                <w:rFonts w:ascii="Times New Roman" w:hAnsi="Times New Roman" w:cs="Times New Roman"/>
              </w:rPr>
              <w:t>=</w:t>
            </w:r>
            <w:r w:rsidR="008629AC" w:rsidRPr="00181858">
              <w:rPr>
                <w:rFonts w:ascii="Times New Roman" w:hAnsi="Times New Roman" w:cs="Times New Roman"/>
                <w:sz w:val="24"/>
                <w:szCs w:val="24"/>
              </w:rPr>
              <w:t xml:space="preserve"> </w:t>
            </w:r>
            <w:r w:rsidR="00531AF5" w:rsidRPr="00531AF5">
              <w:rPr>
                <w:rFonts w:ascii="Times New Roman" w:hAnsi="Times New Roman" w:cs="Times New Roman"/>
              </w:rPr>
              <w:t>4</w:t>
            </w:r>
            <w:r w:rsidR="00012AA5">
              <w:rPr>
                <w:rFonts w:ascii="Times New Roman" w:hAnsi="Times New Roman" w:cs="Times New Roman"/>
              </w:rPr>
              <w:t>03.600,00</w:t>
            </w:r>
          </w:p>
        </w:tc>
      </w:tr>
      <w:tr w:rsidR="008629AC" w:rsidRPr="00E60E9C" w:rsidTr="000035EC">
        <w:trPr>
          <w:trHeight w:val="1110"/>
        </w:trPr>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629AC" w:rsidRPr="00E60E9C" w:rsidRDefault="008629AC" w:rsidP="00C32676">
            <w:pPr>
              <w:jc w:val="both"/>
              <w:rPr>
                <w:rFonts w:ascii="Times New Roman" w:hAnsi="Times New Roman" w:cs="Times New Roman"/>
                <w:sz w:val="24"/>
                <w:szCs w:val="24"/>
              </w:rPr>
            </w:pPr>
            <w:r>
              <w:rPr>
                <w:rFonts w:ascii="Times New Roman" w:hAnsi="Times New Roman" w:cs="Times New Roman"/>
                <w:sz w:val="24"/>
                <w:szCs w:val="24"/>
              </w:rPr>
              <w:t xml:space="preserve">Broj dodijeljenih stipendija; </w:t>
            </w:r>
            <w:r w:rsidR="00BA7361">
              <w:rPr>
                <w:rFonts w:ascii="Times New Roman" w:hAnsi="Times New Roman" w:cs="Times New Roman"/>
                <w:sz w:val="24"/>
                <w:szCs w:val="24"/>
              </w:rPr>
              <w:t xml:space="preserve">Broj dodijeljenih radnih materijala; Broj subvencija prijevoza učenicima srednje škole; Uspješno stjecanje srednjoškolskog i akademskog obrazovanja za što veći broj djece i mladih; </w:t>
            </w:r>
          </w:p>
        </w:tc>
      </w:tr>
    </w:tbl>
    <w:p w:rsidR="00E60E9C" w:rsidRDefault="00E60E9C" w:rsidP="00A704DC">
      <w:pPr>
        <w:spacing w:after="0"/>
        <w:jc w:val="both"/>
        <w:rPr>
          <w:rFonts w:ascii="Times New Roman" w:hAnsi="Times New Roman" w:cs="Times New Roman"/>
          <w:sz w:val="24"/>
          <w:szCs w:val="24"/>
        </w:rPr>
      </w:pPr>
    </w:p>
    <w:p w:rsidR="00E60E9C" w:rsidRDefault="00E60E9C" w:rsidP="00A704DC">
      <w:pPr>
        <w:spacing w:after="0"/>
        <w:jc w:val="both"/>
        <w:rPr>
          <w:rFonts w:ascii="Times New Roman" w:hAnsi="Times New Roman" w:cs="Times New Roman"/>
          <w:sz w:val="24"/>
          <w:szCs w:val="24"/>
        </w:rPr>
      </w:pPr>
    </w:p>
    <w:p w:rsidR="00D462A8" w:rsidRDefault="00D462A8" w:rsidP="00D462A8">
      <w:pPr>
        <w:spacing w:after="0"/>
        <w:jc w:val="both"/>
        <w:rPr>
          <w:rFonts w:ascii="Times New Roman" w:hAnsi="Times New Roman" w:cs="Times New Roman"/>
          <w:sz w:val="24"/>
          <w:szCs w:val="24"/>
        </w:rPr>
      </w:pPr>
      <w:r w:rsidRPr="00740F2B">
        <w:rPr>
          <w:rFonts w:ascii="Times New Roman" w:hAnsi="Times New Roman" w:cs="Times New Roman"/>
          <w:b/>
          <w:sz w:val="24"/>
          <w:szCs w:val="24"/>
        </w:rPr>
        <w:lastRenderedPageBreak/>
        <w:t>Općinski program socijalne zaštite</w:t>
      </w:r>
      <w:r>
        <w:rPr>
          <w:rFonts w:ascii="Times New Roman" w:hAnsi="Times New Roman" w:cs="Times New Roman"/>
          <w:sz w:val="24"/>
          <w:szCs w:val="24"/>
        </w:rPr>
        <w:t xml:space="preserve"> planiran je </w:t>
      </w:r>
      <w:r w:rsidRPr="00EA0C4D">
        <w:rPr>
          <w:rFonts w:ascii="Times New Roman" w:hAnsi="Times New Roman" w:cs="Times New Roman"/>
          <w:sz w:val="24"/>
          <w:szCs w:val="24"/>
        </w:rPr>
        <w:t xml:space="preserve"> u iznosu od </w:t>
      </w:r>
      <w:r>
        <w:rPr>
          <w:rFonts w:ascii="Times New Roman" w:hAnsi="Times New Roman" w:cs="Times New Roman"/>
          <w:sz w:val="24"/>
          <w:szCs w:val="24"/>
        </w:rPr>
        <w:t>265.450,00 kuna</w:t>
      </w:r>
      <w:r w:rsidRPr="00EA0C4D">
        <w:rPr>
          <w:rFonts w:ascii="Times New Roman" w:hAnsi="Times New Roman" w:cs="Times New Roman"/>
          <w:sz w:val="24"/>
          <w:szCs w:val="24"/>
        </w:rPr>
        <w:t xml:space="preserve"> odnosi se na sredstva naknada građanima i kućanstvu, naknada roditeljima novorođene djece, sufinanciranje troška dječjeg vrtića za djecu s posebnim potrebama, te sufinanciranje prijevoza  </w:t>
      </w:r>
      <w:r>
        <w:rPr>
          <w:rFonts w:ascii="Times New Roman" w:hAnsi="Times New Roman" w:cs="Times New Roman"/>
          <w:sz w:val="24"/>
          <w:szCs w:val="24"/>
        </w:rPr>
        <w:t>djece u isti vrtić.</w:t>
      </w:r>
    </w:p>
    <w:p w:rsidR="00D462A8" w:rsidRDefault="00D462A8" w:rsidP="00D462A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1"/>
        <w:gridCol w:w="7567"/>
      </w:tblGrid>
      <w:tr w:rsidR="00D462A8" w:rsidRPr="00181858" w:rsidTr="00E90B4A">
        <w:trPr>
          <w:trHeight w:val="502"/>
        </w:trPr>
        <w:tc>
          <w:tcPr>
            <w:tcW w:w="2093" w:type="dxa"/>
            <w:shd w:val="clear" w:color="auto" w:fill="9CC2E5" w:themeFill="accent1" w:themeFillTint="99"/>
          </w:tcPr>
          <w:p w:rsidR="00D462A8" w:rsidRDefault="00D462A8" w:rsidP="00E90B4A">
            <w:pPr>
              <w:jc w:val="both"/>
              <w:rPr>
                <w:rFonts w:ascii="Times New Roman" w:hAnsi="Times New Roman" w:cs="Times New Roman"/>
                <w:sz w:val="24"/>
                <w:szCs w:val="24"/>
              </w:rPr>
            </w:pPr>
          </w:p>
          <w:p w:rsidR="00D462A8" w:rsidRDefault="00D462A8" w:rsidP="00E90B4A">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D462A8" w:rsidRDefault="00D462A8" w:rsidP="00E90B4A">
            <w:pPr>
              <w:jc w:val="both"/>
              <w:rPr>
                <w:rFonts w:ascii="Times New Roman" w:hAnsi="Times New Roman" w:cs="Times New Roman"/>
                <w:sz w:val="24"/>
                <w:szCs w:val="24"/>
              </w:rPr>
            </w:pPr>
          </w:p>
          <w:p w:rsidR="00D462A8" w:rsidRPr="00181858" w:rsidRDefault="00D462A8" w:rsidP="00E90B4A">
            <w:pPr>
              <w:jc w:val="both"/>
              <w:rPr>
                <w:rFonts w:ascii="Times New Roman" w:hAnsi="Times New Roman" w:cs="Times New Roman"/>
              </w:rPr>
            </w:pPr>
            <w:r>
              <w:rPr>
                <w:rFonts w:ascii="Times New Roman" w:hAnsi="Times New Roman" w:cs="Times New Roman"/>
              </w:rPr>
              <w:t>1012 Općinski program socijalne skrbi</w:t>
            </w:r>
          </w:p>
        </w:tc>
      </w:tr>
      <w:tr w:rsidR="00D462A8" w:rsidRPr="008629AC" w:rsidTr="00E90B4A">
        <w:tc>
          <w:tcPr>
            <w:tcW w:w="2093" w:type="dxa"/>
            <w:shd w:val="clear" w:color="auto" w:fill="9CC2E5" w:themeFill="accent1" w:themeFillTint="99"/>
          </w:tcPr>
          <w:p w:rsidR="00D462A8" w:rsidRDefault="00D462A8" w:rsidP="00E90B4A">
            <w:pPr>
              <w:jc w:val="both"/>
              <w:rPr>
                <w:rFonts w:ascii="Times New Roman" w:hAnsi="Times New Roman" w:cs="Times New Roman"/>
                <w:sz w:val="24"/>
                <w:szCs w:val="24"/>
              </w:rPr>
            </w:pPr>
          </w:p>
          <w:p w:rsidR="00D462A8" w:rsidRDefault="00D462A8" w:rsidP="00E90B4A">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D462A8" w:rsidRDefault="00D462A8" w:rsidP="00E90B4A">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D462A8" w:rsidRDefault="00D462A8" w:rsidP="00E90B4A">
            <w:pPr>
              <w:pStyle w:val="ListParagraph"/>
              <w:numPr>
                <w:ilvl w:val="0"/>
                <w:numId w:val="2"/>
              </w:numPr>
              <w:jc w:val="both"/>
              <w:rPr>
                <w:rFonts w:ascii="Times New Roman" w:hAnsi="Times New Roman" w:cs="Times New Roman"/>
              </w:rPr>
            </w:pPr>
            <w:r w:rsidRPr="00BA7361">
              <w:rPr>
                <w:rFonts w:ascii="Times New Roman" w:hAnsi="Times New Roman" w:cs="Times New Roman"/>
              </w:rPr>
              <w:t>Zakon o socijalnoj skrbi</w:t>
            </w:r>
            <w:r>
              <w:rPr>
                <w:rFonts w:ascii="Times New Roman" w:hAnsi="Times New Roman" w:cs="Times New Roman"/>
              </w:rPr>
              <w:t xml:space="preserve"> (</w:t>
            </w:r>
            <w:r w:rsidRPr="00BA7361">
              <w:rPr>
                <w:rFonts w:ascii="Times New Roman" w:hAnsi="Times New Roman" w:cs="Times New Roman"/>
              </w:rPr>
              <w:t>NN 157/13, 152/14, 99/15, 52/16, 16/17, 130/17, 98/19</w:t>
            </w:r>
            <w:r>
              <w:rPr>
                <w:rFonts w:ascii="Times New Roman" w:hAnsi="Times New Roman" w:cs="Times New Roman"/>
              </w:rPr>
              <w:t>)</w:t>
            </w:r>
          </w:p>
          <w:p w:rsidR="00D462A8" w:rsidRPr="002A2378" w:rsidRDefault="00D462A8" w:rsidP="00E90B4A">
            <w:pPr>
              <w:pStyle w:val="ListParagraph"/>
              <w:numPr>
                <w:ilvl w:val="0"/>
                <w:numId w:val="2"/>
              </w:numPr>
              <w:jc w:val="both"/>
              <w:rPr>
                <w:rFonts w:ascii="Times New Roman" w:hAnsi="Times New Roman" w:cs="Times New Roman"/>
              </w:rPr>
            </w:pPr>
            <w:r>
              <w:rPr>
                <w:rFonts w:ascii="Times New Roman" w:hAnsi="Times New Roman" w:cs="Times New Roman"/>
              </w:rPr>
              <w:t>Odluka o socijalnoj skrbi Općine Posedarje (</w:t>
            </w:r>
            <w:r w:rsidRPr="00181858">
              <w:rPr>
                <w:rFonts w:ascii="Times New Roman" w:hAnsi="Times New Roman" w:cs="Times New Roman"/>
              </w:rPr>
              <w:t xml:space="preserve">Službeni glasnik </w:t>
            </w:r>
            <w:r>
              <w:rPr>
                <w:rFonts w:ascii="Times New Roman" w:hAnsi="Times New Roman" w:cs="Times New Roman"/>
              </w:rPr>
              <w:t>Posedarje</w:t>
            </w:r>
            <w:r w:rsidRPr="00181858">
              <w:rPr>
                <w:rFonts w:ascii="Times New Roman" w:hAnsi="Times New Roman" w:cs="Times New Roman"/>
              </w:rPr>
              <w:t xml:space="preserve"> </w:t>
            </w:r>
            <w:r>
              <w:rPr>
                <w:rFonts w:ascii="Times New Roman" w:hAnsi="Times New Roman" w:cs="Times New Roman"/>
              </w:rPr>
              <w:t xml:space="preserve"> 01/16)</w:t>
            </w:r>
          </w:p>
          <w:p w:rsidR="00D462A8" w:rsidRPr="00BA7361" w:rsidRDefault="00D462A8" w:rsidP="00E90B4A">
            <w:pPr>
              <w:pStyle w:val="ListParagraph"/>
              <w:jc w:val="both"/>
              <w:rPr>
                <w:rFonts w:ascii="Times New Roman" w:hAnsi="Times New Roman" w:cs="Times New Roman"/>
              </w:rPr>
            </w:pPr>
          </w:p>
        </w:tc>
      </w:tr>
      <w:tr w:rsidR="00D462A8" w:rsidRPr="008629AC" w:rsidTr="00E90B4A">
        <w:tc>
          <w:tcPr>
            <w:tcW w:w="2093" w:type="dxa"/>
            <w:shd w:val="clear" w:color="auto" w:fill="9CC2E5" w:themeFill="accent1" w:themeFillTint="99"/>
          </w:tcPr>
          <w:p w:rsidR="00D462A8" w:rsidRDefault="00D462A8" w:rsidP="00E90B4A">
            <w:pPr>
              <w:rPr>
                <w:rFonts w:ascii="Times New Roman" w:hAnsi="Times New Roman" w:cs="Times New Roman"/>
                <w:sz w:val="24"/>
                <w:szCs w:val="24"/>
              </w:rPr>
            </w:pPr>
            <w:r w:rsidRPr="000035EC">
              <w:rPr>
                <w:rFonts w:ascii="Times New Roman" w:hAnsi="Times New Roman" w:cs="Times New Roman"/>
                <w:sz w:val="24"/>
                <w:szCs w:val="24"/>
                <w:shd w:val="clear" w:color="auto" w:fill="9CC2E5" w:themeFill="accent1" w:themeFillTint="99"/>
              </w:rPr>
              <w:t>Opis programa</w:t>
            </w:r>
            <w:r>
              <w:rPr>
                <w:rFonts w:ascii="Times New Roman" w:hAnsi="Times New Roman" w:cs="Times New Roman"/>
                <w:sz w:val="24"/>
                <w:szCs w:val="24"/>
              </w:rPr>
              <w:t xml:space="preserve"> (</w:t>
            </w:r>
            <w:r w:rsidRPr="000035EC">
              <w:rPr>
                <w:rFonts w:ascii="Times New Roman" w:hAnsi="Times New Roman" w:cs="Times New Roman"/>
                <w:sz w:val="24"/>
                <w:szCs w:val="24"/>
                <w:shd w:val="clear" w:color="auto" w:fill="9CC2E5" w:themeFill="accent1" w:themeFillTint="99"/>
              </w:rPr>
              <w:t>aktivnosti)</w:t>
            </w:r>
            <w:r>
              <w:rPr>
                <w:rFonts w:ascii="Times New Roman" w:hAnsi="Times New Roman" w:cs="Times New Roman"/>
                <w:sz w:val="24"/>
                <w:szCs w:val="24"/>
              </w:rPr>
              <w:t xml:space="preserve"> </w:t>
            </w:r>
          </w:p>
        </w:tc>
        <w:tc>
          <w:tcPr>
            <w:tcW w:w="7761" w:type="dxa"/>
            <w:shd w:val="clear" w:color="auto" w:fill="DEEAF6" w:themeFill="accent1" w:themeFillTint="33"/>
          </w:tcPr>
          <w:p w:rsidR="00D462A8" w:rsidRDefault="00D462A8" w:rsidP="00E90B4A">
            <w:pPr>
              <w:pStyle w:val="ListParagraph"/>
              <w:numPr>
                <w:ilvl w:val="0"/>
                <w:numId w:val="1"/>
              </w:numPr>
              <w:jc w:val="both"/>
              <w:rPr>
                <w:rFonts w:ascii="Times New Roman" w:hAnsi="Times New Roman" w:cs="Times New Roman"/>
              </w:rPr>
            </w:pPr>
            <w:r>
              <w:rPr>
                <w:rFonts w:ascii="Times New Roman" w:hAnsi="Times New Roman" w:cs="Times New Roman"/>
              </w:rPr>
              <w:t>Aktivnost A101201 Naknade građanima i kućanstvima</w:t>
            </w:r>
          </w:p>
          <w:p w:rsidR="00D462A8" w:rsidRPr="000035EC" w:rsidRDefault="00D462A8" w:rsidP="00E90B4A">
            <w:pPr>
              <w:ind w:left="360"/>
              <w:jc w:val="both"/>
              <w:rPr>
                <w:rFonts w:ascii="Times New Roman" w:hAnsi="Times New Roman" w:cs="Times New Roman"/>
              </w:rPr>
            </w:pPr>
          </w:p>
        </w:tc>
      </w:tr>
      <w:tr w:rsidR="00D462A8" w:rsidRPr="00181858" w:rsidTr="00E90B4A">
        <w:tc>
          <w:tcPr>
            <w:tcW w:w="2093" w:type="dxa"/>
            <w:shd w:val="clear" w:color="auto" w:fill="9CC2E5" w:themeFill="accent1" w:themeFillTint="99"/>
          </w:tcPr>
          <w:p w:rsidR="00D462A8" w:rsidRDefault="00D462A8" w:rsidP="00E90B4A">
            <w:pPr>
              <w:jc w:val="both"/>
              <w:rPr>
                <w:rFonts w:ascii="Times New Roman" w:hAnsi="Times New Roman" w:cs="Times New Roman"/>
                <w:sz w:val="24"/>
                <w:szCs w:val="24"/>
              </w:rPr>
            </w:pPr>
          </w:p>
          <w:p w:rsidR="00D462A8" w:rsidRDefault="00D462A8" w:rsidP="00E90B4A">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D462A8" w:rsidRPr="00181858" w:rsidRDefault="00D462A8" w:rsidP="00E90B4A">
            <w:pPr>
              <w:jc w:val="both"/>
              <w:rPr>
                <w:rFonts w:ascii="Times New Roman" w:hAnsi="Times New Roman" w:cs="Times New Roman"/>
                <w:sz w:val="24"/>
                <w:szCs w:val="24"/>
              </w:rPr>
            </w:pPr>
            <w:r w:rsidRPr="00BA7361">
              <w:rPr>
                <w:rFonts w:ascii="Times New Roman" w:hAnsi="Times New Roman" w:cs="Times New Roman"/>
                <w:sz w:val="24"/>
                <w:szCs w:val="24"/>
              </w:rPr>
              <w:t>Povećanje osnovnih životnih uvjeta socijalno ugroženim obiteljima i kućanstvima</w:t>
            </w:r>
            <w:r>
              <w:rPr>
                <w:rFonts w:ascii="Times New Roman" w:hAnsi="Times New Roman" w:cs="Times New Roman"/>
                <w:sz w:val="24"/>
                <w:szCs w:val="24"/>
              </w:rPr>
              <w:t xml:space="preserve">; Povećanje zadovoljstva stanovništva. </w:t>
            </w:r>
          </w:p>
        </w:tc>
      </w:tr>
      <w:tr w:rsidR="00D462A8" w:rsidRPr="00181858" w:rsidTr="00E90B4A">
        <w:tc>
          <w:tcPr>
            <w:tcW w:w="2093" w:type="dxa"/>
            <w:shd w:val="clear" w:color="auto" w:fill="9CC2E5" w:themeFill="accent1" w:themeFillTint="99"/>
          </w:tcPr>
          <w:p w:rsidR="00D462A8" w:rsidRDefault="00D462A8" w:rsidP="00E90B4A">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D462A8" w:rsidRPr="00181858" w:rsidRDefault="00D462A8" w:rsidP="00E90B4A">
            <w:pPr>
              <w:pStyle w:val="ListParagraph"/>
              <w:numPr>
                <w:ilvl w:val="0"/>
                <w:numId w:val="3"/>
              </w:numPr>
              <w:jc w:val="both"/>
              <w:rPr>
                <w:rFonts w:ascii="Times New Roman" w:hAnsi="Times New Roman" w:cs="Times New Roman"/>
              </w:rPr>
            </w:pPr>
            <w:r>
              <w:rPr>
                <w:rFonts w:ascii="Times New Roman" w:hAnsi="Times New Roman" w:cs="Times New Roman"/>
              </w:rPr>
              <w:t>2022</w:t>
            </w:r>
            <w:r w:rsidRPr="00181858">
              <w:rPr>
                <w:rFonts w:ascii="Times New Roman" w:hAnsi="Times New Roman" w:cs="Times New Roman"/>
              </w:rPr>
              <w:t xml:space="preserve">. godina = </w:t>
            </w:r>
            <w:r>
              <w:rPr>
                <w:rFonts w:ascii="Times New Roman" w:hAnsi="Times New Roman" w:cs="Times New Roman"/>
              </w:rPr>
              <w:t>265.450,00</w:t>
            </w:r>
            <w:r w:rsidRPr="00181858">
              <w:rPr>
                <w:rFonts w:ascii="Times New Roman" w:hAnsi="Times New Roman" w:cs="Times New Roman"/>
              </w:rPr>
              <w:t xml:space="preserve"> </w:t>
            </w:r>
          </w:p>
          <w:p w:rsidR="00D462A8" w:rsidRPr="00181858" w:rsidRDefault="00D462A8" w:rsidP="00B166E2">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Izmjene i dopune plana za 2022.godinu=265.450,00</w:t>
            </w:r>
          </w:p>
        </w:tc>
      </w:tr>
      <w:tr w:rsidR="00D462A8" w:rsidRPr="00E60E9C" w:rsidTr="00E90B4A">
        <w:trPr>
          <w:trHeight w:val="569"/>
        </w:trPr>
        <w:tc>
          <w:tcPr>
            <w:tcW w:w="2093" w:type="dxa"/>
            <w:shd w:val="clear" w:color="auto" w:fill="9CC2E5" w:themeFill="accent1" w:themeFillTint="99"/>
          </w:tcPr>
          <w:p w:rsidR="00D462A8" w:rsidRPr="00730C2F" w:rsidRDefault="00D462A8" w:rsidP="00E90B4A">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D462A8" w:rsidRPr="00E60E9C" w:rsidRDefault="00D462A8" w:rsidP="00E90B4A">
            <w:pPr>
              <w:jc w:val="both"/>
              <w:rPr>
                <w:rFonts w:ascii="Times New Roman" w:hAnsi="Times New Roman" w:cs="Times New Roman"/>
                <w:sz w:val="24"/>
                <w:szCs w:val="24"/>
              </w:rPr>
            </w:pPr>
            <w:r>
              <w:rPr>
                <w:rFonts w:ascii="Times New Roman" w:hAnsi="Times New Roman" w:cs="Times New Roman"/>
                <w:sz w:val="24"/>
                <w:szCs w:val="24"/>
              </w:rPr>
              <w:t xml:space="preserve">Isplata naknada prema programu socijalne zaštite. </w:t>
            </w:r>
          </w:p>
        </w:tc>
      </w:tr>
    </w:tbl>
    <w:p w:rsidR="00D462A8" w:rsidRDefault="00D462A8" w:rsidP="00D462A8">
      <w:pPr>
        <w:spacing w:after="0"/>
        <w:jc w:val="both"/>
        <w:rPr>
          <w:rFonts w:ascii="Times New Roman" w:hAnsi="Times New Roman" w:cs="Times New Roman"/>
          <w:sz w:val="24"/>
          <w:szCs w:val="24"/>
        </w:rPr>
      </w:pPr>
    </w:p>
    <w:p w:rsidR="007D6110" w:rsidRDefault="007D6110" w:rsidP="007D6110">
      <w:pPr>
        <w:spacing w:after="0"/>
        <w:jc w:val="both"/>
        <w:rPr>
          <w:rFonts w:ascii="Times New Roman" w:hAnsi="Times New Roman" w:cs="Times New Roman"/>
          <w:b/>
          <w:sz w:val="24"/>
          <w:szCs w:val="24"/>
        </w:rPr>
      </w:pPr>
    </w:p>
    <w:p w:rsidR="007D6110" w:rsidRPr="00EA0C4D" w:rsidRDefault="007D6110" w:rsidP="007D6110">
      <w:pPr>
        <w:spacing w:after="0"/>
        <w:jc w:val="both"/>
        <w:rPr>
          <w:rFonts w:ascii="Times New Roman" w:hAnsi="Times New Roman" w:cs="Times New Roman"/>
          <w:sz w:val="24"/>
          <w:szCs w:val="24"/>
        </w:rPr>
      </w:pPr>
      <w:r w:rsidRPr="00EA0C4D">
        <w:rPr>
          <w:rFonts w:ascii="Times New Roman" w:hAnsi="Times New Roman" w:cs="Times New Roman"/>
          <w:b/>
          <w:sz w:val="24"/>
          <w:szCs w:val="24"/>
        </w:rPr>
        <w:t xml:space="preserve">Program </w:t>
      </w:r>
      <w:r>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sadrži rashodovnu stranu financijskog plana</w:t>
      </w:r>
      <w:r>
        <w:rPr>
          <w:rFonts w:ascii="Times New Roman" w:hAnsi="Times New Roman" w:cs="Times New Roman"/>
          <w:sz w:val="24"/>
          <w:szCs w:val="24"/>
        </w:rPr>
        <w:t xml:space="preserve"> proračunskog korisnika </w:t>
      </w:r>
      <w:r w:rsidRPr="00EA0C4D">
        <w:rPr>
          <w:rFonts w:ascii="Times New Roman" w:hAnsi="Times New Roman" w:cs="Times New Roman"/>
          <w:sz w:val="24"/>
          <w:szCs w:val="24"/>
        </w:rPr>
        <w:t xml:space="preserve"> </w:t>
      </w:r>
      <w:r>
        <w:rPr>
          <w:rFonts w:ascii="Times New Roman" w:hAnsi="Times New Roman" w:cs="Times New Roman"/>
          <w:sz w:val="24"/>
          <w:szCs w:val="24"/>
        </w:rPr>
        <w:t>Dječji vrtić Cvrčak Posedarje 2.245.674,00 kuna, od čega Općina Posedarje financira 1.696.449,00 kuna dok ostatak financira sam Dječji vrtić Cvrčak Posedarje iz svog proračuna i to u iznosu od 549.225,00 kuna.</w:t>
      </w:r>
      <w:r w:rsidRPr="00EA0C4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062"/>
        <w:gridCol w:w="7566"/>
      </w:tblGrid>
      <w:tr w:rsidR="007D6110" w:rsidRPr="00181858" w:rsidTr="00E90B4A">
        <w:tc>
          <w:tcPr>
            <w:tcW w:w="2093" w:type="dxa"/>
            <w:shd w:val="clear" w:color="auto" w:fill="9CC2E5" w:themeFill="accent1" w:themeFillTint="99"/>
          </w:tcPr>
          <w:p w:rsidR="007D6110" w:rsidRDefault="007D6110" w:rsidP="00E90B4A">
            <w:pPr>
              <w:jc w:val="both"/>
              <w:rPr>
                <w:rFonts w:ascii="Times New Roman" w:hAnsi="Times New Roman" w:cs="Times New Roman"/>
                <w:sz w:val="24"/>
                <w:szCs w:val="24"/>
              </w:rPr>
            </w:pPr>
          </w:p>
          <w:p w:rsidR="007D6110" w:rsidRDefault="007D6110" w:rsidP="00E90B4A">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D6110" w:rsidRDefault="007D6110" w:rsidP="00E90B4A">
            <w:pPr>
              <w:jc w:val="both"/>
              <w:rPr>
                <w:rFonts w:ascii="Times New Roman" w:hAnsi="Times New Roman" w:cs="Times New Roman"/>
                <w:sz w:val="24"/>
                <w:szCs w:val="24"/>
              </w:rPr>
            </w:pPr>
          </w:p>
          <w:p w:rsidR="007D6110" w:rsidRPr="00181858" w:rsidRDefault="007D6110" w:rsidP="00E90B4A">
            <w:pPr>
              <w:jc w:val="both"/>
              <w:rPr>
                <w:rFonts w:ascii="Times New Roman" w:hAnsi="Times New Roman" w:cs="Times New Roman"/>
              </w:rPr>
            </w:pPr>
            <w:r>
              <w:rPr>
                <w:rFonts w:ascii="Times New Roman" w:hAnsi="Times New Roman" w:cs="Times New Roman"/>
              </w:rPr>
              <w:t>1011 Javne potrebe u školstvu</w:t>
            </w:r>
          </w:p>
        </w:tc>
      </w:tr>
      <w:tr w:rsidR="007D6110" w:rsidRPr="008629AC" w:rsidTr="00E90B4A">
        <w:tc>
          <w:tcPr>
            <w:tcW w:w="2093" w:type="dxa"/>
            <w:shd w:val="clear" w:color="auto" w:fill="9CC2E5" w:themeFill="accent1" w:themeFillTint="99"/>
          </w:tcPr>
          <w:p w:rsidR="007D6110" w:rsidRDefault="007D6110" w:rsidP="00E90B4A">
            <w:pPr>
              <w:jc w:val="both"/>
              <w:rPr>
                <w:rFonts w:ascii="Times New Roman" w:hAnsi="Times New Roman" w:cs="Times New Roman"/>
                <w:sz w:val="24"/>
                <w:szCs w:val="24"/>
              </w:rPr>
            </w:pPr>
          </w:p>
          <w:p w:rsidR="007D6110" w:rsidRDefault="007D6110" w:rsidP="00E90B4A">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D6110" w:rsidRDefault="007D6110" w:rsidP="00E90B4A">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7D6110" w:rsidRPr="00BA7361" w:rsidRDefault="007D6110" w:rsidP="00E90B4A">
            <w:pPr>
              <w:numPr>
                <w:ilvl w:val="0"/>
                <w:numId w:val="9"/>
              </w:numPr>
              <w:spacing w:after="200" w:line="276" w:lineRule="auto"/>
              <w:rPr>
                <w:rFonts w:ascii="Times New Roman" w:hAnsi="Times New Roman" w:cs="Times New Roman"/>
                <w:sz w:val="24"/>
                <w:szCs w:val="24"/>
              </w:rPr>
            </w:pPr>
            <w:r w:rsidRPr="00BA7361">
              <w:rPr>
                <w:rFonts w:ascii="Times New Roman" w:eastAsia="Calibri" w:hAnsi="Times New Roman" w:cs="Times New Roman"/>
                <w:sz w:val="24"/>
                <w:szCs w:val="24"/>
              </w:rPr>
              <w:t>Zakon o pred</w:t>
            </w:r>
            <w:r w:rsidRPr="00BA7361">
              <w:rPr>
                <w:rFonts w:ascii="Times New Roman" w:hAnsi="Times New Roman" w:cs="Times New Roman"/>
                <w:sz w:val="24"/>
                <w:szCs w:val="24"/>
              </w:rPr>
              <w:t xml:space="preserve">školskom odgoju i obrazovanju (NN </w:t>
            </w:r>
            <w:r w:rsidRPr="00BA7361">
              <w:rPr>
                <w:rFonts w:ascii="Times New Roman" w:eastAsia="Calibri" w:hAnsi="Times New Roman" w:cs="Times New Roman"/>
                <w:sz w:val="24"/>
                <w:szCs w:val="24"/>
              </w:rPr>
              <w:t>10/97,107/07,94/13)</w:t>
            </w:r>
          </w:p>
        </w:tc>
      </w:tr>
      <w:tr w:rsidR="007D6110" w:rsidRPr="008629AC" w:rsidTr="00E90B4A">
        <w:tc>
          <w:tcPr>
            <w:tcW w:w="2093" w:type="dxa"/>
            <w:shd w:val="clear" w:color="auto" w:fill="9CC2E5" w:themeFill="accent1" w:themeFillTint="99"/>
          </w:tcPr>
          <w:p w:rsidR="007D6110" w:rsidRDefault="007D6110" w:rsidP="00E90B4A">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D6110" w:rsidRPr="008629AC" w:rsidRDefault="007D6110" w:rsidP="00E90B4A">
            <w:pPr>
              <w:pStyle w:val="ListParagraph"/>
              <w:numPr>
                <w:ilvl w:val="0"/>
                <w:numId w:val="1"/>
              </w:numPr>
              <w:jc w:val="both"/>
              <w:rPr>
                <w:rFonts w:ascii="Times New Roman" w:hAnsi="Times New Roman" w:cs="Times New Roman"/>
              </w:rPr>
            </w:pPr>
            <w:r>
              <w:rPr>
                <w:rFonts w:ascii="Times New Roman" w:hAnsi="Times New Roman" w:cs="Times New Roman"/>
              </w:rPr>
              <w:t>Aktivnost A101102 Financiranje Dječjeg vrtića Cvrčak posedarje</w:t>
            </w:r>
          </w:p>
        </w:tc>
      </w:tr>
      <w:tr w:rsidR="007D6110" w:rsidRPr="00181858" w:rsidTr="00E90B4A">
        <w:tc>
          <w:tcPr>
            <w:tcW w:w="2093" w:type="dxa"/>
            <w:shd w:val="clear" w:color="auto" w:fill="9CC2E5" w:themeFill="accent1" w:themeFillTint="99"/>
          </w:tcPr>
          <w:p w:rsidR="007D6110" w:rsidRDefault="007D6110" w:rsidP="00E90B4A">
            <w:pPr>
              <w:jc w:val="both"/>
              <w:rPr>
                <w:rFonts w:ascii="Times New Roman" w:hAnsi="Times New Roman" w:cs="Times New Roman"/>
                <w:sz w:val="24"/>
                <w:szCs w:val="24"/>
              </w:rPr>
            </w:pPr>
          </w:p>
          <w:p w:rsidR="007D6110" w:rsidRDefault="007D6110" w:rsidP="00E90B4A">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D6110" w:rsidRPr="00181858" w:rsidRDefault="007D6110" w:rsidP="00E90B4A">
            <w:pPr>
              <w:jc w:val="both"/>
              <w:rPr>
                <w:rFonts w:ascii="Times New Roman" w:hAnsi="Times New Roman" w:cs="Times New Roman"/>
                <w:sz w:val="24"/>
                <w:szCs w:val="24"/>
              </w:rPr>
            </w:pPr>
            <w:r w:rsidRPr="00BA7361">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7D6110" w:rsidRPr="00181858" w:rsidTr="00E90B4A">
        <w:tc>
          <w:tcPr>
            <w:tcW w:w="2093" w:type="dxa"/>
            <w:shd w:val="clear" w:color="auto" w:fill="9CC2E5" w:themeFill="accent1" w:themeFillTint="99"/>
          </w:tcPr>
          <w:p w:rsidR="007D6110" w:rsidRDefault="007D6110" w:rsidP="00E90B4A">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D6110" w:rsidRPr="000035EC" w:rsidRDefault="007D6110" w:rsidP="00E90B4A">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2022</w:t>
            </w:r>
            <w:r w:rsidRPr="00181858">
              <w:rPr>
                <w:rFonts w:ascii="Times New Roman" w:hAnsi="Times New Roman" w:cs="Times New Roman"/>
              </w:rPr>
              <w:t xml:space="preserve">. godina = </w:t>
            </w:r>
            <w:r>
              <w:rPr>
                <w:rFonts w:ascii="Times New Roman" w:hAnsi="Times New Roman" w:cs="Times New Roman"/>
              </w:rPr>
              <w:t>2.237.300,00</w:t>
            </w:r>
          </w:p>
          <w:p w:rsidR="007D6110" w:rsidRPr="00181858" w:rsidRDefault="007D6110" w:rsidP="007D6110">
            <w:pPr>
              <w:pStyle w:val="ListParagraph"/>
              <w:numPr>
                <w:ilvl w:val="0"/>
                <w:numId w:val="3"/>
              </w:numPr>
              <w:jc w:val="both"/>
              <w:rPr>
                <w:rFonts w:ascii="Times New Roman" w:hAnsi="Times New Roman" w:cs="Times New Roman"/>
                <w:sz w:val="24"/>
                <w:szCs w:val="24"/>
              </w:rPr>
            </w:pPr>
            <w:r>
              <w:rPr>
                <w:rFonts w:ascii="Times New Roman" w:hAnsi="Times New Roman" w:cs="Times New Roman"/>
              </w:rPr>
              <w:t>Izmjene i dopune plana proračuna za 2022. godinu</w:t>
            </w:r>
            <w:r w:rsidRPr="00181858">
              <w:rPr>
                <w:rFonts w:ascii="Times New Roman" w:hAnsi="Times New Roman" w:cs="Times New Roman"/>
              </w:rPr>
              <w:t xml:space="preserve"> =</w:t>
            </w:r>
            <w:r>
              <w:rPr>
                <w:rFonts w:ascii="Times New Roman" w:hAnsi="Times New Roman" w:cs="Times New Roman"/>
                <w:sz w:val="24"/>
                <w:szCs w:val="24"/>
              </w:rPr>
              <w:t>2.245.674,00</w:t>
            </w:r>
          </w:p>
        </w:tc>
      </w:tr>
      <w:tr w:rsidR="007D6110" w:rsidRPr="00E60E9C" w:rsidTr="00E90B4A">
        <w:trPr>
          <w:trHeight w:val="695"/>
        </w:trPr>
        <w:tc>
          <w:tcPr>
            <w:tcW w:w="2093" w:type="dxa"/>
            <w:shd w:val="clear" w:color="auto" w:fill="9CC2E5" w:themeFill="accent1" w:themeFillTint="99"/>
          </w:tcPr>
          <w:p w:rsidR="007D6110" w:rsidRDefault="007D6110" w:rsidP="00E90B4A">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7D6110" w:rsidRPr="00E60E9C" w:rsidRDefault="007D6110" w:rsidP="00E90B4A">
            <w:pPr>
              <w:jc w:val="both"/>
              <w:rPr>
                <w:rFonts w:ascii="Times New Roman" w:hAnsi="Times New Roman" w:cs="Times New Roman"/>
                <w:sz w:val="24"/>
                <w:szCs w:val="24"/>
              </w:rPr>
            </w:pPr>
            <w:r>
              <w:rPr>
                <w:rFonts w:ascii="Times New Roman" w:hAnsi="Times New Roman" w:cs="Times New Roman"/>
                <w:sz w:val="24"/>
                <w:szCs w:val="24"/>
              </w:rPr>
              <w:t>Broj upisane djece,</w:t>
            </w:r>
            <w:r w:rsidRPr="00BA7361">
              <w:rPr>
                <w:rFonts w:ascii="Times New Roman" w:hAnsi="Times New Roman" w:cs="Times New Roman"/>
                <w:sz w:val="24"/>
                <w:szCs w:val="24"/>
              </w:rPr>
              <w:t xml:space="preserve"> uz poštivanje propisima određenih standarda, </w:t>
            </w:r>
            <w:r>
              <w:rPr>
                <w:rFonts w:ascii="Times New Roman" w:hAnsi="Times New Roman" w:cs="Times New Roman"/>
                <w:sz w:val="24"/>
                <w:szCs w:val="24"/>
              </w:rPr>
              <w:t xml:space="preserve">kroz kvalitetne </w:t>
            </w:r>
            <w:r w:rsidRPr="00BA7361">
              <w:rPr>
                <w:rFonts w:ascii="Times New Roman" w:hAnsi="Times New Roman" w:cs="Times New Roman"/>
                <w:sz w:val="24"/>
                <w:szCs w:val="24"/>
              </w:rPr>
              <w:t>program</w:t>
            </w:r>
            <w:r>
              <w:rPr>
                <w:rFonts w:ascii="Times New Roman" w:hAnsi="Times New Roman" w:cs="Times New Roman"/>
                <w:sz w:val="24"/>
                <w:szCs w:val="24"/>
              </w:rPr>
              <w:t>e</w:t>
            </w:r>
            <w:r w:rsidRPr="00BA7361">
              <w:rPr>
                <w:rFonts w:ascii="Times New Roman" w:hAnsi="Times New Roman" w:cs="Times New Roman"/>
                <w:sz w:val="24"/>
                <w:szCs w:val="24"/>
              </w:rPr>
              <w:t xml:space="preserve"> koji se provode u vrtić</w:t>
            </w:r>
            <w:r>
              <w:rPr>
                <w:rFonts w:ascii="Times New Roman" w:hAnsi="Times New Roman" w:cs="Times New Roman"/>
                <w:sz w:val="24"/>
                <w:szCs w:val="24"/>
              </w:rPr>
              <w:t>u</w:t>
            </w:r>
            <w:r w:rsidRPr="00BA7361">
              <w:rPr>
                <w:rFonts w:ascii="Times New Roman" w:hAnsi="Times New Roman" w:cs="Times New Roman"/>
                <w:sz w:val="24"/>
                <w:szCs w:val="24"/>
              </w:rPr>
              <w:t>.</w:t>
            </w:r>
          </w:p>
        </w:tc>
      </w:tr>
    </w:tbl>
    <w:p w:rsidR="007D6110" w:rsidRPr="00EA0C4D" w:rsidRDefault="007D6110" w:rsidP="007D6110">
      <w:pPr>
        <w:spacing w:after="0"/>
        <w:jc w:val="both"/>
        <w:rPr>
          <w:rFonts w:ascii="Times New Roman" w:hAnsi="Times New Roman" w:cs="Times New Roman"/>
          <w:sz w:val="24"/>
          <w:szCs w:val="24"/>
        </w:rPr>
      </w:pPr>
    </w:p>
    <w:p w:rsidR="007D6110" w:rsidRDefault="007D6110" w:rsidP="007D6110">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D462A8" w:rsidRDefault="00D462A8" w:rsidP="00A704DC">
      <w:pPr>
        <w:spacing w:after="0"/>
        <w:jc w:val="both"/>
        <w:rPr>
          <w:rFonts w:ascii="Times New Roman" w:hAnsi="Times New Roman" w:cs="Times New Roman"/>
          <w:b/>
          <w:sz w:val="24"/>
          <w:szCs w:val="24"/>
        </w:rPr>
      </w:pPr>
    </w:p>
    <w:p w:rsidR="00D462A8" w:rsidRDefault="00D462A8" w:rsidP="00A704DC">
      <w:pPr>
        <w:spacing w:after="0"/>
        <w:jc w:val="both"/>
        <w:rPr>
          <w:rFonts w:ascii="Times New Roman" w:hAnsi="Times New Roman" w:cs="Times New Roman"/>
          <w:b/>
          <w:sz w:val="24"/>
          <w:szCs w:val="24"/>
        </w:rPr>
      </w:pPr>
    </w:p>
    <w:p w:rsidR="002A2378" w:rsidRDefault="000035EC" w:rsidP="00A704DC">
      <w:pPr>
        <w:spacing w:after="0"/>
        <w:jc w:val="both"/>
        <w:rPr>
          <w:rFonts w:ascii="Times New Roman" w:hAnsi="Times New Roman" w:cs="Times New Roman"/>
          <w:sz w:val="24"/>
          <w:szCs w:val="24"/>
        </w:rPr>
      </w:pPr>
      <w:r w:rsidRPr="000035EC">
        <w:rPr>
          <w:rFonts w:ascii="Times New Roman" w:hAnsi="Times New Roman" w:cs="Times New Roman"/>
          <w:sz w:val="24"/>
          <w:szCs w:val="24"/>
        </w:rPr>
        <w:lastRenderedPageBreak/>
        <w:t>Program</w:t>
      </w:r>
      <w:r>
        <w:rPr>
          <w:rFonts w:ascii="Times New Roman" w:hAnsi="Times New Roman" w:cs="Times New Roman"/>
          <w:b/>
          <w:sz w:val="24"/>
          <w:szCs w:val="24"/>
        </w:rPr>
        <w:t xml:space="preserve"> Održavanje objekata u vlasništvu Općine Posedarje </w:t>
      </w:r>
      <w:r w:rsidRPr="000035EC">
        <w:rPr>
          <w:rFonts w:ascii="Times New Roman" w:hAnsi="Times New Roman" w:cs="Times New Roman"/>
          <w:sz w:val="24"/>
          <w:szCs w:val="24"/>
        </w:rPr>
        <w:t xml:space="preserve">planiran je u iznosu od </w:t>
      </w:r>
      <w:r w:rsidR="00AA141E">
        <w:rPr>
          <w:rFonts w:ascii="Times New Roman" w:hAnsi="Times New Roman" w:cs="Times New Roman"/>
          <w:sz w:val="24"/>
          <w:szCs w:val="24"/>
        </w:rPr>
        <w:t>4</w:t>
      </w:r>
      <w:r w:rsidR="00FD065A">
        <w:rPr>
          <w:rFonts w:ascii="Times New Roman" w:hAnsi="Times New Roman" w:cs="Times New Roman"/>
          <w:sz w:val="24"/>
          <w:szCs w:val="24"/>
        </w:rPr>
        <w:t>2</w:t>
      </w:r>
      <w:r w:rsidR="00AA141E">
        <w:rPr>
          <w:rFonts w:ascii="Times New Roman" w:hAnsi="Times New Roman" w:cs="Times New Roman"/>
          <w:sz w:val="24"/>
          <w:szCs w:val="24"/>
        </w:rPr>
        <w:t>5</w:t>
      </w:r>
      <w:r w:rsidR="00531AF5">
        <w:rPr>
          <w:rFonts w:ascii="Times New Roman" w:hAnsi="Times New Roman" w:cs="Times New Roman"/>
          <w:sz w:val="24"/>
          <w:szCs w:val="24"/>
        </w:rPr>
        <w:t>.000,00</w:t>
      </w:r>
      <w:r w:rsidRPr="000035EC">
        <w:rPr>
          <w:rFonts w:ascii="Times New Roman" w:hAnsi="Times New Roman" w:cs="Times New Roman"/>
          <w:sz w:val="24"/>
          <w:szCs w:val="24"/>
        </w:rPr>
        <w:t xml:space="preserve"> kuna a obuhvaća troškove održavanje općinskih  objekata koji nisu obuhvaćeni ostalim programima i aktivnostima.</w:t>
      </w:r>
    </w:p>
    <w:p w:rsidR="000035EC" w:rsidRDefault="000035EC" w:rsidP="00A704DC">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4"/>
        <w:gridCol w:w="7564"/>
      </w:tblGrid>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0035EC">
            <w:pPr>
              <w:jc w:val="both"/>
              <w:rPr>
                <w:rFonts w:ascii="Times New Roman" w:hAnsi="Times New Roman" w:cs="Times New Roman"/>
              </w:rPr>
            </w:pPr>
            <w:r>
              <w:rPr>
                <w:rFonts w:ascii="Times New Roman" w:hAnsi="Times New Roman" w:cs="Times New Roman"/>
              </w:rPr>
              <w:t>1016  Održavanje općinskih objekata u vlasništvu Općine Posedarje</w:t>
            </w:r>
          </w:p>
        </w:tc>
      </w:tr>
      <w:tr w:rsidR="000035EC" w:rsidRPr="00D02DC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35EC" w:rsidRDefault="000035EC" w:rsidP="00CD1967">
            <w:pPr>
              <w:pStyle w:val="ListParagraph"/>
              <w:numPr>
                <w:ilvl w:val="0"/>
                <w:numId w:val="2"/>
              </w:numPr>
              <w:jc w:val="both"/>
              <w:rPr>
                <w:rFonts w:ascii="Times New Roman" w:hAnsi="Times New Roman" w:cs="Times New Roman"/>
              </w:rPr>
            </w:pPr>
            <w:r w:rsidRPr="00181858">
              <w:rPr>
                <w:rFonts w:ascii="Times New Roman" w:hAnsi="Times New Roman" w:cs="Times New Roman"/>
              </w:rPr>
              <w:t xml:space="preserve">Zakon o </w:t>
            </w:r>
            <w:r>
              <w:rPr>
                <w:rFonts w:ascii="Times New Roman" w:hAnsi="Times New Roman" w:cs="Times New Roman"/>
              </w:rPr>
              <w:t>gradnji (</w:t>
            </w:r>
            <w:r w:rsidRPr="00722287">
              <w:rPr>
                <w:rFonts w:ascii="Times New Roman" w:hAnsi="Times New Roman" w:cs="Times New Roman"/>
              </w:rPr>
              <w:t>NN 153/13, 20/17, 39/19</w:t>
            </w:r>
            <w:r>
              <w:rPr>
                <w:rFonts w:ascii="Times New Roman" w:hAnsi="Times New Roman" w:cs="Times New Roman"/>
              </w:rPr>
              <w:t>)</w:t>
            </w:r>
          </w:p>
          <w:p w:rsidR="000035EC" w:rsidRDefault="000035EC" w:rsidP="00CD1967">
            <w:pPr>
              <w:pStyle w:val="ListParagraph"/>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0035EC" w:rsidRPr="00EB35B1" w:rsidRDefault="000035EC" w:rsidP="00CD1967">
            <w:pPr>
              <w:pStyle w:val="ListParagraph"/>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0035EC" w:rsidRPr="004F7510" w:rsidTr="000035EC">
        <w:tc>
          <w:tcPr>
            <w:tcW w:w="2093" w:type="dxa"/>
            <w:shd w:val="clear" w:color="auto" w:fill="9CC2E5" w:themeFill="accent1" w:themeFillTint="99"/>
          </w:tcPr>
          <w:p w:rsidR="000035EC" w:rsidRDefault="000035EC" w:rsidP="00CD1967">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0035EC" w:rsidRDefault="000035EC" w:rsidP="000035EC">
            <w:pPr>
              <w:pStyle w:val="ListParagraph"/>
              <w:numPr>
                <w:ilvl w:val="0"/>
                <w:numId w:val="1"/>
              </w:numPr>
              <w:jc w:val="both"/>
              <w:rPr>
                <w:rFonts w:ascii="Times New Roman" w:hAnsi="Times New Roman" w:cs="Times New Roman"/>
              </w:rPr>
            </w:pPr>
            <w:r>
              <w:rPr>
                <w:rFonts w:ascii="Times New Roman" w:hAnsi="Times New Roman" w:cs="Times New Roman"/>
              </w:rPr>
              <w:t xml:space="preserve">A101601 Održavanje objekata u vlasništvu Općine </w:t>
            </w:r>
          </w:p>
          <w:p w:rsidR="000035EC" w:rsidRPr="003471D7" w:rsidRDefault="000035EC" w:rsidP="000035EC">
            <w:pPr>
              <w:pStyle w:val="ListParagraph"/>
              <w:jc w:val="both"/>
              <w:rPr>
                <w:rFonts w:ascii="Times New Roman" w:hAnsi="Times New Roman" w:cs="Times New Roman"/>
              </w:rPr>
            </w:pP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CD1967">
            <w:pPr>
              <w:jc w:val="both"/>
              <w:rPr>
                <w:rFonts w:ascii="Times New Roman" w:hAnsi="Times New Roman" w:cs="Times New Roman"/>
                <w:sz w:val="24"/>
                <w:szCs w:val="24"/>
              </w:rPr>
            </w:pPr>
            <w:r>
              <w:rPr>
                <w:rFonts w:ascii="Times New Roman" w:hAnsi="Times New Roman" w:cs="Times New Roman"/>
                <w:sz w:val="24"/>
                <w:szCs w:val="24"/>
              </w:rPr>
              <w:t>Održavanje općinskih objekata u urednom stanju; Uređenje općinskih objekata.</w:t>
            </w: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35EC" w:rsidRDefault="000035EC" w:rsidP="00CD1967">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FD065A">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FD065A">
              <w:rPr>
                <w:rFonts w:ascii="Times New Roman" w:hAnsi="Times New Roman" w:cs="Times New Roman"/>
              </w:rPr>
              <w:t>435</w:t>
            </w:r>
            <w:r>
              <w:rPr>
                <w:rFonts w:ascii="Times New Roman" w:hAnsi="Times New Roman" w:cs="Times New Roman"/>
              </w:rPr>
              <w:t>.000,00</w:t>
            </w:r>
          </w:p>
          <w:p w:rsidR="00AA141E" w:rsidRPr="00181858" w:rsidRDefault="00AA141E" w:rsidP="00CD1967">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FD065A">
              <w:rPr>
                <w:rFonts w:ascii="Times New Roman" w:hAnsi="Times New Roman" w:cs="Times New Roman"/>
              </w:rPr>
              <w:t>2</w:t>
            </w:r>
            <w:r>
              <w:rPr>
                <w:rFonts w:ascii="Times New Roman" w:hAnsi="Times New Roman" w:cs="Times New Roman"/>
              </w:rPr>
              <w:t>=4</w:t>
            </w:r>
            <w:r w:rsidR="00FD065A">
              <w:rPr>
                <w:rFonts w:ascii="Times New Roman" w:hAnsi="Times New Roman" w:cs="Times New Roman"/>
              </w:rPr>
              <w:t>2</w:t>
            </w:r>
            <w:r>
              <w:rPr>
                <w:rFonts w:ascii="Times New Roman" w:hAnsi="Times New Roman" w:cs="Times New Roman"/>
              </w:rPr>
              <w:t>5.000,00</w:t>
            </w:r>
          </w:p>
          <w:p w:rsidR="000035EC" w:rsidRPr="00181858" w:rsidRDefault="000035EC" w:rsidP="00740F2B">
            <w:pPr>
              <w:pStyle w:val="ListParagraph"/>
              <w:numPr>
                <w:ilvl w:val="0"/>
                <w:numId w:val="3"/>
              </w:numPr>
              <w:jc w:val="both"/>
              <w:rPr>
                <w:rFonts w:ascii="Times New Roman" w:hAnsi="Times New Roman" w:cs="Times New Roman"/>
                <w:sz w:val="24"/>
                <w:szCs w:val="24"/>
              </w:rPr>
            </w:pPr>
          </w:p>
        </w:tc>
      </w:tr>
      <w:tr w:rsidR="000035EC" w:rsidRPr="00AF10A5"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35EC" w:rsidRPr="00AF10A5" w:rsidRDefault="000035EC" w:rsidP="000035EC">
            <w:pPr>
              <w:jc w:val="both"/>
              <w:rPr>
                <w:rFonts w:ascii="Times New Roman" w:hAnsi="Times New Roman" w:cs="Times New Roman"/>
                <w:sz w:val="24"/>
                <w:szCs w:val="24"/>
              </w:rPr>
            </w:pPr>
            <w:r>
              <w:rPr>
                <w:rFonts w:ascii="Times New Roman" w:hAnsi="Times New Roman" w:cs="Times New Roman"/>
                <w:sz w:val="24"/>
                <w:szCs w:val="24"/>
              </w:rPr>
              <w:t>Tekuće održavanje objekata u vlasništvu Općine Posedarje.</w:t>
            </w:r>
          </w:p>
        </w:tc>
      </w:tr>
    </w:tbl>
    <w:p w:rsidR="000035EC" w:rsidRPr="000035EC" w:rsidRDefault="000035E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0035EC" w:rsidRDefault="000035EC" w:rsidP="00A704DC">
      <w:pPr>
        <w:spacing w:after="0"/>
        <w:jc w:val="both"/>
        <w:rPr>
          <w:rFonts w:ascii="Times New Roman" w:hAnsi="Times New Roman" w:cs="Times New Roman"/>
          <w:sz w:val="24"/>
          <w:szCs w:val="24"/>
        </w:rPr>
      </w:pPr>
    </w:p>
    <w:p w:rsidR="002A2378"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sidRPr="000035EC">
        <w:rPr>
          <w:rFonts w:ascii="Times New Roman" w:hAnsi="Times New Roman" w:cs="Times New Roman"/>
          <w:b/>
          <w:sz w:val="24"/>
          <w:szCs w:val="24"/>
        </w:rPr>
        <w:t>Djelatnost vlastitog komunalnog pogona</w:t>
      </w:r>
      <w:r w:rsidR="000035EC">
        <w:rPr>
          <w:rFonts w:ascii="Times New Roman" w:hAnsi="Times New Roman" w:cs="Times New Roman"/>
          <w:sz w:val="24"/>
          <w:szCs w:val="24"/>
        </w:rPr>
        <w:t xml:space="preserve"> planiran je u iznosu od </w:t>
      </w:r>
      <w:r w:rsidR="00FD065A">
        <w:rPr>
          <w:rFonts w:ascii="Times New Roman" w:hAnsi="Times New Roman" w:cs="Times New Roman"/>
          <w:sz w:val="24"/>
          <w:szCs w:val="24"/>
        </w:rPr>
        <w:t>1.854.155,00</w:t>
      </w:r>
      <w:r w:rsidR="000035EC">
        <w:rPr>
          <w:rFonts w:ascii="Times New Roman" w:hAnsi="Times New Roman" w:cs="Times New Roman"/>
          <w:sz w:val="24"/>
          <w:szCs w:val="24"/>
        </w:rPr>
        <w:t xml:space="preserve"> ku</w:t>
      </w:r>
      <w:r w:rsidR="00740F2B">
        <w:rPr>
          <w:rFonts w:ascii="Times New Roman" w:hAnsi="Times New Roman" w:cs="Times New Roman"/>
          <w:sz w:val="24"/>
          <w:szCs w:val="24"/>
        </w:rPr>
        <w:t>na</w:t>
      </w:r>
      <w:r w:rsidR="000035EC">
        <w:rPr>
          <w:rFonts w:ascii="Times New Roman" w:hAnsi="Times New Roman" w:cs="Times New Roman"/>
          <w:sz w:val="24"/>
          <w:szCs w:val="24"/>
        </w:rPr>
        <w:t>.</w:t>
      </w:r>
      <w:r w:rsidRPr="00EA0C4D">
        <w:rPr>
          <w:rFonts w:ascii="Times New Roman" w:hAnsi="Times New Roman" w:cs="Times New Roman"/>
          <w:sz w:val="24"/>
          <w:szCs w:val="24"/>
        </w:rPr>
        <w:t xml:space="preserve"> </w:t>
      </w:r>
    </w:p>
    <w:p w:rsidR="000035EC" w:rsidRDefault="000035EC" w:rsidP="000035EC">
      <w:pPr>
        <w:suppressAutoHyphens/>
        <w:autoSpaceDN w:val="0"/>
        <w:spacing w:after="120" w:line="276" w:lineRule="auto"/>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Vlastiti pogon Općine </w:t>
      </w:r>
      <w:r>
        <w:rPr>
          <w:rFonts w:ascii="Times New Roman" w:eastAsia="Calibri" w:hAnsi="Times New Roman" w:cs="Times New Roman"/>
          <w:sz w:val="24"/>
        </w:rPr>
        <w:t xml:space="preserve">Posedarje </w:t>
      </w:r>
      <w:r w:rsidRPr="003D105A">
        <w:rPr>
          <w:rFonts w:ascii="Times New Roman" w:eastAsia="Calibri" w:hAnsi="Times New Roman" w:cs="Times New Roman"/>
          <w:sz w:val="24"/>
        </w:rPr>
        <w:t xml:space="preserve"> osnovan je 201</w:t>
      </w:r>
      <w:r>
        <w:rPr>
          <w:rFonts w:ascii="Times New Roman" w:eastAsia="Calibri" w:hAnsi="Times New Roman" w:cs="Times New Roman"/>
          <w:sz w:val="24"/>
        </w:rPr>
        <w:t>8</w:t>
      </w:r>
      <w:r w:rsidRPr="003D105A">
        <w:rPr>
          <w:rFonts w:ascii="Times New Roman" w:eastAsia="Calibri" w:hAnsi="Times New Roman" w:cs="Times New Roman"/>
          <w:sz w:val="24"/>
        </w:rPr>
        <w:t xml:space="preserve">. godine za obavljanje komunalnih djelatnosti </w:t>
      </w:r>
      <w:r>
        <w:rPr>
          <w:rFonts w:ascii="Times New Roman" w:eastAsia="Calibri" w:hAnsi="Times New Roman" w:cs="Times New Roman"/>
          <w:sz w:val="24"/>
        </w:rPr>
        <w:t>i to:</w:t>
      </w:r>
    </w:p>
    <w:p w:rsidR="000035EC" w:rsidRPr="00740F2B" w:rsidRDefault="000035EC" w:rsidP="000035EC">
      <w:pPr>
        <w:pStyle w:val="NoSpacing"/>
        <w:rPr>
          <w:rFonts w:ascii="Times New Roman" w:hAnsi="Times New Roman" w:cs="Times New Roman"/>
          <w:sz w:val="24"/>
          <w:szCs w:val="24"/>
        </w:rPr>
      </w:pPr>
      <w:r w:rsidRPr="00740F2B">
        <w:rPr>
          <w:rFonts w:ascii="Times New Roman" w:hAnsi="Times New Roman" w:cs="Times New Roman"/>
          <w:sz w:val="24"/>
          <w:szCs w:val="24"/>
        </w:rPr>
        <w:t>-održavanje nerazvrstanih cesta</w:t>
      </w:r>
    </w:p>
    <w:p w:rsidR="000035EC" w:rsidRPr="00740F2B" w:rsidRDefault="000035EC" w:rsidP="000035EC">
      <w:pPr>
        <w:pStyle w:val="NoSpacing"/>
        <w:rPr>
          <w:rFonts w:ascii="Times New Roman" w:hAnsi="Times New Roman" w:cs="Times New Roman"/>
          <w:sz w:val="24"/>
          <w:szCs w:val="24"/>
        </w:rPr>
      </w:pPr>
      <w:r w:rsidRPr="00740F2B">
        <w:rPr>
          <w:rFonts w:ascii="Times New Roman" w:hAnsi="Times New Roman" w:cs="Times New Roman"/>
          <w:sz w:val="24"/>
          <w:szCs w:val="24"/>
        </w:rPr>
        <w:t>- održavanje javnih površina na kojima nije dopušten promet motornih vozila</w:t>
      </w:r>
    </w:p>
    <w:p w:rsidR="000035EC" w:rsidRPr="00740F2B" w:rsidRDefault="000035EC" w:rsidP="000035EC">
      <w:pPr>
        <w:pStyle w:val="NoSpacing"/>
        <w:rPr>
          <w:rFonts w:ascii="Times New Roman" w:hAnsi="Times New Roman" w:cs="Times New Roman"/>
          <w:sz w:val="24"/>
          <w:szCs w:val="24"/>
        </w:rPr>
      </w:pPr>
      <w:r w:rsidRPr="00740F2B">
        <w:rPr>
          <w:rFonts w:ascii="Times New Roman" w:hAnsi="Times New Roman" w:cs="Times New Roman"/>
          <w:sz w:val="24"/>
          <w:szCs w:val="24"/>
        </w:rPr>
        <w:t>- održavanje građevina javne odvodnje oborinskih voda</w:t>
      </w:r>
    </w:p>
    <w:p w:rsidR="000035EC" w:rsidRDefault="000035EC" w:rsidP="000035EC">
      <w:pPr>
        <w:pStyle w:val="NoSpacing"/>
      </w:pPr>
      <w:r>
        <w:t>- održavanje javnih zelenih površina</w:t>
      </w:r>
    </w:p>
    <w:p w:rsidR="000035EC" w:rsidRDefault="000035EC" w:rsidP="000035EC">
      <w:pPr>
        <w:pStyle w:val="NoSpacing"/>
        <w:tabs>
          <w:tab w:val="left" w:pos="6060"/>
        </w:tabs>
      </w:pPr>
      <w:r>
        <w:t>- održavanje građevina, uređaja i predmeta javne namjene</w:t>
      </w:r>
      <w:r>
        <w:tab/>
      </w:r>
    </w:p>
    <w:p w:rsidR="000035EC" w:rsidRDefault="000035EC" w:rsidP="000035EC">
      <w:pPr>
        <w:pStyle w:val="NoSpacing"/>
        <w:tabs>
          <w:tab w:val="left" w:pos="6060"/>
        </w:tabs>
      </w:pPr>
      <w:r>
        <w:t>- održavanje groblja i krematorija unutar groblja</w:t>
      </w:r>
    </w:p>
    <w:p w:rsidR="000035EC" w:rsidRDefault="000035EC" w:rsidP="000035EC">
      <w:pPr>
        <w:pStyle w:val="NoSpacing"/>
      </w:pPr>
    </w:p>
    <w:p w:rsidR="000035EC" w:rsidRDefault="000035EC" w:rsidP="00A704DC">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63"/>
        <w:gridCol w:w="7565"/>
      </w:tblGrid>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30C2F" w:rsidRDefault="00730C2F" w:rsidP="00C32676">
            <w:pPr>
              <w:jc w:val="both"/>
              <w:rPr>
                <w:rFonts w:ascii="Times New Roman" w:hAnsi="Times New Roman" w:cs="Times New Roman"/>
                <w:sz w:val="24"/>
                <w:szCs w:val="24"/>
              </w:rPr>
            </w:pPr>
          </w:p>
          <w:p w:rsidR="00730C2F" w:rsidRPr="00181858" w:rsidRDefault="000035EC" w:rsidP="000035EC">
            <w:pPr>
              <w:jc w:val="both"/>
              <w:rPr>
                <w:rFonts w:ascii="Times New Roman" w:hAnsi="Times New Roman" w:cs="Times New Roman"/>
              </w:rPr>
            </w:pPr>
            <w:r>
              <w:rPr>
                <w:rFonts w:ascii="Times New Roman" w:hAnsi="Times New Roman" w:cs="Times New Roman"/>
              </w:rPr>
              <w:t>1015 Djelatnost vlastitog komunalnog pogona</w:t>
            </w:r>
          </w:p>
        </w:tc>
      </w:tr>
      <w:tr w:rsidR="00730C2F" w:rsidRPr="00BA7361"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C70414" w:rsidP="00C70414">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730C2F" w:rsidRDefault="00730C2F" w:rsidP="00C32676">
            <w:pPr>
              <w:pStyle w:val="ListParagraph"/>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C32676" w:rsidRPr="00D6016F" w:rsidRDefault="000035EC" w:rsidP="00D6016F">
            <w:pPr>
              <w:pStyle w:val="ListParagraph"/>
              <w:numPr>
                <w:ilvl w:val="0"/>
                <w:numId w:val="2"/>
              </w:numPr>
              <w:jc w:val="both"/>
              <w:rPr>
                <w:rFonts w:ascii="Times New Roman" w:hAnsi="Times New Roman" w:cs="Times New Roman"/>
              </w:rPr>
            </w:pPr>
            <w:r>
              <w:rPr>
                <w:rFonts w:ascii="Times New Roman" w:hAnsi="Times New Roman" w:cs="Times New Roman"/>
              </w:rPr>
              <w:t>Odluka o osnivanju vlastitog komunalnog pogona (Službeni glasnik Općine Posedarje 14/18)</w:t>
            </w:r>
          </w:p>
        </w:tc>
      </w:tr>
      <w:tr w:rsidR="00730C2F" w:rsidRPr="008629AC" w:rsidTr="000035EC">
        <w:tc>
          <w:tcPr>
            <w:tcW w:w="2093" w:type="dxa"/>
            <w:shd w:val="clear" w:color="auto" w:fill="9CC2E5" w:themeFill="accent1" w:themeFillTint="99"/>
          </w:tcPr>
          <w:p w:rsidR="00730C2F" w:rsidRDefault="00730C2F"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30C2F" w:rsidRDefault="00730C2F" w:rsidP="000035EC">
            <w:pPr>
              <w:pStyle w:val="ListParagraph"/>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A101501 Redoviti rad vlastitog komunalnog pogona</w:t>
            </w:r>
          </w:p>
          <w:p w:rsidR="000035EC" w:rsidRPr="00C32676" w:rsidRDefault="000035EC" w:rsidP="000035EC">
            <w:pPr>
              <w:pStyle w:val="ListParagraph"/>
              <w:numPr>
                <w:ilvl w:val="0"/>
                <w:numId w:val="1"/>
              </w:numPr>
              <w:jc w:val="both"/>
              <w:rPr>
                <w:rFonts w:ascii="Times New Roman" w:hAnsi="Times New Roman" w:cs="Times New Roman"/>
              </w:rPr>
            </w:pPr>
            <w:r>
              <w:rPr>
                <w:rFonts w:ascii="Times New Roman" w:hAnsi="Times New Roman" w:cs="Times New Roman"/>
              </w:rPr>
              <w:t>Kapitalni projekt K101501 Opremanje vlastitog komunalnog pogona</w:t>
            </w: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Cilj programa je osigurati sredstva za plaće djelatnika i ostalih materijalnih troškova nužnih za nesmetano obavlj</w:t>
            </w:r>
            <w:r>
              <w:rPr>
                <w:rFonts w:ascii="Times New Roman" w:eastAsia="Calibri" w:hAnsi="Times New Roman" w:cs="Times New Roman"/>
                <w:sz w:val="24"/>
                <w:szCs w:val="24"/>
              </w:rPr>
              <w:t>anje poslova iz svog djelokruga; Osigurati sredstva za nabavu materijala koji je potreban za redovito obavljanje poslova iz nadležnosti pogona; Osigurati sredstva za nabavku opreme za redovito funkcioniranje pogona</w:t>
            </w:r>
            <w:r w:rsidRPr="003D105A">
              <w:rPr>
                <w:rFonts w:ascii="Times New Roman" w:eastAsia="Calibri" w:hAnsi="Times New Roman" w:cs="Times New Roman"/>
                <w:sz w:val="24"/>
                <w:szCs w:val="24"/>
              </w:rPr>
              <w:t xml:space="preserve">  </w:t>
            </w:r>
          </w:p>
          <w:p w:rsidR="00730C2F" w:rsidRPr="00C32676" w:rsidRDefault="00730C2F" w:rsidP="00C32676">
            <w:pPr>
              <w:jc w:val="both"/>
              <w:rPr>
                <w:rFonts w:ascii="Times New Roman" w:hAnsi="Times New Roman" w:cs="Times New Roman"/>
                <w:sz w:val="24"/>
                <w:szCs w:val="24"/>
              </w:rPr>
            </w:pP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30C2F" w:rsidRDefault="00730C2F" w:rsidP="00C32676">
            <w:pPr>
              <w:pStyle w:val="ListParagraph"/>
              <w:numPr>
                <w:ilvl w:val="0"/>
                <w:numId w:val="3"/>
              </w:numPr>
              <w:jc w:val="both"/>
              <w:rPr>
                <w:rFonts w:ascii="Times New Roman" w:hAnsi="Times New Roman" w:cs="Times New Roman"/>
              </w:rPr>
            </w:pPr>
            <w:r w:rsidRPr="00181858">
              <w:rPr>
                <w:rFonts w:ascii="Times New Roman" w:hAnsi="Times New Roman" w:cs="Times New Roman"/>
              </w:rPr>
              <w:t>202</w:t>
            </w:r>
            <w:r w:rsidR="00FD065A">
              <w:rPr>
                <w:rFonts w:ascii="Times New Roman" w:hAnsi="Times New Roman" w:cs="Times New Roman"/>
              </w:rPr>
              <w:t>2</w:t>
            </w:r>
            <w:r w:rsidRPr="00181858">
              <w:rPr>
                <w:rFonts w:ascii="Times New Roman" w:hAnsi="Times New Roman" w:cs="Times New Roman"/>
              </w:rPr>
              <w:t>. godina =</w:t>
            </w:r>
            <w:r>
              <w:rPr>
                <w:rFonts w:ascii="Times New Roman" w:hAnsi="Times New Roman" w:cs="Times New Roman"/>
              </w:rPr>
              <w:t xml:space="preserve"> </w:t>
            </w:r>
            <w:r w:rsidR="00FD065A">
              <w:rPr>
                <w:rFonts w:ascii="Times New Roman" w:hAnsi="Times New Roman" w:cs="Times New Roman"/>
              </w:rPr>
              <w:t>1.804.905,00</w:t>
            </w:r>
          </w:p>
          <w:p w:rsidR="00141C89" w:rsidRPr="00181858" w:rsidRDefault="00141C89" w:rsidP="00C32676">
            <w:pPr>
              <w:pStyle w:val="ListParagraph"/>
              <w:numPr>
                <w:ilvl w:val="0"/>
                <w:numId w:val="3"/>
              </w:numPr>
              <w:jc w:val="both"/>
              <w:rPr>
                <w:rFonts w:ascii="Times New Roman" w:hAnsi="Times New Roman" w:cs="Times New Roman"/>
              </w:rPr>
            </w:pPr>
            <w:r>
              <w:rPr>
                <w:rFonts w:ascii="Times New Roman" w:hAnsi="Times New Roman" w:cs="Times New Roman"/>
              </w:rPr>
              <w:t>Izmjene i dopune plana za 202</w:t>
            </w:r>
            <w:r w:rsidR="00FD065A">
              <w:rPr>
                <w:rFonts w:ascii="Times New Roman" w:hAnsi="Times New Roman" w:cs="Times New Roman"/>
              </w:rPr>
              <w:t>2</w:t>
            </w:r>
            <w:r>
              <w:rPr>
                <w:rFonts w:ascii="Times New Roman" w:hAnsi="Times New Roman" w:cs="Times New Roman"/>
              </w:rPr>
              <w:t>=</w:t>
            </w:r>
            <w:r w:rsidR="00FD065A">
              <w:rPr>
                <w:rFonts w:ascii="Times New Roman" w:hAnsi="Times New Roman" w:cs="Times New Roman"/>
              </w:rPr>
              <w:t>1.864.155,00</w:t>
            </w:r>
          </w:p>
          <w:p w:rsidR="00730C2F" w:rsidRPr="00181858" w:rsidRDefault="00730C2F" w:rsidP="00C70414">
            <w:pPr>
              <w:pStyle w:val="ListParagraph"/>
              <w:numPr>
                <w:ilvl w:val="0"/>
                <w:numId w:val="3"/>
              </w:numPr>
              <w:jc w:val="both"/>
              <w:rPr>
                <w:rFonts w:ascii="Times New Roman" w:hAnsi="Times New Roman" w:cs="Times New Roman"/>
                <w:sz w:val="24"/>
                <w:szCs w:val="24"/>
              </w:rPr>
            </w:pPr>
          </w:p>
        </w:tc>
      </w:tr>
      <w:tr w:rsidR="000035EC" w:rsidRPr="00E60E9C" w:rsidTr="00CD1967">
        <w:trPr>
          <w:trHeight w:val="694"/>
        </w:trPr>
        <w:tc>
          <w:tcPr>
            <w:tcW w:w="2093" w:type="dxa"/>
            <w:shd w:val="clear" w:color="auto" w:fill="9CC2E5" w:themeFill="accent1" w:themeFillTint="99"/>
          </w:tcPr>
          <w:p w:rsidR="000035EC" w:rsidRPr="00730C2F" w:rsidRDefault="000035EC" w:rsidP="00C32676">
            <w:pPr>
              <w:jc w:val="both"/>
              <w:rPr>
                <w:rFonts w:ascii="Times New Roman" w:hAnsi="Times New Roman" w:cs="Times New Roman"/>
                <w:sz w:val="24"/>
                <w:szCs w:val="24"/>
              </w:rPr>
            </w:pPr>
            <w:r>
              <w:rPr>
                <w:rFonts w:ascii="Times New Roman" w:hAnsi="Times New Roman" w:cs="Times New Roman"/>
                <w:sz w:val="24"/>
                <w:szCs w:val="24"/>
              </w:rPr>
              <w:lastRenderedPageBreak/>
              <w:t>Pokazatelj rezultata</w:t>
            </w:r>
          </w:p>
        </w:tc>
        <w:tc>
          <w:tcPr>
            <w:tcW w:w="7761" w:type="dxa"/>
            <w:shd w:val="clear" w:color="auto" w:fill="DEEAF6" w:themeFill="accent1" w:themeFillTint="33"/>
            <w:vAlign w:val="center"/>
          </w:tcPr>
          <w:p w:rsidR="000035EC" w:rsidRPr="003D105A" w:rsidRDefault="000035EC" w:rsidP="00CD1967">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Racionalno financiranje rashoda za zaposlene u skladu sa  zakonom, propisima i internim aktima</w:t>
            </w:r>
            <w:r>
              <w:rPr>
                <w:rFonts w:ascii="Times New Roman" w:eastAsia="Calibri" w:hAnsi="Times New Roman" w:cs="Times New Roman"/>
                <w:sz w:val="24"/>
                <w:szCs w:val="24"/>
              </w:rPr>
              <w:t>; I</w:t>
            </w:r>
            <w:r w:rsidRPr="003D105A">
              <w:rPr>
                <w:rFonts w:ascii="Times New Roman" w:eastAsia="Calibri" w:hAnsi="Times New Roman" w:cs="Times New Roman"/>
                <w:sz w:val="24"/>
                <w:szCs w:val="24"/>
              </w:rPr>
              <w:t>spunjenje preduvjeta za redovno obavljanje poslova iz djelokruga rada kroz osiguranje sredstava</w:t>
            </w:r>
            <w:r>
              <w:rPr>
                <w:rFonts w:ascii="Times New Roman" w:eastAsia="Calibri" w:hAnsi="Times New Roman" w:cs="Times New Roman"/>
                <w:sz w:val="24"/>
                <w:szCs w:val="24"/>
              </w:rPr>
              <w:t xml:space="preserve">; </w:t>
            </w:r>
            <w:r w:rsidRPr="003D105A">
              <w:rPr>
                <w:rFonts w:ascii="Times New Roman" w:eastAsia="Calibri" w:hAnsi="Times New Roman" w:cs="Times New Roman"/>
                <w:sz w:val="24"/>
                <w:szCs w:val="24"/>
              </w:rPr>
              <w:t>Nabavom nove opreme stvorit će se uvjeti za kvalitetniji rad Vlastitog pogona.</w:t>
            </w:r>
          </w:p>
        </w:tc>
      </w:tr>
    </w:tbl>
    <w:p w:rsidR="002A2378" w:rsidRDefault="002A2378" w:rsidP="00C32676">
      <w:pPr>
        <w:spacing w:after="0"/>
        <w:jc w:val="both"/>
        <w:rPr>
          <w:rFonts w:ascii="Times New Roman" w:hAnsi="Times New Roman" w:cs="Times New Roman"/>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BF460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5DA" w:rsidRDefault="009945DA" w:rsidP="00FB12FB">
      <w:pPr>
        <w:spacing w:after="0" w:line="240" w:lineRule="auto"/>
      </w:pPr>
      <w:r>
        <w:separator/>
      </w:r>
    </w:p>
  </w:endnote>
  <w:endnote w:type="continuationSeparator" w:id="0">
    <w:p w:rsidR="009945DA" w:rsidRDefault="009945DA" w:rsidP="00FB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SemiBold SemiConden">
    <w:altName w:val="Segoe UI"/>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5DA" w:rsidRDefault="009945DA" w:rsidP="00FB12FB">
      <w:pPr>
        <w:spacing w:after="0" w:line="240" w:lineRule="auto"/>
      </w:pPr>
      <w:r>
        <w:separator/>
      </w:r>
    </w:p>
  </w:footnote>
  <w:footnote w:type="continuationSeparator" w:id="0">
    <w:p w:rsidR="009945DA" w:rsidRDefault="009945DA" w:rsidP="00FB1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8E0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64E"/>
    <w:multiLevelType w:val="hybridMultilevel"/>
    <w:tmpl w:val="17BE2DFA"/>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D1039A"/>
    <w:multiLevelType w:val="hybridMultilevel"/>
    <w:tmpl w:val="B91AA0F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8C73162"/>
    <w:multiLevelType w:val="hybridMultilevel"/>
    <w:tmpl w:val="293E7A60"/>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574326"/>
    <w:multiLevelType w:val="hybridMultilevel"/>
    <w:tmpl w:val="802ED8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C897A15"/>
    <w:multiLevelType w:val="multilevel"/>
    <w:tmpl w:val="9FF6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949D6"/>
    <w:multiLevelType w:val="hybridMultilevel"/>
    <w:tmpl w:val="8FDC8D8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15874AB"/>
    <w:multiLevelType w:val="hybridMultilevel"/>
    <w:tmpl w:val="25EC352C"/>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81455"/>
    <w:multiLevelType w:val="hybridMultilevel"/>
    <w:tmpl w:val="0FD6F0CE"/>
    <w:lvl w:ilvl="0" w:tplc="9D80A33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6F021F"/>
    <w:multiLevelType w:val="hybridMultilevel"/>
    <w:tmpl w:val="3DD0D43C"/>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72B3A83"/>
    <w:multiLevelType w:val="hybridMultilevel"/>
    <w:tmpl w:val="B932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B619BD"/>
    <w:multiLevelType w:val="hybridMultilevel"/>
    <w:tmpl w:val="44C6B146"/>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C12677"/>
    <w:multiLevelType w:val="hybridMultilevel"/>
    <w:tmpl w:val="5B1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A2F6C"/>
    <w:multiLevelType w:val="hybridMultilevel"/>
    <w:tmpl w:val="E10AE6C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700C480A"/>
    <w:multiLevelType w:val="hybridMultilevel"/>
    <w:tmpl w:val="6C9AC82A"/>
    <w:lvl w:ilvl="0" w:tplc="83C0D9A6">
      <w:start w:val="35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A795968"/>
    <w:multiLevelType w:val="hybridMultilevel"/>
    <w:tmpl w:val="1BDE6C96"/>
    <w:lvl w:ilvl="0" w:tplc="FD125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1931F3"/>
    <w:multiLevelType w:val="hybridMultilevel"/>
    <w:tmpl w:val="E5F2F5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9"/>
  </w:num>
  <w:num w:numId="4">
    <w:abstractNumId w:val="6"/>
  </w:num>
  <w:num w:numId="5">
    <w:abstractNumId w:val="11"/>
  </w:num>
  <w:num w:numId="6">
    <w:abstractNumId w:val="3"/>
  </w:num>
  <w:num w:numId="7">
    <w:abstractNumId w:val="17"/>
  </w:num>
  <w:num w:numId="8">
    <w:abstractNumId w:val="25"/>
  </w:num>
  <w:num w:numId="9">
    <w:abstractNumId w:val="14"/>
  </w:num>
  <w:num w:numId="10">
    <w:abstractNumId w:val="13"/>
  </w:num>
  <w:num w:numId="11">
    <w:abstractNumId w:val="16"/>
  </w:num>
  <w:num w:numId="12">
    <w:abstractNumId w:val="9"/>
  </w:num>
  <w:num w:numId="13">
    <w:abstractNumId w:val="20"/>
  </w:num>
  <w:num w:numId="14">
    <w:abstractNumId w:val="26"/>
  </w:num>
  <w:num w:numId="15">
    <w:abstractNumId w:val="21"/>
  </w:num>
  <w:num w:numId="16">
    <w:abstractNumId w:val="4"/>
  </w:num>
  <w:num w:numId="17">
    <w:abstractNumId w:val="23"/>
  </w:num>
  <w:num w:numId="18">
    <w:abstractNumId w:val="1"/>
  </w:num>
  <w:num w:numId="19">
    <w:abstractNumId w:val="15"/>
  </w:num>
  <w:num w:numId="20">
    <w:abstractNumId w:val="8"/>
  </w:num>
  <w:num w:numId="21">
    <w:abstractNumId w:val="12"/>
  </w:num>
  <w:num w:numId="22">
    <w:abstractNumId w:val="22"/>
  </w:num>
  <w:num w:numId="23">
    <w:abstractNumId w:val="2"/>
  </w:num>
  <w:num w:numId="24">
    <w:abstractNumId w:val="5"/>
  </w:num>
  <w:num w:numId="25">
    <w:abstractNumId w:val="7"/>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035EC"/>
    <w:rsid w:val="00003675"/>
    <w:rsid w:val="00005D6E"/>
    <w:rsid w:val="00010B6A"/>
    <w:rsid w:val="00012AA5"/>
    <w:rsid w:val="000276DD"/>
    <w:rsid w:val="00036D59"/>
    <w:rsid w:val="00056F02"/>
    <w:rsid w:val="00070835"/>
    <w:rsid w:val="00081F19"/>
    <w:rsid w:val="00095199"/>
    <w:rsid w:val="000A5205"/>
    <w:rsid w:val="000B55C8"/>
    <w:rsid w:val="000B68D0"/>
    <w:rsid w:val="000C4F71"/>
    <w:rsid w:val="000C61FE"/>
    <w:rsid w:val="000D3AB9"/>
    <w:rsid w:val="000F332F"/>
    <w:rsid w:val="001077ED"/>
    <w:rsid w:val="00112256"/>
    <w:rsid w:val="0011625D"/>
    <w:rsid w:val="00124EF1"/>
    <w:rsid w:val="001266FC"/>
    <w:rsid w:val="00136ADC"/>
    <w:rsid w:val="00141C89"/>
    <w:rsid w:val="001441EF"/>
    <w:rsid w:val="00161F09"/>
    <w:rsid w:val="00163567"/>
    <w:rsid w:val="001746D9"/>
    <w:rsid w:val="001805BA"/>
    <w:rsid w:val="00181247"/>
    <w:rsid w:val="00181858"/>
    <w:rsid w:val="001837B7"/>
    <w:rsid w:val="001962CF"/>
    <w:rsid w:val="001A461D"/>
    <w:rsid w:val="001A6CCB"/>
    <w:rsid w:val="001B7183"/>
    <w:rsid w:val="001C2B88"/>
    <w:rsid w:val="001C4FB4"/>
    <w:rsid w:val="001D01CC"/>
    <w:rsid w:val="001E63B0"/>
    <w:rsid w:val="001F5DB5"/>
    <w:rsid w:val="00206468"/>
    <w:rsid w:val="002103AB"/>
    <w:rsid w:val="00211AD3"/>
    <w:rsid w:val="00222378"/>
    <w:rsid w:val="00223C96"/>
    <w:rsid w:val="0022527D"/>
    <w:rsid w:val="0023488F"/>
    <w:rsid w:val="002349D2"/>
    <w:rsid w:val="002536DF"/>
    <w:rsid w:val="00265E92"/>
    <w:rsid w:val="00293720"/>
    <w:rsid w:val="002A2378"/>
    <w:rsid w:val="002A76FF"/>
    <w:rsid w:val="002C4688"/>
    <w:rsid w:val="002C5239"/>
    <w:rsid w:val="002D1C26"/>
    <w:rsid w:val="002F478B"/>
    <w:rsid w:val="002F75B0"/>
    <w:rsid w:val="00301C9D"/>
    <w:rsid w:val="00310CE9"/>
    <w:rsid w:val="00336A02"/>
    <w:rsid w:val="00341215"/>
    <w:rsid w:val="003471D7"/>
    <w:rsid w:val="00351370"/>
    <w:rsid w:val="0035377F"/>
    <w:rsid w:val="003876B2"/>
    <w:rsid w:val="00390E37"/>
    <w:rsid w:val="003A08EB"/>
    <w:rsid w:val="003A0B07"/>
    <w:rsid w:val="003B0C75"/>
    <w:rsid w:val="003B22C3"/>
    <w:rsid w:val="003C1A17"/>
    <w:rsid w:val="003C79DF"/>
    <w:rsid w:val="003D4B14"/>
    <w:rsid w:val="003D7C08"/>
    <w:rsid w:val="003E5B3D"/>
    <w:rsid w:val="00404F71"/>
    <w:rsid w:val="004226AB"/>
    <w:rsid w:val="004230AD"/>
    <w:rsid w:val="00425E14"/>
    <w:rsid w:val="00443316"/>
    <w:rsid w:val="0044551B"/>
    <w:rsid w:val="00451079"/>
    <w:rsid w:val="0047401C"/>
    <w:rsid w:val="004756BE"/>
    <w:rsid w:val="004967D9"/>
    <w:rsid w:val="004A128D"/>
    <w:rsid w:val="004A4247"/>
    <w:rsid w:val="004A6B7F"/>
    <w:rsid w:val="004C04DE"/>
    <w:rsid w:val="004C642C"/>
    <w:rsid w:val="004C70C8"/>
    <w:rsid w:val="004D3265"/>
    <w:rsid w:val="004F03B0"/>
    <w:rsid w:val="004F6E39"/>
    <w:rsid w:val="004F7510"/>
    <w:rsid w:val="00500344"/>
    <w:rsid w:val="00502EAC"/>
    <w:rsid w:val="005073E0"/>
    <w:rsid w:val="005078C4"/>
    <w:rsid w:val="00530252"/>
    <w:rsid w:val="00531272"/>
    <w:rsid w:val="00531AF5"/>
    <w:rsid w:val="00537AA1"/>
    <w:rsid w:val="005423A0"/>
    <w:rsid w:val="0054463F"/>
    <w:rsid w:val="005548B5"/>
    <w:rsid w:val="0056331C"/>
    <w:rsid w:val="0057649E"/>
    <w:rsid w:val="00580E03"/>
    <w:rsid w:val="00582A2D"/>
    <w:rsid w:val="005A2863"/>
    <w:rsid w:val="005B4573"/>
    <w:rsid w:val="005C5876"/>
    <w:rsid w:val="005E5140"/>
    <w:rsid w:val="005F257C"/>
    <w:rsid w:val="005F6ABD"/>
    <w:rsid w:val="00607B08"/>
    <w:rsid w:val="00620A77"/>
    <w:rsid w:val="00632ACA"/>
    <w:rsid w:val="00642801"/>
    <w:rsid w:val="00653E75"/>
    <w:rsid w:val="006558F2"/>
    <w:rsid w:val="00672CAB"/>
    <w:rsid w:val="00684E34"/>
    <w:rsid w:val="006878C6"/>
    <w:rsid w:val="00696A2C"/>
    <w:rsid w:val="006B2DE6"/>
    <w:rsid w:val="006B5499"/>
    <w:rsid w:val="006C6747"/>
    <w:rsid w:val="006D6C67"/>
    <w:rsid w:val="006E7EE6"/>
    <w:rsid w:val="006F0BD2"/>
    <w:rsid w:val="006F54BC"/>
    <w:rsid w:val="006F6330"/>
    <w:rsid w:val="006F7B4A"/>
    <w:rsid w:val="00710C52"/>
    <w:rsid w:val="00722287"/>
    <w:rsid w:val="007255E2"/>
    <w:rsid w:val="00730C2F"/>
    <w:rsid w:val="00736801"/>
    <w:rsid w:val="00740F2B"/>
    <w:rsid w:val="00746830"/>
    <w:rsid w:val="00760F94"/>
    <w:rsid w:val="007771F0"/>
    <w:rsid w:val="00796E71"/>
    <w:rsid w:val="007A3383"/>
    <w:rsid w:val="007B372A"/>
    <w:rsid w:val="007D6110"/>
    <w:rsid w:val="007F7E3E"/>
    <w:rsid w:val="00802C1D"/>
    <w:rsid w:val="0080449E"/>
    <w:rsid w:val="00807EB2"/>
    <w:rsid w:val="00842398"/>
    <w:rsid w:val="0085047A"/>
    <w:rsid w:val="00857B9A"/>
    <w:rsid w:val="008629AC"/>
    <w:rsid w:val="00866D9E"/>
    <w:rsid w:val="00867E91"/>
    <w:rsid w:val="00895A1D"/>
    <w:rsid w:val="008A4283"/>
    <w:rsid w:val="008A66D2"/>
    <w:rsid w:val="008B5291"/>
    <w:rsid w:val="008C5F3F"/>
    <w:rsid w:val="008D5050"/>
    <w:rsid w:val="008D71CF"/>
    <w:rsid w:val="008E4D45"/>
    <w:rsid w:val="008F0B75"/>
    <w:rsid w:val="00907B62"/>
    <w:rsid w:val="00932DCC"/>
    <w:rsid w:val="00950575"/>
    <w:rsid w:val="009874B8"/>
    <w:rsid w:val="00987780"/>
    <w:rsid w:val="00990DD1"/>
    <w:rsid w:val="00991FF3"/>
    <w:rsid w:val="00993B4B"/>
    <w:rsid w:val="00993D89"/>
    <w:rsid w:val="009945DA"/>
    <w:rsid w:val="00994B95"/>
    <w:rsid w:val="009A42CF"/>
    <w:rsid w:val="009A7F3D"/>
    <w:rsid w:val="009B3D50"/>
    <w:rsid w:val="009C11FA"/>
    <w:rsid w:val="009D44C4"/>
    <w:rsid w:val="009D7068"/>
    <w:rsid w:val="009E6896"/>
    <w:rsid w:val="009F490F"/>
    <w:rsid w:val="00A12B36"/>
    <w:rsid w:val="00A351E2"/>
    <w:rsid w:val="00A43AF7"/>
    <w:rsid w:val="00A51C40"/>
    <w:rsid w:val="00A5348C"/>
    <w:rsid w:val="00A66112"/>
    <w:rsid w:val="00A704DC"/>
    <w:rsid w:val="00A726BA"/>
    <w:rsid w:val="00A76108"/>
    <w:rsid w:val="00A77E55"/>
    <w:rsid w:val="00A8414C"/>
    <w:rsid w:val="00A8519D"/>
    <w:rsid w:val="00A87CB4"/>
    <w:rsid w:val="00A9630F"/>
    <w:rsid w:val="00A9653E"/>
    <w:rsid w:val="00AA141E"/>
    <w:rsid w:val="00AA662F"/>
    <w:rsid w:val="00AA6FA2"/>
    <w:rsid w:val="00AC3392"/>
    <w:rsid w:val="00AD3B49"/>
    <w:rsid w:val="00AE399C"/>
    <w:rsid w:val="00AE3B72"/>
    <w:rsid w:val="00AF0658"/>
    <w:rsid w:val="00AF10A5"/>
    <w:rsid w:val="00AF17C8"/>
    <w:rsid w:val="00AF2515"/>
    <w:rsid w:val="00B03D22"/>
    <w:rsid w:val="00B166E2"/>
    <w:rsid w:val="00B261C4"/>
    <w:rsid w:val="00B32378"/>
    <w:rsid w:val="00B42A83"/>
    <w:rsid w:val="00B526FC"/>
    <w:rsid w:val="00B5507F"/>
    <w:rsid w:val="00B57AFC"/>
    <w:rsid w:val="00B823F4"/>
    <w:rsid w:val="00B843D4"/>
    <w:rsid w:val="00B8595A"/>
    <w:rsid w:val="00B86484"/>
    <w:rsid w:val="00BA4A36"/>
    <w:rsid w:val="00BA7361"/>
    <w:rsid w:val="00BA7C2A"/>
    <w:rsid w:val="00BB4666"/>
    <w:rsid w:val="00BC2F58"/>
    <w:rsid w:val="00BC59B6"/>
    <w:rsid w:val="00BD30CE"/>
    <w:rsid w:val="00BD5CAC"/>
    <w:rsid w:val="00BE09B8"/>
    <w:rsid w:val="00BE22F0"/>
    <w:rsid w:val="00BE4EE9"/>
    <w:rsid w:val="00BE776E"/>
    <w:rsid w:val="00BF1A4F"/>
    <w:rsid w:val="00BF3D42"/>
    <w:rsid w:val="00BF460D"/>
    <w:rsid w:val="00C00094"/>
    <w:rsid w:val="00C04983"/>
    <w:rsid w:val="00C11E28"/>
    <w:rsid w:val="00C16F21"/>
    <w:rsid w:val="00C20C9A"/>
    <w:rsid w:val="00C24B72"/>
    <w:rsid w:val="00C26127"/>
    <w:rsid w:val="00C32676"/>
    <w:rsid w:val="00C33BC6"/>
    <w:rsid w:val="00C33EDC"/>
    <w:rsid w:val="00C35CC0"/>
    <w:rsid w:val="00C45392"/>
    <w:rsid w:val="00C70414"/>
    <w:rsid w:val="00C71A30"/>
    <w:rsid w:val="00C800B2"/>
    <w:rsid w:val="00C85475"/>
    <w:rsid w:val="00C903C3"/>
    <w:rsid w:val="00C97CA6"/>
    <w:rsid w:val="00CB1916"/>
    <w:rsid w:val="00CB264E"/>
    <w:rsid w:val="00CB30B0"/>
    <w:rsid w:val="00CB3555"/>
    <w:rsid w:val="00CD1967"/>
    <w:rsid w:val="00CD6552"/>
    <w:rsid w:val="00CE4F68"/>
    <w:rsid w:val="00CF5B14"/>
    <w:rsid w:val="00D008FF"/>
    <w:rsid w:val="00D02DC8"/>
    <w:rsid w:val="00D125FB"/>
    <w:rsid w:val="00D243DC"/>
    <w:rsid w:val="00D24C8F"/>
    <w:rsid w:val="00D26864"/>
    <w:rsid w:val="00D41C88"/>
    <w:rsid w:val="00D462A8"/>
    <w:rsid w:val="00D52FB6"/>
    <w:rsid w:val="00D543CA"/>
    <w:rsid w:val="00D6016F"/>
    <w:rsid w:val="00D60F0F"/>
    <w:rsid w:val="00D73FFE"/>
    <w:rsid w:val="00D7514E"/>
    <w:rsid w:val="00D8103B"/>
    <w:rsid w:val="00D836E7"/>
    <w:rsid w:val="00D94337"/>
    <w:rsid w:val="00DA27E1"/>
    <w:rsid w:val="00DA4D3C"/>
    <w:rsid w:val="00DA5AD0"/>
    <w:rsid w:val="00DA774A"/>
    <w:rsid w:val="00DB20AD"/>
    <w:rsid w:val="00DB52AC"/>
    <w:rsid w:val="00DB5488"/>
    <w:rsid w:val="00DB6C42"/>
    <w:rsid w:val="00DD03BB"/>
    <w:rsid w:val="00DD1A9D"/>
    <w:rsid w:val="00DE0840"/>
    <w:rsid w:val="00DE233B"/>
    <w:rsid w:val="00DE6C46"/>
    <w:rsid w:val="00E069E0"/>
    <w:rsid w:val="00E12163"/>
    <w:rsid w:val="00E24BF6"/>
    <w:rsid w:val="00E31545"/>
    <w:rsid w:val="00E52203"/>
    <w:rsid w:val="00E554BC"/>
    <w:rsid w:val="00E60E9C"/>
    <w:rsid w:val="00E67C2E"/>
    <w:rsid w:val="00E81235"/>
    <w:rsid w:val="00E90B4A"/>
    <w:rsid w:val="00EB35B1"/>
    <w:rsid w:val="00EB3BEF"/>
    <w:rsid w:val="00EB6234"/>
    <w:rsid w:val="00EC0C09"/>
    <w:rsid w:val="00EC3AB1"/>
    <w:rsid w:val="00ED1638"/>
    <w:rsid w:val="00ED2E16"/>
    <w:rsid w:val="00ED7995"/>
    <w:rsid w:val="00EE0145"/>
    <w:rsid w:val="00EE3E2F"/>
    <w:rsid w:val="00EE4B3F"/>
    <w:rsid w:val="00EF62E3"/>
    <w:rsid w:val="00F013D8"/>
    <w:rsid w:val="00F019A8"/>
    <w:rsid w:val="00F02D67"/>
    <w:rsid w:val="00F13EE3"/>
    <w:rsid w:val="00F26D28"/>
    <w:rsid w:val="00F3127D"/>
    <w:rsid w:val="00F42569"/>
    <w:rsid w:val="00F43C20"/>
    <w:rsid w:val="00F4497C"/>
    <w:rsid w:val="00F5251B"/>
    <w:rsid w:val="00F56600"/>
    <w:rsid w:val="00F613B4"/>
    <w:rsid w:val="00F959A2"/>
    <w:rsid w:val="00F97307"/>
    <w:rsid w:val="00FB12FB"/>
    <w:rsid w:val="00FB1DDF"/>
    <w:rsid w:val="00FC1218"/>
    <w:rsid w:val="00FC6E51"/>
    <w:rsid w:val="00FD065A"/>
    <w:rsid w:val="00FD152C"/>
    <w:rsid w:val="00FD35BA"/>
    <w:rsid w:val="00FD5E4F"/>
    <w:rsid w:val="00FD7729"/>
    <w:rsid w:val="00FE1A08"/>
    <w:rsid w:val="00FE7CD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B398"/>
  <w15:docId w15:val="{C2210D35-1BE1-412C-89BF-760F7FE6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09"/>
    <w:pPr>
      <w:ind w:left="720"/>
      <w:contextualSpacing/>
    </w:pPr>
  </w:style>
  <w:style w:type="paragraph" w:styleId="NoSpacing">
    <w:name w:val="No Spacing"/>
    <w:uiPriority w:val="1"/>
    <w:qFormat/>
    <w:rsid w:val="00010B6A"/>
    <w:pPr>
      <w:spacing w:after="0" w:line="240" w:lineRule="auto"/>
    </w:pPr>
  </w:style>
  <w:style w:type="table" w:styleId="TableGrid">
    <w:name w:val="Table Grid"/>
    <w:basedOn w:val="TableNormal"/>
    <w:uiPriority w:val="39"/>
    <w:rsid w:val="008D7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43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F6330"/>
    <w:rPr>
      <w:b/>
      <w:bCs/>
    </w:rPr>
  </w:style>
  <w:style w:type="character" w:styleId="Hyperlink">
    <w:name w:val="Hyperlink"/>
    <w:basedOn w:val="DefaultParagraphFont"/>
    <w:uiPriority w:val="99"/>
    <w:semiHidden/>
    <w:unhideWhenUsed/>
    <w:rsid w:val="00580E03"/>
    <w:rPr>
      <w:color w:val="0000FF"/>
      <w:u w:val="single"/>
    </w:rPr>
  </w:style>
  <w:style w:type="paragraph" w:styleId="Header">
    <w:name w:val="header"/>
    <w:basedOn w:val="Normal"/>
    <w:link w:val="HeaderChar"/>
    <w:uiPriority w:val="99"/>
    <w:semiHidden/>
    <w:unhideWhenUsed/>
    <w:rsid w:val="00FB12F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B12FB"/>
  </w:style>
  <w:style w:type="paragraph" w:styleId="Footer">
    <w:name w:val="footer"/>
    <w:basedOn w:val="Normal"/>
    <w:link w:val="FooterChar"/>
    <w:uiPriority w:val="99"/>
    <w:semiHidden/>
    <w:unhideWhenUsed/>
    <w:rsid w:val="00FB12F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B12FB"/>
  </w:style>
  <w:style w:type="table" w:customStyle="1" w:styleId="TableGrid1">
    <w:name w:val="Table Grid1"/>
    <w:basedOn w:val="TableNormal"/>
    <w:next w:val="TableGrid"/>
    <w:uiPriority w:val="39"/>
    <w:rsid w:val="00FD7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C20C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831">
      <w:bodyDiv w:val="1"/>
      <w:marLeft w:val="0"/>
      <w:marRight w:val="0"/>
      <w:marTop w:val="0"/>
      <w:marBottom w:val="0"/>
      <w:divBdr>
        <w:top w:val="none" w:sz="0" w:space="0" w:color="auto"/>
        <w:left w:val="none" w:sz="0" w:space="0" w:color="auto"/>
        <w:bottom w:val="none" w:sz="0" w:space="0" w:color="auto"/>
        <w:right w:val="none" w:sz="0" w:space="0" w:color="auto"/>
      </w:divBdr>
    </w:div>
    <w:div w:id="42025396">
      <w:bodyDiv w:val="1"/>
      <w:marLeft w:val="0"/>
      <w:marRight w:val="0"/>
      <w:marTop w:val="0"/>
      <w:marBottom w:val="0"/>
      <w:divBdr>
        <w:top w:val="none" w:sz="0" w:space="0" w:color="auto"/>
        <w:left w:val="none" w:sz="0" w:space="0" w:color="auto"/>
        <w:bottom w:val="none" w:sz="0" w:space="0" w:color="auto"/>
        <w:right w:val="none" w:sz="0" w:space="0" w:color="auto"/>
      </w:divBdr>
    </w:div>
    <w:div w:id="94907116">
      <w:bodyDiv w:val="1"/>
      <w:marLeft w:val="0"/>
      <w:marRight w:val="0"/>
      <w:marTop w:val="0"/>
      <w:marBottom w:val="0"/>
      <w:divBdr>
        <w:top w:val="none" w:sz="0" w:space="0" w:color="auto"/>
        <w:left w:val="none" w:sz="0" w:space="0" w:color="auto"/>
        <w:bottom w:val="none" w:sz="0" w:space="0" w:color="auto"/>
        <w:right w:val="none" w:sz="0" w:space="0" w:color="auto"/>
      </w:divBdr>
    </w:div>
    <w:div w:id="156001026">
      <w:bodyDiv w:val="1"/>
      <w:marLeft w:val="0"/>
      <w:marRight w:val="0"/>
      <w:marTop w:val="0"/>
      <w:marBottom w:val="0"/>
      <w:divBdr>
        <w:top w:val="none" w:sz="0" w:space="0" w:color="auto"/>
        <w:left w:val="none" w:sz="0" w:space="0" w:color="auto"/>
        <w:bottom w:val="none" w:sz="0" w:space="0" w:color="auto"/>
        <w:right w:val="none" w:sz="0" w:space="0" w:color="auto"/>
      </w:divBdr>
    </w:div>
    <w:div w:id="258222316">
      <w:bodyDiv w:val="1"/>
      <w:marLeft w:val="0"/>
      <w:marRight w:val="0"/>
      <w:marTop w:val="0"/>
      <w:marBottom w:val="0"/>
      <w:divBdr>
        <w:top w:val="none" w:sz="0" w:space="0" w:color="auto"/>
        <w:left w:val="none" w:sz="0" w:space="0" w:color="auto"/>
        <w:bottom w:val="none" w:sz="0" w:space="0" w:color="auto"/>
        <w:right w:val="none" w:sz="0" w:space="0" w:color="auto"/>
      </w:divBdr>
    </w:div>
    <w:div w:id="318923450">
      <w:bodyDiv w:val="1"/>
      <w:marLeft w:val="0"/>
      <w:marRight w:val="0"/>
      <w:marTop w:val="0"/>
      <w:marBottom w:val="0"/>
      <w:divBdr>
        <w:top w:val="none" w:sz="0" w:space="0" w:color="auto"/>
        <w:left w:val="none" w:sz="0" w:space="0" w:color="auto"/>
        <w:bottom w:val="none" w:sz="0" w:space="0" w:color="auto"/>
        <w:right w:val="none" w:sz="0" w:space="0" w:color="auto"/>
      </w:divBdr>
    </w:div>
    <w:div w:id="362175974">
      <w:bodyDiv w:val="1"/>
      <w:marLeft w:val="0"/>
      <w:marRight w:val="0"/>
      <w:marTop w:val="0"/>
      <w:marBottom w:val="0"/>
      <w:divBdr>
        <w:top w:val="none" w:sz="0" w:space="0" w:color="auto"/>
        <w:left w:val="none" w:sz="0" w:space="0" w:color="auto"/>
        <w:bottom w:val="none" w:sz="0" w:space="0" w:color="auto"/>
        <w:right w:val="none" w:sz="0" w:space="0" w:color="auto"/>
      </w:divBdr>
    </w:div>
    <w:div w:id="477769567">
      <w:bodyDiv w:val="1"/>
      <w:marLeft w:val="0"/>
      <w:marRight w:val="0"/>
      <w:marTop w:val="0"/>
      <w:marBottom w:val="0"/>
      <w:divBdr>
        <w:top w:val="none" w:sz="0" w:space="0" w:color="auto"/>
        <w:left w:val="none" w:sz="0" w:space="0" w:color="auto"/>
        <w:bottom w:val="none" w:sz="0" w:space="0" w:color="auto"/>
        <w:right w:val="none" w:sz="0" w:space="0" w:color="auto"/>
      </w:divBdr>
    </w:div>
    <w:div w:id="1063454264">
      <w:bodyDiv w:val="1"/>
      <w:marLeft w:val="0"/>
      <w:marRight w:val="0"/>
      <w:marTop w:val="0"/>
      <w:marBottom w:val="0"/>
      <w:divBdr>
        <w:top w:val="none" w:sz="0" w:space="0" w:color="auto"/>
        <w:left w:val="none" w:sz="0" w:space="0" w:color="auto"/>
        <w:bottom w:val="none" w:sz="0" w:space="0" w:color="auto"/>
        <w:right w:val="none" w:sz="0" w:space="0" w:color="auto"/>
      </w:divBdr>
    </w:div>
    <w:div w:id="1270703671">
      <w:bodyDiv w:val="1"/>
      <w:marLeft w:val="0"/>
      <w:marRight w:val="0"/>
      <w:marTop w:val="0"/>
      <w:marBottom w:val="0"/>
      <w:divBdr>
        <w:top w:val="none" w:sz="0" w:space="0" w:color="auto"/>
        <w:left w:val="none" w:sz="0" w:space="0" w:color="auto"/>
        <w:bottom w:val="none" w:sz="0" w:space="0" w:color="auto"/>
        <w:right w:val="none" w:sz="0" w:space="0" w:color="auto"/>
      </w:divBdr>
    </w:div>
    <w:div w:id="1413117230">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679115040">
      <w:bodyDiv w:val="1"/>
      <w:marLeft w:val="0"/>
      <w:marRight w:val="0"/>
      <w:marTop w:val="0"/>
      <w:marBottom w:val="0"/>
      <w:divBdr>
        <w:top w:val="none" w:sz="0" w:space="0" w:color="auto"/>
        <w:left w:val="none" w:sz="0" w:space="0" w:color="auto"/>
        <w:bottom w:val="none" w:sz="0" w:space="0" w:color="auto"/>
        <w:right w:val="none" w:sz="0" w:space="0" w:color="auto"/>
      </w:divBdr>
    </w:div>
    <w:div w:id="1723752580">
      <w:bodyDiv w:val="1"/>
      <w:marLeft w:val="0"/>
      <w:marRight w:val="0"/>
      <w:marTop w:val="0"/>
      <w:marBottom w:val="0"/>
      <w:divBdr>
        <w:top w:val="none" w:sz="0" w:space="0" w:color="auto"/>
        <w:left w:val="none" w:sz="0" w:space="0" w:color="auto"/>
        <w:bottom w:val="none" w:sz="0" w:space="0" w:color="auto"/>
        <w:right w:val="none" w:sz="0" w:space="0" w:color="auto"/>
      </w:divBdr>
    </w:div>
    <w:div w:id="1781534658">
      <w:bodyDiv w:val="1"/>
      <w:marLeft w:val="0"/>
      <w:marRight w:val="0"/>
      <w:marTop w:val="0"/>
      <w:marBottom w:val="0"/>
      <w:divBdr>
        <w:top w:val="none" w:sz="0" w:space="0" w:color="auto"/>
        <w:left w:val="none" w:sz="0" w:space="0" w:color="auto"/>
        <w:bottom w:val="none" w:sz="0" w:space="0" w:color="auto"/>
        <w:right w:val="none" w:sz="0" w:space="0" w:color="auto"/>
      </w:divBdr>
    </w:div>
    <w:div w:id="1820415190">
      <w:bodyDiv w:val="1"/>
      <w:marLeft w:val="0"/>
      <w:marRight w:val="0"/>
      <w:marTop w:val="0"/>
      <w:marBottom w:val="0"/>
      <w:divBdr>
        <w:top w:val="none" w:sz="0" w:space="0" w:color="auto"/>
        <w:left w:val="none" w:sz="0" w:space="0" w:color="auto"/>
        <w:bottom w:val="none" w:sz="0" w:space="0" w:color="auto"/>
        <w:right w:val="none" w:sz="0" w:space="0" w:color="auto"/>
      </w:divBdr>
    </w:div>
    <w:div w:id="1904175561">
      <w:bodyDiv w:val="1"/>
      <w:marLeft w:val="0"/>
      <w:marRight w:val="0"/>
      <w:marTop w:val="0"/>
      <w:marBottom w:val="0"/>
      <w:divBdr>
        <w:top w:val="none" w:sz="0" w:space="0" w:color="auto"/>
        <w:left w:val="none" w:sz="0" w:space="0" w:color="auto"/>
        <w:bottom w:val="none" w:sz="0" w:space="0" w:color="auto"/>
        <w:right w:val="none" w:sz="0" w:space="0" w:color="auto"/>
      </w:divBdr>
    </w:div>
    <w:div w:id="1980305005">
      <w:bodyDiv w:val="1"/>
      <w:marLeft w:val="0"/>
      <w:marRight w:val="0"/>
      <w:marTop w:val="0"/>
      <w:marBottom w:val="0"/>
      <w:divBdr>
        <w:top w:val="none" w:sz="0" w:space="0" w:color="auto"/>
        <w:left w:val="none" w:sz="0" w:space="0" w:color="auto"/>
        <w:bottom w:val="none" w:sz="0" w:space="0" w:color="auto"/>
        <w:right w:val="none" w:sz="0" w:space="0" w:color="auto"/>
      </w:divBdr>
    </w:div>
    <w:div w:id="1998990878">
      <w:bodyDiv w:val="1"/>
      <w:marLeft w:val="0"/>
      <w:marRight w:val="0"/>
      <w:marTop w:val="0"/>
      <w:marBottom w:val="0"/>
      <w:divBdr>
        <w:top w:val="none" w:sz="0" w:space="0" w:color="auto"/>
        <w:left w:val="none" w:sz="0" w:space="0" w:color="auto"/>
        <w:bottom w:val="none" w:sz="0" w:space="0" w:color="auto"/>
        <w:right w:val="none" w:sz="0" w:space="0" w:color="auto"/>
      </w:divBdr>
    </w:div>
    <w:div w:id="2046783121">
      <w:bodyDiv w:val="1"/>
      <w:marLeft w:val="0"/>
      <w:marRight w:val="0"/>
      <w:marTop w:val="0"/>
      <w:marBottom w:val="0"/>
      <w:divBdr>
        <w:top w:val="none" w:sz="0" w:space="0" w:color="auto"/>
        <w:left w:val="none" w:sz="0" w:space="0" w:color="auto"/>
        <w:bottom w:val="none" w:sz="0" w:space="0" w:color="auto"/>
        <w:right w:val="none" w:sz="0" w:space="0" w:color="auto"/>
      </w:divBdr>
    </w:div>
    <w:div w:id="2135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B815-2C4A-43D1-AC1C-ACF42282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7334</Words>
  <Characters>41806</Characters>
  <Application>Microsoft Office Word</Application>
  <DocSecurity>0</DocSecurity>
  <Lines>348</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inovakovic</cp:lastModifiedBy>
  <cp:revision>3</cp:revision>
  <cp:lastPrinted>2019-12-11T10:44:00Z</cp:lastPrinted>
  <dcterms:created xsi:type="dcterms:W3CDTF">2022-10-31T08:09:00Z</dcterms:created>
  <dcterms:modified xsi:type="dcterms:W3CDTF">2022-11-28T08:57:00Z</dcterms:modified>
</cp:coreProperties>
</file>