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C8" w:rsidRDefault="00467766" w:rsidP="00113DB1">
      <w:pPr>
        <w:pStyle w:val="Header"/>
        <w:rPr>
          <w:sz w:val="24"/>
          <w:szCs w:val="24"/>
          <w:lang w:val="de-DE"/>
        </w:rPr>
      </w:pPr>
      <w:r>
        <w:rPr>
          <w:sz w:val="24"/>
          <w:szCs w:val="24"/>
          <w:lang w:val="de-DE"/>
        </w:rPr>
        <w:t>REPUBLIKA HRVATSKA</w:t>
      </w:r>
    </w:p>
    <w:p w:rsidR="00467766" w:rsidRDefault="00467766" w:rsidP="00113DB1">
      <w:pPr>
        <w:pStyle w:val="Header"/>
        <w:rPr>
          <w:sz w:val="24"/>
          <w:szCs w:val="24"/>
          <w:lang w:val="de-DE"/>
        </w:rPr>
      </w:pPr>
      <w:r>
        <w:rPr>
          <w:sz w:val="24"/>
          <w:szCs w:val="24"/>
          <w:lang w:val="de-DE"/>
        </w:rPr>
        <w:t>ŽUPANIJA ZADARSKA</w:t>
      </w:r>
    </w:p>
    <w:p w:rsidR="00467766" w:rsidRDefault="00467766" w:rsidP="00113DB1">
      <w:pPr>
        <w:pStyle w:val="Header"/>
        <w:rPr>
          <w:sz w:val="24"/>
          <w:szCs w:val="24"/>
          <w:lang w:val="de-DE"/>
        </w:rPr>
      </w:pPr>
      <w:r>
        <w:rPr>
          <w:sz w:val="24"/>
          <w:szCs w:val="24"/>
          <w:lang w:val="de-DE"/>
        </w:rPr>
        <w:t>OPĆINA POSEDARJE</w:t>
      </w:r>
    </w:p>
    <w:p w:rsidR="00467766" w:rsidRDefault="00467766" w:rsidP="00113DB1">
      <w:pPr>
        <w:pStyle w:val="Header"/>
        <w:rPr>
          <w:sz w:val="24"/>
          <w:szCs w:val="24"/>
          <w:lang w:val="de-DE"/>
        </w:rPr>
      </w:pPr>
      <w:r>
        <w:rPr>
          <w:sz w:val="24"/>
          <w:szCs w:val="24"/>
          <w:lang w:val="de-DE"/>
        </w:rPr>
        <w:t>jedinstveni upravni odjel</w:t>
      </w:r>
    </w:p>
    <w:p w:rsidR="00467766" w:rsidRDefault="00467766" w:rsidP="00113DB1">
      <w:pPr>
        <w:pStyle w:val="Header"/>
        <w:rPr>
          <w:sz w:val="24"/>
          <w:szCs w:val="24"/>
          <w:lang w:val="de-DE"/>
        </w:rPr>
      </w:pPr>
      <w:r>
        <w:rPr>
          <w:sz w:val="24"/>
          <w:szCs w:val="24"/>
          <w:lang w:val="de-DE"/>
        </w:rPr>
        <w:t>KLASA:401-01/2</w:t>
      </w:r>
      <w:r w:rsidR="004D559C">
        <w:rPr>
          <w:sz w:val="24"/>
          <w:szCs w:val="24"/>
          <w:lang w:val="de-DE"/>
        </w:rPr>
        <w:t>4</w:t>
      </w:r>
      <w:r>
        <w:rPr>
          <w:sz w:val="24"/>
          <w:szCs w:val="24"/>
          <w:lang w:val="de-DE"/>
        </w:rPr>
        <w:t>-01/03</w:t>
      </w:r>
    </w:p>
    <w:p w:rsidR="00467766" w:rsidRDefault="003213CD" w:rsidP="00113DB1">
      <w:pPr>
        <w:pStyle w:val="Header"/>
        <w:rPr>
          <w:sz w:val="24"/>
          <w:szCs w:val="24"/>
          <w:lang w:val="de-DE"/>
        </w:rPr>
      </w:pPr>
      <w:r>
        <w:rPr>
          <w:sz w:val="24"/>
          <w:szCs w:val="24"/>
          <w:lang w:val="de-DE"/>
        </w:rPr>
        <w:t>URBROJ:298-7-2/1-2</w:t>
      </w:r>
      <w:r w:rsidR="004D559C">
        <w:rPr>
          <w:sz w:val="24"/>
          <w:szCs w:val="24"/>
          <w:lang w:val="de-DE"/>
        </w:rPr>
        <w:t>4</w:t>
      </w:r>
      <w:r>
        <w:rPr>
          <w:sz w:val="24"/>
          <w:szCs w:val="24"/>
          <w:lang w:val="de-DE"/>
        </w:rPr>
        <w:t>-02</w:t>
      </w:r>
    </w:p>
    <w:p w:rsidR="00820EC8" w:rsidRPr="007F58AB" w:rsidRDefault="00820EC8" w:rsidP="00113DB1">
      <w:pPr>
        <w:pStyle w:val="Header"/>
        <w:rPr>
          <w:sz w:val="24"/>
          <w:szCs w:val="24"/>
          <w:lang w:val="de-DE"/>
        </w:rPr>
      </w:pPr>
    </w:p>
    <w:p w:rsidR="00113DB1" w:rsidRPr="007F58AB" w:rsidRDefault="00113DB1" w:rsidP="00A43BC8">
      <w:pPr>
        <w:pStyle w:val="NoSpacing"/>
        <w:rPr>
          <w:rFonts w:ascii="Times New Roman" w:hAnsi="Times New Roman" w:cs="Times New Roman"/>
          <w:sz w:val="24"/>
          <w:szCs w:val="24"/>
        </w:rPr>
      </w:pPr>
    </w:p>
    <w:p w:rsidR="00A43BC8" w:rsidRPr="007F58AB" w:rsidRDefault="00AC2F44" w:rsidP="00A43BC8">
      <w:pPr>
        <w:pStyle w:val="NoSpacing"/>
        <w:jc w:val="center"/>
        <w:rPr>
          <w:rFonts w:ascii="Times New Roman" w:hAnsi="Times New Roman" w:cs="Times New Roman"/>
          <w:b/>
          <w:sz w:val="28"/>
          <w:szCs w:val="28"/>
        </w:rPr>
      </w:pPr>
      <w:r w:rsidRPr="007F58AB">
        <w:rPr>
          <w:rFonts w:ascii="Times New Roman" w:hAnsi="Times New Roman" w:cs="Times New Roman"/>
          <w:b/>
          <w:sz w:val="28"/>
          <w:szCs w:val="28"/>
        </w:rPr>
        <w:t xml:space="preserve">Bilješke uz </w:t>
      </w:r>
      <w:r w:rsidR="003213CD">
        <w:rPr>
          <w:rFonts w:ascii="Times New Roman" w:hAnsi="Times New Roman" w:cs="Times New Roman"/>
          <w:b/>
          <w:sz w:val="28"/>
          <w:szCs w:val="28"/>
        </w:rPr>
        <w:t xml:space="preserve">Konsolidirane </w:t>
      </w:r>
      <w:r w:rsidRPr="007F58AB">
        <w:rPr>
          <w:rFonts w:ascii="Times New Roman" w:hAnsi="Times New Roman" w:cs="Times New Roman"/>
          <w:b/>
          <w:sz w:val="28"/>
          <w:szCs w:val="28"/>
        </w:rPr>
        <w:t>financijske izvještaje za</w:t>
      </w:r>
    </w:p>
    <w:p w:rsidR="00D1626A" w:rsidRPr="007F58AB" w:rsidRDefault="00A43BC8" w:rsidP="00D1626A">
      <w:pPr>
        <w:pStyle w:val="NoSpacing"/>
        <w:jc w:val="center"/>
        <w:rPr>
          <w:rFonts w:ascii="Times New Roman" w:hAnsi="Times New Roman" w:cs="Times New Roman"/>
          <w:b/>
          <w:sz w:val="28"/>
          <w:szCs w:val="28"/>
        </w:rPr>
      </w:pPr>
      <w:r w:rsidRPr="007F58AB">
        <w:rPr>
          <w:rFonts w:ascii="Times New Roman" w:hAnsi="Times New Roman" w:cs="Times New Roman"/>
          <w:b/>
          <w:sz w:val="28"/>
          <w:szCs w:val="28"/>
        </w:rPr>
        <w:t>razdoblj</w:t>
      </w:r>
      <w:r w:rsidR="00D0202C" w:rsidRPr="007F58AB">
        <w:rPr>
          <w:rFonts w:ascii="Times New Roman" w:hAnsi="Times New Roman" w:cs="Times New Roman"/>
          <w:b/>
          <w:sz w:val="28"/>
          <w:szCs w:val="28"/>
        </w:rPr>
        <w:t>e od 01. siječnja do 31. prosin</w:t>
      </w:r>
      <w:r w:rsidRPr="007F58AB">
        <w:rPr>
          <w:rFonts w:ascii="Times New Roman" w:hAnsi="Times New Roman" w:cs="Times New Roman"/>
          <w:b/>
          <w:sz w:val="28"/>
          <w:szCs w:val="28"/>
        </w:rPr>
        <w:t>ca 20</w:t>
      </w:r>
      <w:r w:rsidR="004E3940" w:rsidRPr="007F58AB">
        <w:rPr>
          <w:rFonts w:ascii="Times New Roman" w:hAnsi="Times New Roman" w:cs="Times New Roman"/>
          <w:b/>
          <w:sz w:val="28"/>
          <w:szCs w:val="28"/>
        </w:rPr>
        <w:t>2</w:t>
      </w:r>
      <w:r w:rsidR="003E0D3C">
        <w:rPr>
          <w:rFonts w:ascii="Times New Roman" w:hAnsi="Times New Roman" w:cs="Times New Roman"/>
          <w:b/>
          <w:sz w:val="28"/>
          <w:szCs w:val="28"/>
        </w:rPr>
        <w:t>3</w:t>
      </w:r>
      <w:r w:rsidRPr="007F58AB">
        <w:rPr>
          <w:rFonts w:ascii="Times New Roman" w:hAnsi="Times New Roman" w:cs="Times New Roman"/>
          <w:b/>
          <w:sz w:val="28"/>
          <w:szCs w:val="28"/>
        </w:rPr>
        <w:t>. godine</w:t>
      </w:r>
    </w:p>
    <w:p w:rsidR="00A43BC8" w:rsidRPr="007F58AB" w:rsidRDefault="00A43BC8" w:rsidP="008F5AA2">
      <w:pPr>
        <w:pStyle w:val="NoSpacing"/>
        <w:rPr>
          <w:rFonts w:ascii="Times New Roman" w:hAnsi="Times New Roman" w:cs="Times New Roman"/>
          <w:b/>
          <w:sz w:val="24"/>
          <w:szCs w:val="24"/>
        </w:rPr>
      </w:pPr>
    </w:p>
    <w:p w:rsidR="00AC2F44" w:rsidRPr="007F58AB" w:rsidRDefault="00AC2F44" w:rsidP="008F5AA2">
      <w:pPr>
        <w:pStyle w:val="NoSpacing"/>
        <w:rPr>
          <w:rFonts w:ascii="Times New Roman" w:hAnsi="Times New Roman" w:cs="Times New Roman"/>
          <w:b/>
          <w:sz w:val="24"/>
          <w:szCs w:val="24"/>
        </w:rPr>
      </w:pPr>
    </w:p>
    <w:p w:rsidR="00A43BC8" w:rsidRPr="007F58AB" w:rsidRDefault="00467766" w:rsidP="00A43BC8">
      <w:pPr>
        <w:pStyle w:val="NoSpacing"/>
        <w:rPr>
          <w:rFonts w:ascii="Times New Roman" w:hAnsi="Times New Roman" w:cs="Times New Roman"/>
          <w:b/>
          <w:sz w:val="26"/>
          <w:szCs w:val="26"/>
        </w:rPr>
      </w:pPr>
      <w:r>
        <w:rPr>
          <w:rFonts w:ascii="Times New Roman" w:hAnsi="Times New Roman" w:cs="Times New Roman"/>
          <w:b/>
          <w:sz w:val="26"/>
          <w:szCs w:val="26"/>
        </w:rPr>
        <w:t>PODACI O OBVEZNIKU</w:t>
      </w:r>
      <w:r w:rsidR="00AC2F44" w:rsidRPr="007F58AB">
        <w:rPr>
          <w:rFonts w:ascii="Times New Roman" w:hAnsi="Times New Roman" w:cs="Times New Roman"/>
          <w:b/>
          <w:sz w:val="26"/>
          <w:szCs w:val="26"/>
        </w:rPr>
        <w:t>:</w:t>
      </w:r>
    </w:p>
    <w:p w:rsidR="00A43BC8" w:rsidRPr="00246309" w:rsidRDefault="00467766" w:rsidP="00A43BC8">
      <w:pPr>
        <w:pStyle w:val="NoSpacing"/>
        <w:rPr>
          <w:rFonts w:ascii="Times New Roman" w:hAnsi="Times New Roman" w:cs="Times New Roman"/>
          <w:b/>
          <w:sz w:val="24"/>
          <w:szCs w:val="24"/>
        </w:rPr>
      </w:pPr>
      <w:r w:rsidRPr="00246309">
        <w:rPr>
          <w:rFonts w:ascii="Times New Roman" w:hAnsi="Times New Roman" w:cs="Times New Roman"/>
          <w:b/>
          <w:sz w:val="24"/>
          <w:szCs w:val="24"/>
        </w:rPr>
        <w:t>Općina Posedarje</w:t>
      </w:r>
    </w:p>
    <w:p w:rsidR="008F5AA2" w:rsidRPr="00246309" w:rsidRDefault="008F5AA2" w:rsidP="008F5AA2">
      <w:pPr>
        <w:pStyle w:val="NoSpacing"/>
        <w:rPr>
          <w:rFonts w:ascii="Times New Roman" w:hAnsi="Times New Roman" w:cs="Times New Roman"/>
          <w:b/>
          <w:sz w:val="24"/>
          <w:szCs w:val="24"/>
        </w:rPr>
      </w:pPr>
      <w:r w:rsidRPr="00246309">
        <w:rPr>
          <w:rFonts w:ascii="Times New Roman" w:hAnsi="Times New Roman" w:cs="Times New Roman"/>
          <w:b/>
          <w:sz w:val="24"/>
          <w:szCs w:val="24"/>
        </w:rPr>
        <w:t xml:space="preserve">OIB: </w:t>
      </w:r>
      <w:r w:rsidR="00467766" w:rsidRPr="00246309">
        <w:rPr>
          <w:rFonts w:ascii="Times New Roman" w:hAnsi="Times New Roman" w:cs="Times New Roman"/>
          <w:b/>
          <w:sz w:val="24"/>
          <w:szCs w:val="24"/>
        </w:rPr>
        <w:t>26599619939</w:t>
      </w:r>
    </w:p>
    <w:p w:rsidR="00467766" w:rsidRPr="00246309" w:rsidRDefault="00A43BC8" w:rsidP="00A43BC8">
      <w:pPr>
        <w:pStyle w:val="NoSpacing"/>
        <w:rPr>
          <w:rFonts w:ascii="Times New Roman" w:hAnsi="Times New Roman" w:cs="Times New Roman"/>
          <w:b/>
          <w:sz w:val="24"/>
          <w:szCs w:val="24"/>
        </w:rPr>
      </w:pPr>
      <w:r w:rsidRPr="00246309">
        <w:rPr>
          <w:rFonts w:ascii="Times New Roman" w:hAnsi="Times New Roman" w:cs="Times New Roman"/>
          <w:b/>
          <w:sz w:val="24"/>
          <w:szCs w:val="24"/>
        </w:rPr>
        <w:t>Matični broj:</w:t>
      </w:r>
      <w:r w:rsidR="00467766" w:rsidRPr="00246309">
        <w:rPr>
          <w:rFonts w:ascii="Times New Roman" w:hAnsi="Times New Roman" w:cs="Times New Roman"/>
          <w:b/>
          <w:sz w:val="24"/>
          <w:szCs w:val="24"/>
        </w:rPr>
        <w:t>02547520</w:t>
      </w:r>
    </w:p>
    <w:p w:rsidR="00A43BC8" w:rsidRPr="00246309" w:rsidRDefault="00A43BC8" w:rsidP="00A43BC8">
      <w:pPr>
        <w:pStyle w:val="NoSpacing"/>
        <w:rPr>
          <w:rFonts w:ascii="Times New Roman" w:hAnsi="Times New Roman" w:cs="Times New Roman"/>
          <w:b/>
          <w:sz w:val="24"/>
          <w:szCs w:val="24"/>
        </w:rPr>
      </w:pPr>
      <w:r w:rsidRPr="00246309">
        <w:rPr>
          <w:rFonts w:ascii="Times New Roman" w:hAnsi="Times New Roman" w:cs="Times New Roman"/>
          <w:b/>
          <w:sz w:val="24"/>
          <w:szCs w:val="24"/>
        </w:rPr>
        <w:t>Broj RKP-a:</w:t>
      </w:r>
      <w:r w:rsidR="00467766" w:rsidRPr="00246309">
        <w:rPr>
          <w:rFonts w:ascii="Times New Roman" w:hAnsi="Times New Roman" w:cs="Times New Roman"/>
          <w:b/>
          <w:sz w:val="24"/>
          <w:szCs w:val="24"/>
        </w:rPr>
        <w:t>35038</w:t>
      </w:r>
    </w:p>
    <w:p w:rsidR="00A43BC8" w:rsidRPr="00246309" w:rsidRDefault="00A43BC8" w:rsidP="00A43BC8">
      <w:pPr>
        <w:pStyle w:val="NoSpacing"/>
        <w:rPr>
          <w:rFonts w:ascii="Times New Roman" w:hAnsi="Times New Roman" w:cs="Times New Roman"/>
          <w:b/>
          <w:sz w:val="24"/>
          <w:szCs w:val="24"/>
        </w:rPr>
      </w:pPr>
      <w:r w:rsidRPr="00246309">
        <w:rPr>
          <w:rFonts w:ascii="Times New Roman" w:hAnsi="Times New Roman" w:cs="Times New Roman"/>
          <w:b/>
          <w:sz w:val="24"/>
          <w:szCs w:val="24"/>
        </w:rPr>
        <w:t xml:space="preserve">Šifra općine: </w:t>
      </w:r>
      <w:r w:rsidR="00467766" w:rsidRPr="00246309">
        <w:rPr>
          <w:rFonts w:ascii="Times New Roman" w:hAnsi="Times New Roman" w:cs="Times New Roman"/>
          <w:b/>
          <w:sz w:val="24"/>
          <w:szCs w:val="24"/>
        </w:rPr>
        <w:t>349</w:t>
      </w:r>
    </w:p>
    <w:p w:rsidR="00A43BC8" w:rsidRPr="00246309" w:rsidRDefault="00A43BC8" w:rsidP="00A43BC8">
      <w:pPr>
        <w:pStyle w:val="NoSpacing"/>
        <w:rPr>
          <w:rFonts w:ascii="Times New Roman" w:hAnsi="Times New Roman" w:cs="Times New Roman"/>
          <w:b/>
          <w:sz w:val="24"/>
          <w:szCs w:val="24"/>
        </w:rPr>
      </w:pPr>
      <w:r w:rsidRPr="00246309">
        <w:rPr>
          <w:rFonts w:ascii="Times New Roman" w:hAnsi="Times New Roman" w:cs="Times New Roman"/>
          <w:b/>
          <w:sz w:val="24"/>
          <w:szCs w:val="24"/>
        </w:rPr>
        <w:t>Razina: 2</w:t>
      </w:r>
      <w:r w:rsidR="003213CD">
        <w:rPr>
          <w:rFonts w:ascii="Times New Roman" w:hAnsi="Times New Roman" w:cs="Times New Roman"/>
          <w:b/>
          <w:sz w:val="24"/>
          <w:szCs w:val="24"/>
        </w:rPr>
        <w:t>3</w:t>
      </w:r>
      <w:r w:rsidR="00AC2F44" w:rsidRPr="00246309">
        <w:rPr>
          <w:rFonts w:ascii="Times New Roman" w:hAnsi="Times New Roman" w:cs="Times New Roman"/>
          <w:b/>
          <w:sz w:val="24"/>
          <w:szCs w:val="24"/>
        </w:rPr>
        <w:t xml:space="preserve"> – </w:t>
      </w:r>
      <w:r w:rsidR="003213CD">
        <w:rPr>
          <w:rFonts w:ascii="Times New Roman" w:hAnsi="Times New Roman" w:cs="Times New Roman"/>
          <w:b/>
          <w:sz w:val="24"/>
          <w:szCs w:val="24"/>
        </w:rPr>
        <w:t xml:space="preserve">Konsolidirani </w:t>
      </w:r>
      <w:r w:rsidR="00AC2F44" w:rsidRPr="00246309">
        <w:rPr>
          <w:rFonts w:ascii="Times New Roman" w:hAnsi="Times New Roman" w:cs="Times New Roman"/>
          <w:b/>
          <w:sz w:val="24"/>
          <w:szCs w:val="24"/>
        </w:rPr>
        <w:t>Proračun jedinice lokalne i područne (regionalne) samouprave</w:t>
      </w:r>
    </w:p>
    <w:p w:rsidR="00A43BC8" w:rsidRPr="00246309" w:rsidRDefault="00A43BC8" w:rsidP="00A43BC8">
      <w:pPr>
        <w:pStyle w:val="NoSpacing"/>
        <w:rPr>
          <w:rFonts w:ascii="Times New Roman" w:hAnsi="Times New Roman" w:cs="Times New Roman"/>
          <w:b/>
          <w:sz w:val="24"/>
          <w:szCs w:val="24"/>
        </w:rPr>
      </w:pPr>
      <w:r w:rsidRPr="00246309">
        <w:rPr>
          <w:rFonts w:ascii="Times New Roman" w:hAnsi="Times New Roman" w:cs="Times New Roman"/>
          <w:b/>
          <w:sz w:val="24"/>
          <w:szCs w:val="24"/>
        </w:rPr>
        <w:t>Razdjel: 000</w:t>
      </w:r>
    </w:p>
    <w:p w:rsidR="00A43BC8" w:rsidRPr="00246309" w:rsidRDefault="00AC2F44" w:rsidP="00A43BC8">
      <w:pPr>
        <w:pStyle w:val="NoSpacing"/>
        <w:rPr>
          <w:rFonts w:ascii="Times New Roman" w:hAnsi="Times New Roman" w:cs="Times New Roman"/>
          <w:b/>
          <w:sz w:val="24"/>
          <w:szCs w:val="24"/>
        </w:rPr>
      </w:pPr>
      <w:r w:rsidRPr="00246309">
        <w:rPr>
          <w:rFonts w:ascii="Times New Roman" w:hAnsi="Times New Roman" w:cs="Times New Roman"/>
          <w:b/>
          <w:sz w:val="24"/>
          <w:szCs w:val="24"/>
        </w:rPr>
        <w:t>Šifra djelatnosti: 8411 – Opće djelatnosti javne uprave</w:t>
      </w:r>
    </w:p>
    <w:p w:rsidR="008F5AA2" w:rsidRPr="00246309" w:rsidRDefault="00A43BC8" w:rsidP="008F5AA2">
      <w:pPr>
        <w:pStyle w:val="NoSpacing"/>
        <w:rPr>
          <w:rFonts w:ascii="Times New Roman" w:hAnsi="Times New Roman" w:cs="Times New Roman"/>
          <w:b/>
          <w:sz w:val="24"/>
          <w:szCs w:val="24"/>
        </w:rPr>
      </w:pPr>
      <w:r w:rsidRPr="00246309">
        <w:rPr>
          <w:rFonts w:ascii="Times New Roman" w:hAnsi="Times New Roman" w:cs="Times New Roman"/>
          <w:b/>
          <w:sz w:val="24"/>
          <w:szCs w:val="24"/>
        </w:rPr>
        <w:t xml:space="preserve">Broj računa: </w:t>
      </w:r>
      <w:r w:rsidR="00467766" w:rsidRPr="00246309">
        <w:rPr>
          <w:rFonts w:ascii="Times New Roman" w:hAnsi="Times New Roman" w:cs="Times New Roman"/>
          <w:b/>
          <w:sz w:val="24"/>
          <w:szCs w:val="24"/>
        </w:rPr>
        <w:t>HR1223900011834900004</w:t>
      </w:r>
    </w:p>
    <w:p w:rsidR="007E4516" w:rsidRPr="009746AE" w:rsidRDefault="007E4516" w:rsidP="007E4516">
      <w:pPr>
        <w:pStyle w:val="NoSpacing"/>
        <w:pBdr>
          <w:bottom w:val="single" w:sz="4" w:space="1" w:color="auto"/>
        </w:pBdr>
        <w:rPr>
          <w:rFonts w:ascii="Times New Roman" w:hAnsi="Times New Roman" w:cs="Times New Roman"/>
          <w:b/>
          <w:sz w:val="24"/>
          <w:szCs w:val="24"/>
          <w:u w:val="single"/>
        </w:rPr>
      </w:pPr>
    </w:p>
    <w:p w:rsidR="007E4516" w:rsidRPr="009746AE" w:rsidRDefault="007E4516" w:rsidP="008F5AA2">
      <w:pPr>
        <w:pStyle w:val="NoSpacing"/>
        <w:rPr>
          <w:rFonts w:ascii="Times New Roman" w:hAnsi="Times New Roman" w:cs="Times New Roman"/>
          <w:b/>
          <w:sz w:val="24"/>
          <w:szCs w:val="24"/>
        </w:rPr>
      </w:pPr>
    </w:p>
    <w:p w:rsidR="00820EC8" w:rsidRDefault="003213CD" w:rsidP="003938BD">
      <w:pPr>
        <w:pStyle w:val="NoSpacing"/>
        <w:jc w:val="both"/>
        <w:rPr>
          <w:rFonts w:ascii="Times New Roman" w:hAnsi="Times New Roman" w:cs="Times New Roman"/>
          <w:sz w:val="24"/>
          <w:szCs w:val="24"/>
        </w:rPr>
      </w:pPr>
      <w:r>
        <w:rPr>
          <w:rFonts w:ascii="Times New Roman" w:hAnsi="Times New Roman" w:cs="Times New Roman"/>
          <w:sz w:val="24"/>
          <w:szCs w:val="24"/>
        </w:rPr>
        <w:t>Proces konsolidacije, priprema i predaje konsolidiranih financijskih izvješća propisani su Zakonom o proračunu ("Narodne novine" broj 144/21) te Pravilnikom o financijskom izvješćivanju u proračunskom računovodstvu ("Narodne novine" broj3/15, 93/15, 135/15, 2/17, 28/17,112/18,126/19, 145/20 i 32/21.).</w:t>
      </w:r>
    </w:p>
    <w:p w:rsidR="003213CD" w:rsidRPr="003213CD" w:rsidRDefault="003213CD" w:rsidP="003938BD">
      <w:pPr>
        <w:pStyle w:val="NoSpacing"/>
        <w:jc w:val="both"/>
        <w:rPr>
          <w:rFonts w:ascii="Times New Roman" w:hAnsi="Times New Roman" w:cs="Times New Roman"/>
          <w:sz w:val="24"/>
          <w:szCs w:val="24"/>
        </w:rPr>
      </w:pPr>
      <w:r>
        <w:rPr>
          <w:rFonts w:ascii="Times New Roman" w:hAnsi="Times New Roman" w:cs="Times New Roman"/>
          <w:sz w:val="24"/>
          <w:szCs w:val="24"/>
        </w:rPr>
        <w:t xml:space="preserve">Općina Posedarje ima jednog proračunskog korisnika i to Dječji vrtić Cvrčak-Posedarje. </w:t>
      </w:r>
    </w:p>
    <w:p w:rsidR="003213CD" w:rsidRDefault="003213CD" w:rsidP="003938BD">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procesu konsolidacije eliminirani su prihodi iskazani na kontu 671 Prihodi iz nadležnog proračuna za financiranje redovite djelatnosti. </w:t>
      </w:r>
      <w:r w:rsidR="003938BD">
        <w:rPr>
          <w:rFonts w:ascii="Times New Roman" w:hAnsi="Times New Roman" w:cs="Times New Roman"/>
          <w:sz w:val="24"/>
          <w:szCs w:val="24"/>
        </w:rPr>
        <w:t xml:space="preserve">Ukupno ostvareni prihodi i primici konsolidiranog proračuna iznose </w:t>
      </w:r>
      <w:r w:rsidR="003E0D3C">
        <w:rPr>
          <w:rFonts w:ascii="Times New Roman" w:hAnsi="Times New Roman" w:cs="Times New Roman"/>
          <w:sz w:val="24"/>
          <w:szCs w:val="24"/>
        </w:rPr>
        <w:t>3.786.556,88 eura</w:t>
      </w:r>
      <w:r w:rsidR="003938BD">
        <w:rPr>
          <w:rFonts w:ascii="Times New Roman" w:hAnsi="Times New Roman" w:cs="Times New Roman"/>
          <w:sz w:val="24"/>
          <w:szCs w:val="24"/>
        </w:rPr>
        <w:t xml:space="preserve"> a rashodi i izdaci iznose </w:t>
      </w:r>
      <w:r w:rsidR="004F57B9">
        <w:rPr>
          <w:rFonts w:ascii="Times New Roman" w:hAnsi="Times New Roman" w:cs="Times New Roman"/>
          <w:sz w:val="24"/>
          <w:szCs w:val="24"/>
        </w:rPr>
        <w:t>3.714.247,48 eura.</w:t>
      </w:r>
      <w:r w:rsidR="003938BD">
        <w:rPr>
          <w:rFonts w:ascii="Times New Roman" w:hAnsi="Times New Roman" w:cs="Times New Roman"/>
          <w:sz w:val="24"/>
          <w:szCs w:val="24"/>
        </w:rPr>
        <w:t xml:space="preserve"> </w:t>
      </w:r>
      <w:r w:rsidR="004F57B9">
        <w:rPr>
          <w:rFonts w:ascii="Times New Roman" w:hAnsi="Times New Roman" w:cs="Times New Roman"/>
          <w:sz w:val="24"/>
          <w:szCs w:val="24"/>
        </w:rPr>
        <w:t>U</w:t>
      </w:r>
      <w:r w:rsidR="003938BD">
        <w:rPr>
          <w:rFonts w:ascii="Times New Roman" w:hAnsi="Times New Roman" w:cs="Times New Roman"/>
          <w:sz w:val="24"/>
          <w:szCs w:val="24"/>
        </w:rPr>
        <w:t xml:space="preserve"> 202</w:t>
      </w:r>
      <w:r w:rsidR="004F57B9">
        <w:rPr>
          <w:rFonts w:ascii="Times New Roman" w:hAnsi="Times New Roman" w:cs="Times New Roman"/>
          <w:sz w:val="24"/>
          <w:szCs w:val="24"/>
        </w:rPr>
        <w:t>3</w:t>
      </w:r>
      <w:r w:rsidR="003938BD">
        <w:rPr>
          <w:rFonts w:ascii="Times New Roman" w:hAnsi="Times New Roman" w:cs="Times New Roman"/>
          <w:sz w:val="24"/>
          <w:szCs w:val="24"/>
        </w:rPr>
        <w:t xml:space="preserve">. godini ostvaren je višak prihoda i primitaka u iznosu od </w:t>
      </w:r>
      <w:r w:rsidR="004F57B9">
        <w:rPr>
          <w:rFonts w:ascii="Times New Roman" w:hAnsi="Times New Roman" w:cs="Times New Roman"/>
          <w:sz w:val="24"/>
          <w:szCs w:val="24"/>
        </w:rPr>
        <w:t>72.309,40 eura</w:t>
      </w:r>
      <w:r w:rsidR="003938BD">
        <w:rPr>
          <w:rFonts w:ascii="Times New Roman" w:hAnsi="Times New Roman" w:cs="Times New Roman"/>
          <w:sz w:val="24"/>
          <w:szCs w:val="24"/>
        </w:rPr>
        <w:t>. U 202</w:t>
      </w:r>
      <w:r w:rsidR="004F57B9">
        <w:rPr>
          <w:rFonts w:ascii="Times New Roman" w:hAnsi="Times New Roman" w:cs="Times New Roman"/>
          <w:sz w:val="24"/>
          <w:szCs w:val="24"/>
        </w:rPr>
        <w:t>3</w:t>
      </w:r>
      <w:r w:rsidR="003938BD">
        <w:rPr>
          <w:rFonts w:ascii="Times New Roman" w:hAnsi="Times New Roman" w:cs="Times New Roman"/>
          <w:sz w:val="24"/>
          <w:szCs w:val="24"/>
        </w:rPr>
        <w:t xml:space="preserve">. godinu prenesen je </w:t>
      </w:r>
      <w:r w:rsidR="004F57B9">
        <w:rPr>
          <w:rFonts w:ascii="Times New Roman" w:hAnsi="Times New Roman" w:cs="Times New Roman"/>
          <w:sz w:val="24"/>
          <w:szCs w:val="24"/>
        </w:rPr>
        <w:t xml:space="preserve">višak </w:t>
      </w:r>
      <w:r w:rsidR="003938BD">
        <w:rPr>
          <w:rFonts w:ascii="Times New Roman" w:hAnsi="Times New Roman" w:cs="Times New Roman"/>
          <w:sz w:val="24"/>
          <w:szCs w:val="24"/>
        </w:rPr>
        <w:t xml:space="preserve"> prihoda i primitaka u iznosu od </w:t>
      </w:r>
      <w:r w:rsidR="004F57B9">
        <w:rPr>
          <w:rFonts w:ascii="Times New Roman" w:hAnsi="Times New Roman" w:cs="Times New Roman"/>
          <w:sz w:val="24"/>
          <w:szCs w:val="24"/>
        </w:rPr>
        <w:t>172.034,03 eura</w:t>
      </w:r>
      <w:r w:rsidR="003938BD">
        <w:rPr>
          <w:rFonts w:ascii="Times New Roman" w:hAnsi="Times New Roman" w:cs="Times New Roman"/>
          <w:sz w:val="24"/>
          <w:szCs w:val="24"/>
        </w:rPr>
        <w:t xml:space="preserve"> tako da rezultat poslovanja 202</w:t>
      </w:r>
      <w:r w:rsidR="004F57B9">
        <w:rPr>
          <w:rFonts w:ascii="Times New Roman" w:hAnsi="Times New Roman" w:cs="Times New Roman"/>
          <w:sz w:val="24"/>
          <w:szCs w:val="24"/>
        </w:rPr>
        <w:t>3</w:t>
      </w:r>
      <w:r w:rsidR="003938BD">
        <w:rPr>
          <w:rFonts w:ascii="Times New Roman" w:hAnsi="Times New Roman" w:cs="Times New Roman"/>
          <w:sz w:val="24"/>
          <w:szCs w:val="24"/>
        </w:rPr>
        <w:t xml:space="preserve">. godini je višak prihoda i primitaka u iznosu od </w:t>
      </w:r>
      <w:r w:rsidR="004F57B9">
        <w:rPr>
          <w:rFonts w:ascii="Times New Roman" w:hAnsi="Times New Roman" w:cs="Times New Roman"/>
          <w:sz w:val="24"/>
          <w:szCs w:val="24"/>
        </w:rPr>
        <w:t>244.343,43 eura.</w:t>
      </w:r>
    </w:p>
    <w:p w:rsidR="003213CD" w:rsidRPr="003213CD" w:rsidRDefault="003213CD" w:rsidP="00820EC8">
      <w:pPr>
        <w:pStyle w:val="NoSpacing"/>
        <w:rPr>
          <w:rFonts w:ascii="Times New Roman" w:hAnsi="Times New Roman" w:cs="Times New Roman"/>
          <w:sz w:val="24"/>
          <w:szCs w:val="24"/>
        </w:rPr>
      </w:pPr>
    </w:p>
    <w:p w:rsidR="00820EC8" w:rsidRPr="009746AE" w:rsidRDefault="00A43BC8" w:rsidP="00820EC8">
      <w:pPr>
        <w:pStyle w:val="NoSpacing"/>
        <w:rPr>
          <w:rFonts w:ascii="Times New Roman" w:hAnsi="Times New Roman" w:cs="Times New Roman"/>
          <w:b/>
          <w:i/>
          <w:sz w:val="24"/>
          <w:szCs w:val="24"/>
        </w:rPr>
      </w:pPr>
      <w:r w:rsidRPr="009746AE">
        <w:rPr>
          <w:rFonts w:ascii="Times New Roman" w:hAnsi="Times New Roman" w:cs="Times New Roman"/>
          <w:b/>
          <w:i/>
          <w:sz w:val="24"/>
          <w:szCs w:val="24"/>
        </w:rPr>
        <w:t xml:space="preserve">Bilješke uz obrazac </w:t>
      </w:r>
      <w:r w:rsidR="009746AE" w:rsidRPr="009746AE">
        <w:rPr>
          <w:rFonts w:ascii="Times New Roman" w:hAnsi="Times New Roman" w:cs="Times New Roman"/>
          <w:b/>
          <w:i/>
          <w:sz w:val="24"/>
          <w:szCs w:val="24"/>
        </w:rPr>
        <w:t>PR-RAS</w:t>
      </w:r>
    </w:p>
    <w:p w:rsidR="00820EC8" w:rsidRPr="009746AE" w:rsidRDefault="00820EC8" w:rsidP="009B2D02">
      <w:pPr>
        <w:pStyle w:val="NoSpacing"/>
        <w:jc w:val="both"/>
        <w:rPr>
          <w:rFonts w:ascii="Times New Roman" w:hAnsi="Times New Roman" w:cs="Times New Roman"/>
          <w:b/>
          <w:i/>
          <w:sz w:val="24"/>
          <w:szCs w:val="24"/>
        </w:rPr>
      </w:pPr>
    </w:p>
    <w:p w:rsidR="004042ED" w:rsidRDefault="009746AE" w:rsidP="009B2D02">
      <w:pPr>
        <w:pStyle w:val="NoSpacing"/>
        <w:jc w:val="both"/>
        <w:rPr>
          <w:rFonts w:ascii="Times New Roman" w:hAnsi="Times New Roman" w:cs="Times New Roman"/>
          <w:sz w:val="24"/>
          <w:szCs w:val="24"/>
        </w:rPr>
      </w:pPr>
      <w:r w:rsidRPr="009746AE">
        <w:rPr>
          <w:rFonts w:ascii="Times New Roman" w:hAnsi="Times New Roman" w:cs="Times New Roman"/>
          <w:sz w:val="24"/>
          <w:szCs w:val="24"/>
        </w:rPr>
        <w:t>Općina Posedarje je u periodu od 01.01.202</w:t>
      </w:r>
      <w:r w:rsidR="004F57B9">
        <w:rPr>
          <w:rFonts w:ascii="Times New Roman" w:hAnsi="Times New Roman" w:cs="Times New Roman"/>
          <w:sz w:val="24"/>
          <w:szCs w:val="24"/>
        </w:rPr>
        <w:t>3</w:t>
      </w:r>
      <w:r w:rsidRPr="009746AE">
        <w:rPr>
          <w:rFonts w:ascii="Times New Roman" w:hAnsi="Times New Roman" w:cs="Times New Roman"/>
          <w:sz w:val="24"/>
          <w:szCs w:val="24"/>
        </w:rPr>
        <w:t xml:space="preserve"> do </w:t>
      </w:r>
      <w:r>
        <w:rPr>
          <w:rFonts w:ascii="Times New Roman" w:hAnsi="Times New Roman" w:cs="Times New Roman"/>
          <w:sz w:val="24"/>
          <w:szCs w:val="24"/>
        </w:rPr>
        <w:t>31.12.202</w:t>
      </w:r>
      <w:r w:rsidR="004F57B9">
        <w:rPr>
          <w:rFonts w:ascii="Times New Roman" w:hAnsi="Times New Roman" w:cs="Times New Roman"/>
          <w:sz w:val="24"/>
          <w:szCs w:val="24"/>
        </w:rPr>
        <w:t>3</w:t>
      </w:r>
      <w:r>
        <w:rPr>
          <w:rFonts w:ascii="Times New Roman" w:hAnsi="Times New Roman" w:cs="Times New Roman"/>
          <w:sz w:val="24"/>
          <w:szCs w:val="24"/>
        </w:rPr>
        <w:t xml:space="preserve">. godine ostvarila ukupno </w:t>
      </w:r>
      <w:r w:rsidR="004F57B9">
        <w:rPr>
          <w:rFonts w:ascii="Times New Roman" w:hAnsi="Times New Roman" w:cs="Times New Roman"/>
          <w:sz w:val="24"/>
          <w:szCs w:val="24"/>
        </w:rPr>
        <w:t>2.821.344,46 eura</w:t>
      </w:r>
      <w:r w:rsidR="004042ED">
        <w:rPr>
          <w:rFonts w:ascii="Times New Roman" w:hAnsi="Times New Roman" w:cs="Times New Roman"/>
          <w:sz w:val="24"/>
          <w:szCs w:val="24"/>
        </w:rPr>
        <w:t xml:space="preserve"> prihod poslovanja od čega na dječji vrtić Cvrčak-Posedarje otpada iznos od </w:t>
      </w:r>
      <w:r w:rsidR="004F57B9">
        <w:rPr>
          <w:rFonts w:ascii="Times New Roman" w:hAnsi="Times New Roman" w:cs="Times New Roman"/>
          <w:sz w:val="24"/>
          <w:szCs w:val="24"/>
        </w:rPr>
        <w:t>58.323,50 eura.</w:t>
      </w:r>
      <w:r w:rsidR="004042ED">
        <w:rPr>
          <w:rFonts w:ascii="Times New Roman" w:hAnsi="Times New Roman" w:cs="Times New Roman"/>
          <w:sz w:val="24"/>
          <w:szCs w:val="24"/>
        </w:rPr>
        <w:t xml:space="preserve"> Rashodi poslovanja iznose </w:t>
      </w:r>
      <w:r w:rsidR="004F57B9">
        <w:rPr>
          <w:rFonts w:ascii="Times New Roman" w:hAnsi="Times New Roman" w:cs="Times New Roman"/>
          <w:sz w:val="24"/>
          <w:szCs w:val="24"/>
        </w:rPr>
        <w:t>2.590.292,43 eura</w:t>
      </w:r>
      <w:r w:rsidR="004042ED">
        <w:rPr>
          <w:rFonts w:ascii="Times New Roman" w:hAnsi="Times New Roman" w:cs="Times New Roman"/>
          <w:sz w:val="24"/>
          <w:szCs w:val="24"/>
        </w:rPr>
        <w:t xml:space="preserve"> čega na proračunskog korsnika otpada iznos od </w:t>
      </w:r>
      <w:r w:rsidR="004F57B9">
        <w:rPr>
          <w:rFonts w:ascii="Times New Roman" w:hAnsi="Times New Roman" w:cs="Times New Roman"/>
          <w:sz w:val="24"/>
          <w:szCs w:val="24"/>
        </w:rPr>
        <w:t>288.359,12 eura,</w:t>
      </w:r>
    </w:p>
    <w:p w:rsidR="004042ED" w:rsidRDefault="004042ED" w:rsidP="009B2D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Prihodi od prodaje nefinancijske dugotrajne imovine iznose </w:t>
      </w:r>
      <w:r w:rsidR="004F57B9">
        <w:rPr>
          <w:rFonts w:ascii="Times New Roman" w:hAnsi="Times New Roman" w:cs="Times New Roman"/>
          <w:sz w:val="24"/>
          <w:szCs w:val="24"/>
        </w:rPr>
        <w:t xml:space="preserve">965.212,42 eura i </w:t>
      </w:r>
      <w:r>
        <w:rPr>
          <w:rFonts w:ascii="Times New Roman" w:hAnsi="Times New Roman" w:cs="Times New Roman"/>
          <w:sz w:val="24"/>
          <w:szCs w:val="24"/>
        </w:rPr>
        <w:t xml:space="preserve"> u cijelosti se odnose na razinu proračuna 22 Općine Posedarje. </w:t>
      </w:r>
    </w:p>
    <w:p w:rsidR="00820EC8" w:rsidRDefault="004042ED" w:rsidP="009B2D02">
      <w:pPr>
        <w:pStyle w:val="NoSpacing"/>
        <w:jc w:val="both"/>
        <w:rPr>
          <w:rFonts w:ascii="Times New Roman" w:hAnsi="Times New Roman" w:cs="Times New Roman"/>
          <w:sz w:val="24"/>
          <w:szCs w:val="24"/>
        </w:rPr>
      </w:pPr>
      <w:r>
        <w:rPr>
          <w:rFonts w:ascii="Times New Roman" w:hAnsi="Times New Roman" w:cs="Times New Roman"/>
          <w:sz w:val="24"/>
          <w:szCs w:val="24"/>
        </w:rPr>
        <w:t>Ukupno ostvareni rashodi za na</w:t>
      </w:r>
      <w:r w:rsidR="009B2D02">
        <w:rPr>
          <w:rFonts w:ascii="Times New Roman" w:hAnsi="Times New Roman" w:cs="Times New Roman"/>
          <w:sz w:val="24"/>
          <w:szCs w:val="24"/>
        </w:rPr>
        <w:t>bavu</w:t>
      </w:r>
      <w:r>
        <w:rPr>
          <w:rFonts w:ascii="Times New Roman" w:hAnsi="Times New Roman" w:cs="Times New Roman"/>
          <w:sz w:val="24"/>
          <w:szCs w:val="24"/>
        </w:rPr>
        <w:t xml:space="preserve"> nefinancijske imovine iznose </w:t>
      </w:r>
      <w:r w:rsidR="004F57B9">
        <w:rPr>
          <w:rFonts w:ascii="Times New Roman" w:hAnsi="Times New Roman" w:cs="Times New Roman"/>
          <w:sz w:val="24"/>
          <w:szCs w:val="24"/>
        </w:rPr>
        <w:t xml:space="preserve">1.113.409,21 euro od čega na proračunskog korisnika Dječji vrtić </w:t>
      </w:r>
      <w:r w:rsidR="00912E53">
        <w:rPr>
          <w:rFonts w:ascii="Times New Roman" w:hAnsi="Times New Roman" w:cs="Times New Roman"/>
          <w:sz w:val="24"/>
          <w:szCs w:val="24"/>
        </w:rPr>
        <w:t>odnosi se iznos od 26.036,99 eura.</w:t>
      </w:r>
      <w:r>
        <w:rPr>
          <w:rFonts w:ascii="Times New Roman" w:hAnsi="Times New Roman" w:cs="Times New Roman"/>
          <w:sz w:val="24"/>
          <w:szCs w:val="24"/>
        </w:rPr>
        <w:t xml:space="preserve"> </w:t>
      </w:r>
      <w:r w:rsidR="009B2D02">
        <w:rPr>
          <w:rFonts w:ascii="Times New Roman" w:hAnsi="Times New Roman" w:cs="Times New Roman"/>
          <w:sz w:val="24"/>
          <w:szCs w:val="24"/>
        </w:rPr>
        <w:t>Izdaci za financijsku imovinu i otplate zajmova iznose</w:t>
      </w:r>
      <w:r w:rsidR="00522291">
        <w:rPr>
          <w:rFonts w:ascii="Times New Roman" w:hAnsi="Times New Roman" w:cs="Times New Roman"/>
          <w:sz w:val="24"/>
          <w:szCs w:val="24"/>
        </w:rPr>
        <w:t xml:space="preserve">10.545,44 eura </w:t>
      </w:r>
      <w:r w:rsidR="009B2D02">
        <w:rPr>
          <w:rFonts w:ascii="Times New Roman" w:hAnsi="Times New Roman" w:cs="Times New Roman"/>
          <w:sz w:val="24"/>
          <w:szCs w:val="24"/>
        </w:rPr>
        <w:t>i u cijelosti se odnose na tazinu 22 proračuna Općine Posedarje.</w:t>
      </w:r>
      <w:r w:rsidR="009746AE">
        <w:rPr>
          <w:rFonts w:ascii="Times New Roman" w:hAnsi="Times New Roman" w:cs="Times New Roman"/>
          <w:sz w:val="24"/>
          <w:szCs w:val="24"/>
        </w:rPr>
        <w:t xml:space="preserve"> </w:t>
      </w:r>
    </w:p>
    <w:p w:rsidR="009B2D02" w:rsidRDefault="009B2D02" w:rsidP="009B2D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Rezultat poslovanja razine 23 je ostvareni višak prihoda i primitaka nad rashodima i izdacima u iznosu od </w:t>
      </w:r>
      <w:r w:rsidR="00522291">
        <w:rPr>
          <w:rFonts w:ascii="Times New Roman" w:hAnsi="Times New Roman" w:cs="Times New Roman"/>
          <w:sz w:val="24"/>
          <w:szCs w:val="24"/>
        </w:rPr>
        <w:t>72.309,40 eura</w:t>
      </w:r>
      <w:r>
        <w:rPr>
          <w:rFonts w:ascii="Times New Roman" w:hAnsi="Times New Roman" w:cs="Times New Roman"/>
          <w:sz w:val="24"/>
          <w:szCs w:val="24"/>
        </w:rPr>
        <w:t xml:space="preserve">. Preneseni </w:t>
      </w:r>
      <w:r w:rsidR="00522291">
        <w:rPr>
          <w:rFonts w:ascii="Times New Roman" w:hAnsi="Times New Roman" w:cs="Times New Roman"/>
          <w:sz w:val="24"/>
          <w:szCs w:val="24"/>
        </w:rPr>
        <w:t>višak</w:t>
      </w:r>
      <w:r>
        <w:rPr>
          <w:rFonts w:ascii="Times New Roman" w:hAnsi="Times New Roman" w:cs="Times New Roman"/>
          <w:sz w:val="24"/>
          <w:szCs w:val="24"/>
        </w:rPr>
        <w:t xml:space="preserve"> prihoda i primitaka u 202</w:t>
      </w:r>
      <w:r w:rsidR="00522291">
        <w:rPr>
          <w:rFonts w:ascii="Times New Roman" w:hAnsi="Times New Roman" w:cs="Times New Roman"/>
          <w:sz w:val="24"/>
          <w:szCs w:val="24"/>
        </w:rPr>
        <w:t>3</w:t>
      </w:r>
      <w:r>
        <w:rPr>
          <w:rFonts w:ascii="Times New Roman" w:hAnsi="Times New Roman" w:cs="Times New Roman"/>
          <w:sz w:val="24"/>
          <w:szCs w:val="24"/>
        </w:rPr>
        <w:t xml:space="preserve">. godinu je </w:t>
      </w:r>
      <w:r w:rsidR="00522291">
        <w:rPr>
          <w:rFonts w:ascii="Times New Roman" w:hAnsi="Times New Roman" w:cs="Times New Roman"/>
          <w:sz w:val="24"/>
          <w:szCs w:val="24"/>
        </w:rPr>
        <w:t xml:space="preserve">172.034,03 </w:t>
      </w:r>
      <w:r w:rsidR="00522291">
        <w:rPr>
          <w:rFonts w:ascii="Times New Roman" w:hAnsi="Times New Roman" w:cs="Times New Roman"/>
          <w:sz w:val="24"/>
          <w:szCs w:val="24"/>
        </w:rPr>
        <w:lastRenderedPageBreak/>
        <w:t>eura</w:t>
      </w:r>
      <w:r>
        <w:rPr>
          <w:rFonts w:ascii="Times New Roman" w:hAnsi="Times New Roman" w:cs="Times New Roman"/>
          <w:sz w:val="24"/>
          <w:szCs w:val="24"/>
        </w:rPr>
        <w:t xml:space="preserve"> tako da je u 202</w:t>
      </w:r>
      <w:r w:rsidR="00522291">
        <w:rPr>
          <w:rFonts w:ascii="Times New Roman" w:hAnsi="Times New Roman" w:cs="Times New Roman"/>
          <w:sz w:val="24"/>
          <w:szCs w:val="24"/>
        </w:rPr>
        <w:t>3</w:t>
      </w:r>
      <w:r>
        <w:rPr>
          <w:rFonts w:ascii="Times New Roman" w:hAnsi="Times New Roman" w:cs="Times New Roman"/>
          <w:sz w:val="24"/>
          <w:szCs w:val="24"/>
        </w:rPr>
        <w:t xml:space="preserve">. godini rezultat poslovanja ostvareni višak prihoda i primitaka u iznosu od </w:t>
      </w:r>
      <w:r w:rsidR="00522291">
        <w:rPr>
          <w:rFonts w:ascii="Times New Roman" w:hAnsi="Times New Roman" w:cs="Times New Roman"/>
          <w:sz w:val="24"/>
          <w:szCs w:val="24"/>
        </w:rPr>
        <w:t xml:space="preserve">244.343,43 eura </w:t>
      </w:r>
      <w:r>
        <w:rPr>
          <w:rFonts w:ascii="Times New Roman" w:hAnsi="Times New Roman" w:cs="Times New Roman"/>
          <w:sz w:val="24"/>
          <w:szCs w:val="24"/>
        </w:rPr>
        <w:t xml:space="preserve"> raspoloživ u slijedećem razdoblju.</w:t>
      </w:r>
    </w:p>
    <w:p w:rsidR="00522291" w:rsidRDefault="00522291" w:rsidP="009B2D02">
      <w:pPr>
        <w:pStyle w:val="NoSpacing"/>
        <w:jc w:val="both"/>
        <w:rPr>
          <w:rFonts w:ascii="Times New Roman" w:hAnsi="Times New Roman" w:cs="Times New Roman"/>
          <w:sz w:val="24"/>
          <w:szCs w:val="24"/>
        </w:rPr>
      </w:pPr>
    </w:p>
    <w:p w:rsidR="00522291" w:rsidRDefault="00522291" w:rsidP="009B2D02">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10"/>
        <w:gridCol w:w="1510"/>
        <w:gridCol w:w="1510"/>
        <w:gridCol w:w="1510"/>
        <w:gridCol w:w="1510"/>
        <w:gridCol w:w="1510"/>
      </w:tblGrid>
      <w:tr w:rsidR="009B2D02" w:rsidRPr="009B2D02" w:rsidTr="009B2D02">
        <w:tc>
          <w:tcPr>
            <w:tcW w:w="1510" w:type="dxa"/>
            <w:shd w:val="clear" w:color="auto" w:fill="BDD6EE" w:themeFill="accent1" w:themeFillTint="66"/>
          </w:tcPr>
          <w:p w:rsidR="009B2D02" w:rsidRPr="009B2D02" w:rsidRDefault="009B2D02" w:rsidP="009B2D02">
            <w:pPr>
              <w:pStyle w:val="NoSpacing"/>
              <w:jc w:val="both"/>
              <w:rPr>
                <w:rFonts w:ascii="Times New Roman" w:hAnsi="Times New Roman" w:cs="Times New Roman"/>
                <w:sz w:val="16"/>
                <w:szCs w:val="16"/>
              </w:rPr>
            </w:pPr>
            <w:r w:rsidRPr="009B2D02">
              <w:rPr>
                <w:rFonts w:ascii="Times New Roman" w:hAnsi="Times New Roman" w:cs="Times New Roman"/>
                <w:sz w:val="16"/>
                <w:szCs w:val="16"/>
              </w:rPr>
              <w:t>NAZIV</w:t>
            </w:r>
          </w:p>
        </w:tc>
        <w:tc>
          <w:tcPr>
            <w:tcW w:w="1510" w:type="dxa"/>
            <w:shd w:val="clear" w:color="auto" w:fill="BDD6EE" w:themeFill="accent1" w:themeFillTint="66"/>
          </w:tcPr>
          <w:p w:rsidR="009B2D02" w:rsidRPr="009B2D02" w:rsidRDefault="009B2D02" w:rsidP="009B2D02">
            <w:pPr>
              <w:pStyle w:val="NoSpacing"/>
              <w:jc w:val="both"/>
              <w:rPr>
                <w:rFonts w:ascii="Times New Roman" w:hAnsi="Times New Roman" w:cs="Times New Roman"/>
                <w:sz w:val="16"/>
                <w:szCs w:val="16"/>
              </w:rPr>
            </w:pPr>
            <w:r w:rsidRPr="009B2D02">
              <w:rPr>
                <w:rFonts w:ascii="Times New Roman" w:hAnsi="Times New Roman" w:cs="Times New Roman"/>
                <w:sz w:val="16"/>
                <w:szCs w:val="16"/>
              </w:rPr>
              <w:t>UKUPNI PRIHODI I PRIMICI</w:t>
            </w:r>
          </w:p>
        </w:tc>
        <w:tc>
          <w:tcPr>
            <w:tcW w:w="1510" w:type="dxa"/>
            <w:shd w:val="clear" w:color="auto" w:fill="BDD6EE" w:themeFill="accent1" w:themeFillTint="66"/>
          </w:tcPr>
          <w:p w:rsidR="009B2D02" w:rsidRPr="009B2D02" w:rsidRDefault="009B2D02" w:rsidP="009B2D02">
            <w:pPr>
              <w:pStyle w:val="NoSpacing"/>
              <w:rPr>
                <w:rFonts w:ascii="Times New Roman" w:hAnsi="Times New Roman" w:cs="Times New Roman"/>
                <w:sz w:val="16"/>
                <w:szCs w:val="16"/>
              </w:rPr>
            </w:pPr>
            <w:r w:rsidRPr="009B2D02">
              <w:rPr>
                <w:rFonts w:ascii="Times New Roman" w:hAnsi="Times New Roman" w:cs="Times New Roman"/>
                <w:sz w:val="16"/>
                <w:szCs w:val="16"/>
              </w:rPr>
              <w:t>USKUPNI RASHODI I IZDACI</w:t>
            </w:r>
          </w:p>
        </w:tc>
        <w:tc>
          <w:tcPr>
            <w:tcW w:w="1510" w:type="dxa"/>
            <w:shd w:val="clear" w:color="auto" w:fill="BDD6EE" w:themeFill="accent1" w:themeFillTint="66"/>
          </w:tcPr>
          <w:p w:rsidR="009B2D02" w:rsidRPr="009B2D02" w:rsidRDefault="009B2D02" w:rsidP="009B2D02">
            <w:pPr>
              <w:pStyle w:val="NoSpacing"/>
              <w:jc w:val="both"/>
              <w:rPr>
                <w:rFonts w:ascii="Times New Roman" w:hAnsi="Times New Roman" w:cs="Times New Roman"/>
                <w:sz w:val="16"/>
                <w:szCs w:val="16"/>
              </w:rPr>
            </w:pPr>
            <w:r w:rsidRPr="009B2D02">
              <w:rPr>
                <w:rFonts w:ascii="Times New Roman" w:hAnsi="Times New Roman" w:cs="Times New Roman"/>
                <w:sz w:val="16"/>
                <w:szCs w:val="16"/>
              </w:rPr>
              <w:t>VIŠAK/MANJAK</w:t>
            </w:r>
          </w:p>
        </w:tc>
        <w:tc>
          <w:tcPr>
            <w:tcW w:w="1510" w:type="dxa"/>
            <w:shd w:val="clear" w:color="auto" w:fill="BDD6EE" w:themeFill="accent1" w:themeFillTint="66"/>
          </w:tcPr>
          <w:p w:rsidR="009B2D02" w:rsidRPr="009B2D02" w:rsidRDefault="009B2D02" w:rsidP="009B2D02">
            <w:pPr>
              <w:pStyle w:val="NoSpacing"/>
              <w:jc w:val="both"/>
              <w:rPr>
                <w:rFonts w:ascii="Times New Roman" w:hAnsi="Times New Roman" w:cs="Times New Roman"/>
                <w:sz w:val="16"/>
                <w:szCs w:val="16"/>
              </w:rPr>
            </w:pPr>
            <w:r w:rsidRPr="009B2D02">
              <w:rPr>
                <w:rFonts w:ascii="Times New Roman" w:hAnsi="Times New Roman" w:cs="Times New Roman"/>
                <w:sz w:val="16"/>
                <w:szCs w:val="16"/>
              </w:rPr>
              <w:t>VIŠAK/MANAJK PRENESENI</w:t>
            </w:r>
          </w:p>
        </w:tc>
        <w:tc>
          <w:tcPr>
            <w:tcW w:w="1510" w:type="dxa"/>
            <w:shd w:val="clear" w:color="auto" w:fill="BDD6EE" w:themeFill="accent1" w:themeFillTint="66"/>
          </w:tcPr>
          <w:p w:rsidR="009B2D02" w:rsidRPr="009B2D02" w:rsidRDefault="009B2D02" w:rsidP="009B2D02">
            <w:pPr>
              <w:pStyle w:val="NoSpacing"/>
              <w:jc w:val="both"/>
              <w:rPr>
                <w:rFonts w:ascii="Times New Roman" w:hAnsi="Times New Roman" w:cs="Times New Roman"/>
                <w:sz w:val="16"/>
                <w:szCs w:val="16"/>
              </w:rPr>
            </w:pPr>
            <w:r w:rsidRPr="009B2D02">
              <w:rPr>
                <w:rFonts w:ascii="Times New Roman" w:hAnsi="Times New Roman" w:cs="Times New Roman"/>
                <w:sz w:val="16"/>
                <w:szCs w:val="16"/>
              </w:rPr>
              <w:t>VIŠAK/MANJAK RASPLOOŽIV U SLIJEDEĆEM RAZDOBLJU</w:t>
            </w:r>
          </w:p>
        </w:tc>
      </w:tr>
      <w:tr w:rsidR="009B2D02" w:rsidRPr="009B2D02" w:rsidTr="009B2D02">
        <w:tc>
          <w:tcPr>
            <w:tcW w:w="1510" w:type="dxa"/>
          </w:tcPr>
          <w:p w:rsidR="009B2D02" w:rsidRPr="009B2D02" w:rsidRDefault="009B2D02" w:rsidP="009B2D02">
            <w:pPr>
              <w:pStyle w:val="NoSpacing"/>
              <w:jc w:val="both"/>
              <w:rPr>
                <w:rFonts w:ascii="Times New Roman" w:hAnsi="Times New Roman" w:cs="Times New Roman"/>
                <w:sz w:val="18"/>
                <w:szCs w:val="18"/>
              </w:rPr>
            </w:pPr>
            <w:r w:rsidRPr="009B2D02">
              <w:rPr>
                <w:rFonts w:ascii="Times New Roman" w:hAnsi="Times New Roman" w:cs="Times New Roman"/>
                <w:sz w:val="18"/>
                <w:szCs w:val="18"/>
              </w:rPr>
              <w:t>Općina Pos</w:t>
            </w:r>
            <w:r>
              <w:rPr>
                <w:rFonts w:ascii="Times New Roman" w:hAnsi="Times New Roman" w:cs="Times New Roman"/>
                <w:sz w:val="18"/>
                <w:szCs w:val="18"/>
              </w:rPr>
              <w:t>edarje</w:t>
            </w:r>
          </w:p>
        </w:tc>
        <w:tc>
          <w:tcPr>
            <w:tcW w:w="1510" w:type="dxa"/>
          </w:tcPr>
          <w:p w:rsidR="009B2D02" w:rsidRPr="009B2D02" w:rsidRDefault="00522291" w:rsidP="00B44ADE">
            <w:pPr>
              <w:pStyle w:val="NoSpacing"/>
              <w:jc w:val="right"/>
              <w:rPr>
                <w:rFonts w:ascii="Times New Roman" w:hAnsi="Times New Roman" w:cs="Times New Roman"/>
                <w:sz w:val="18"/>
                <w:szCs w:val="18"/>
              </w:rPr>
            </w:pPr>
            <w:r>
              <w:rPr>
                <w:rFonts w:ascii="Times New Roman" w:hAnsi="Times New Roman" w:cs="Times New Roman"/>
                <w:sz w:val="18"/>
                <w:szCs w:val="18"/>
              </w:rPr>
              <w:t>3.728.233,38</w:t>
            </w:r>
          </w:p>
        </w:tc>
        <w:tc>
          <w:tcPr>
            <w:tcW w:w="1510" w:type="dxa"/>
          </w:tcPr>
          <w:p w:rsidR="009B2D02" w:rsidRPr="009B2D02" w:rsidRDefault="00522291" w:rsidP="00B44ADE">
            <w:pPr>
              <w:pStyle w:val="NoSpacing"/>
              <w:jc w:val="right"/>
              <w:rPr>
                <w:rFonts w:ascii="Times New Roman" w:hAnsi="Times New Roman" w:cs="Times New Roman"/>
                <w:sz w:val="18"/>
                <w:szCs w:val="18"/>
              </w:rPr>
            </w:pPr>
            <w:r>
              <w:rPr>
                <w:rFonts w:ascii="Times New Roman" w:hAnsi="Times New Roman" w:cs="Times New Roman"/>
                <w:sz w:val="18"/>
                <w:szCs w:val="18"/>
              </w:rPr>
              <w:t>3.655.025,75</w:t>
            </w:r>
          </w:p>
        </w:tc>
        <w:tc>
          <w:tcPr>
            <w:tcW w:w="1510" w:type="dxa"/>
          </w:tcPr>
          <w:p w:rsidR="009B2D02" w:rsidRPr="009B2D02" w:rsidRDefault="00522291" w:rsidP="00B44ADE">
            <w:pPr>
              <w:pStyle w:val="NoSpacing"/>
              <w:jc w:val="right"/>
              <w:rPr>
                <w:rFonts w:ascii="Times New Roman" w:hAnsi="Times New Roman" w:cs="Times New Roman"/>
                <w:sz w:val="18"/>
                <w:szCs w:val="18"/>
              </w:rPr>
            </w:pPr>
            <w:r>
              <w:rPr>
                <w:rFonts w:ascii="Times New Roman" w:hAnsi="Times New Roman" w:cs="Times New Roman"/>
                <w:sz w:val="18"/>
                <w:szCs w:val="18"/>
              </w:rPr>
              <w:t>73.207,63</w:t>
            </w:r>
          </w:p>
        </w:tc>
        <w:tc>
          <w:tcPr>
            <w:tcW w:w="1510" w:type="dxa"/>
          </w:tcPr>
          <w:p w:rsidR="009B2D02" w:rsidRPr="009B2D02" w:rsidRDefault="00522291" w:rsidP="00B44ADE">
            <w:pPr>
              <w:pStyle w:val="NoSpacing"/>
              <w:jc w:val="right"/>
              <w:rPr>
                <w:rFonts w:ascii="Times New Roman" w:hAnsi="Times New Roman" w:cs="Times New Roman"/>
                <w:sz w:val="18"/>
                <w:szCs w:val="18"/>
              </w:rPr>
            </w:pPr>
            <w:r>
              <w:rPr>
                <w:rFonts w:ascii="Times New Roman" w:hAnsi="Times New Roman" w:cs="Times New Roman"/>
                <w:sz w:val="18"/>
                <w:szCs w:val="18"/>
              </w:rPr>
              <w:t>170.855,29</w:t>
            </w:r>
          </w:p>
        </w:tc>
        <w:tc>
          <w:tcPr>
            <w:tcW w:w="1510" w:type="dxa"/>
          </w:tcPr>
          <w:p w:rsidR="009B2D02" w:rsidRPr="009B2D02" w:rsidRDefault="00522291" w:rsidP="00B44ADE">
            <w:pPr>
              <w:pStyle w:val="NoSpacing"/>
              <w:jc w:val="right"/>
              <w:rPr>
                <w:rFonts w:ascii="Times New Roman" w:hAnsi="Times New Roman" w:cs="Times New Roman"/>
                <w:sz w:val="18"/>
                <w:szCs w:val="18"/>
              </w:rPr>
            </w:pPr>
            <w:r>
              <w:rPr>
                <w:rFonts w:ascii="Times New Roman" w:hAnsi="Times New Roman" w:cs="Times New Roman"/>
                <w:sz w:val="18"/>
                <w:szCs w:val="18"/>
              </w:rPr>
              <w:t>244.062,92</w:t>
            </w:r>
          </w:p>
        </w:tc>
      </w:tr>
      <w:tr w:rsidR="009B2D02" w:rsidRPr="009B2D02" w:rsidTr="009B2D02">
        <w:tc>
          <w:tcPr>
            <w:tcW w:w="1510" w:type="dxa"/>
          </w:tcPr>
          <w:p w:rsidR="009B2D02" w:rsidRPr="009B2D02" w:rsidRDefault="009C5870" w:rsidP="009C5870">
            <w:pPr>
              <w:pStyle w:val="NoSpacing"/>
              <w:rPr>
                <w:rFonts w:ascii="Times New Roman" w:hAnsi="Times New Roman" w:cs="Times New Roman"/>
                <w:sz w:val="18"/>
                <w:szCs w:val="18"/>
              </w:rPr>
            </w:pPr>
            <w:r>
              <w:rPr>
                <w:rFonts w:ascii="Times New Roman" w:hAnsi="Times New Roman" w:cs="Times New Roman"/>
                <w:sz w:val="18"/>
                <w:szCs w:val="18"/>
              </w:rPr>
              <w:t>Vrtić Cvrčak-Posedarje</w:t>
            </w:r>
          </w:p>
        </w:tc>
        <w:tc>
          <w:tcPr>
            <w:tcW w:w="1510" w:type="dxa"/>
          </w:tcPr>
          <w:p w:rsidR="009B2D02" w:rsidRPr="009B2D02" w:rsidRDefault="00522291" w:rsidP="00B44ADE">
            <w:pPr>
              <w:pStyle w:val="NoSpacing"/>
              <w:jc w:val="right"/>
              <w:rPr>
                <w:rFonts w:ascii="Times New Roman" w:hAnsi="Times New Roman" w:cs="Times New Roman"/>
                <w:sz w:val="18"/>
                <w:szCs w:val="18"/>
              </w:rPr>
            </w:pPr>
            <w:r>
              <w:rPr>
                <w:rFonts w:ascii="Times New Roman" w:hAnsi="Times New Roman" w:cs="Times New Roman"/>
                <w:sz w:val="18"/>
                <w:szCs w:val="18"/>
              </w:rPr>
              <w:t>313.497,88</w:t>
            </w:r>
          </w:p>
        </w:tc>
        <w:tc>
          <w:tcPr>
            <w:tcW w:w="1510" w:type="dxa"/>
          </w:tcPr>
          <w:p w:rsidR="009B2D02" w:rsidRPr="009B2D02" w:rsidRDefault="00522291" w:rsidP="00B44ADE">
            <w:pPr>
              <w:pStyle w:val="NoSpacing"/>
              <w:jc w:val="right"/>
              <w:rPr>
                <w:rFonts w:ascii="Times New Roman" w:hAnsi="Times New Roman" w:cs="Times New Roman"/>
                <w:sz w:val="18"/>
                <w:szCs w:val="18"/>
              </w:rPr>
            </w:pPr>
            <w:r>
              <w:rPr>
                <w:rFonts w:ascii="Times New Roman" w:hAnsi="Times New Roman" w:cs="Times New Roman"/>
                <w:sz w:val="18"/>
                <w:szCs w:val="18"/>
              </w:rPr>
              <w:t>314.396,11</w:t>
            </w:r>
          </w:p>
        </w:tc>
        <w:tc>
          <w:tcPr>
            <w:tcW w:w="1510" w:type="dxa"/>
          </w:tcPr>
          <w:p w:rsidR="009B2D02" w:rsidRPr="009B2D02" w:rsidRDefault="009C5870" w:rsidP="00522291">
            <w:pPr>
              <w:pStyle w:val="NoSpacing"/>
              <w:jc w:val="right"/>
              <w:rPr>
                <w:rFonts w:ascii="Times New Roman" w:hAnsi="Times New Roman" w:cs="Times New Roman"/>
                <w:sz w:val="18"/>
                <w:szCs w:val="18"/>
              </w:rPr>
            </w:pPr>
            <w:r>
              <w:rPr>
                <w:rFonts w:ascii="Times New Roman" w:hAnsi="Times New Roman" w:cs="Times New Roman"/>
                <w:sz w:val="18"/>
                <w:szCs w:val="18"/>
              </w:rPr>
              <w:t>-</w:t>
            </w:r>
            <w:r w:rsidR="00522291">
              <w:rPr>
                <w:rFonts w:ascii="Times New Roman" w:hAnsi="Times New Roman" w:cs="Times New Roman"/>
                <w:sz w:val="18"/>
                <w:szCs w:val="18"/>
              </w:rPr>
              <w:t>898,23</w:t>
            </w:r>
          </w:p>
        </w:tc>
        <w:tc>
          <w:tcPr>
            <w:tcW w:w="1510" w:type="dxa"/>
          </w:tcPr>
          <w:p w:rsidR="009B2D02" w:rsidRPr="009B2D02" w:rsidRDefault="00522291" w:rsidP="00B44ADE">
            <w:pPr>
              <w:pStyle w:val="NoSpacing"/>
              <w:jc w:val="right"/>
              <w:rPr>
                <w:rFonts w:ascii="Times New Roman" w:hAnsi="Times New Roman" w:cs="Times New Roman"/>
                <w:sz w:val="18"/>
                <w:szCs w:val="18"/>
              </w:rPr>
            </w:pPr>
            <w:r>
              <w:rPr>
                <w:rFonts w:ascii="Times New Roman" w:hAnsi="Times New Roman" w:cs="Times New Roman"/>
                <w:sz w:val="18"/>
                <w:szCs w:val="18"/>
              </w:rPr>
              <w:t>1.178,74</w:t>
            </w:r>
          </w:p>
        </w:tc>
        <w:tc>
          <w:tcPr>
            <w:tcW w:w="1510" w:type="dxa"/>
          </w:tcPr>
          <w:p w:rsidR="009B2D02" w:rsidRPr="009B2D02" w:rsidRDefault="00522291" w:rsidP="00B44ADE">
            <w:pPr>
              <w:pStyle w:val="NoSpacing"/>
              <w:jc w:val="right"/>
              <w:rPr>
                <w:rFonts w:ascii="Times New Roman" w:hAnsi="Times New Roman" w:cs="Times New Roman"/>
                <w:sz w:val="18"/>
                <w:szCs w:val="18"/>
              </w:rPr>
            </w:pPr>
            <w:r>
              <w:rPr>
                <w:rFonts w:ascii="Times New Roman" w:hAnsi="Times New Roman" w:cs="Times New Roman"/>
                <w:sz w:val="18"/>
                <w:szCs w:val="18"/>
              </w:rPr>
              <w:t>280,51</w:t>
            </w:r>
          </w:p>
        </w:tc>
      </w:tr>
      <w:tr w:rsidR="009B2D02" w:rsidRPr="009B2D02" w:rsidTr="009B2D02">
        <w:tc>
          <w:tcPr>
            <w:tcW w:w="1510" w:type="dxa"/>
          </w:tcPr>
          <w:p w:rsidR="009B2D02" w:rsidRPr="00B44ADE" w:rsidRDefault="009C5870" w:rsidP="009B2D02">
            <w:pPr>
              <w:pStyle w:val="NoSpacing"/>
              <w:jc w:val="both"/>
              <w:rPr>
                <w:rFonts w:ascii="Times New Roman" w:hAnsi="Times New Roman" w:cs="Times New Roman"/>
                <w:color w:val="FF0000"/>
                <w:sz w:val="18"/>
                <w:szCs w:val="18"/>
              </w:rPr>
            </w:pPr>
            <w:r w:rsidRPr="00B44ADE">
              <w:rPr>
                <w:rFonts w:ascii="Times New Roman" w:hAnsi="Times New Roman" w:cs="Times New Roman"/>
                <w:color w:val="FF0000"/>
                <w:sz w:val="18"/>
                <w:szCs w:val="18"/>
              </w:rPr>
              <w:t>Eliminiranje konta 671 i 367</w:t>
            </w:r>
          </w:p>
        </w:tc>
        <w:tc>
          <w:tcPr>
            <w:tcW w:w="1510" w:type="dxa"/>
          </w:tcPr>
          <w:p w:rsidR="009B2D02" w:rsidRPr="00B44ADE" w:rsidRDefault="00522291" w:rsidP="00B44ADE">
            <w:pPr>
              <w:pStyle w:val="NoSpacing"/>
              <w:jc w:val="right"/>
              <w:rPr>
                <w:rFonts w:ascii="Times New Roman" w:hAnsi="Times New Roman" w:cs="Times New Roman"/>
                <w:color w:val="FF0000"/>
                <w:sz w:val="18"/>
                <w:szCs w:val="18"/>
              </w:rPr>
            </w:pPr>
            <w:r>
              <w:rPr>
                <w:rFonts w:ascii="Times New Roman" w:hAnsi="Times New Roman" w:cs="Times New Roman"/>
                <w:color w:val="FF0000"/>
                <w:sz w:val="18"/>
                <w:szCs w:val="18"/>
              </w:rPr>
              <w:t>255.174,38</w:t>
            </w:r>
          </w:p>
        </w:tc>
        <w:tc>
          <w:tcPr>
            <w:tcW w:w="1510" w:type="dxa"/>
          </w:tcPr>
          <w:p w:rsidR="009B2D02" w:rsidRPr="00B44ADE" w:rsidRDefault="00522291" w:rsidP="00B44ADE">
            <w:pPr>
              <w:pStyle w:val="NoSpacing"/>
              <w:jc w:val="right"/>
              <w:rPr>
                <w:rFonts w:ascii="Times New Roman" w:hAnsi="Times New Roman" w:cs="Times New Roman"/>
                <w:color w:val="FF0000"/>
                <w:sz w:val="18"/>
                <w:szCs w:val="18"/>
              </w:rPr>
            </w:pPr>
            <w:r>
              <w:rPr>
                <w:rFonts w:ascii="Times New Roman" w:hAnsi="Times New Roman" w:cs="Times New Roman"/>
                <w:color w:val="FF0000"/>
                <w:sz w:val="18"/>
                <w:szCs w:val="18"/>
              </w:rPr>
              <w:t>255.174,38</w:t>
            </w:r>
          </w:p>
        </w:tc>
        <w:tc>
          <w:tcPr>
            <w:tcW w:w="1510" w:type="dxa"/>
          </w:tcPr>
          <w:p w:rsidR="009B2D02" w:rsidRPr="00B44ADE" w:rsidRDefault="009B2D02" w:rsidP="00B44ADE">
            <w:pPr>
              <w:pStyle w:val="NoSpacing"/>
              <w:jc w:val="right"/>
              <w:rPr>
                <w:rFonts w:ascii="Times New Roman" w:hAnsi="Times New Roman" w:cs="Times New Roman"/>
                <w:color w:val="FF0000"/>
                <w:sz w:val="18"/>
                <w:szCs w:val="18"/>
              </w:rPr>
            </w:pPr>
          </w:p>
        </w:tc>
        <w:tc>
          <w:tcPr>
            <w:tcW w:w="1510" w:type="dxa"/>
          </w:tcPr>
          <w:p w:rsidR="009B2D02" w:rsidRPr="00B44ADE" w:rsidRDefault="009B2D02" w:rsidP="00B44ADE">
            <w:pPr>
              <w:pStyle w:val="NoSpacing"/>
              <w:jc w:val="right"/>
              <w:rPr>
                <w:rFonts w:ascii="Times New Roman" w:hAnsi="Times New Roman" w:cs="Times New Roman"/>
                <w:color w:val="FF0000"/>
                <w:sz w:val="18"/>
                <w:szCs w:val="18"/>
              </w:rPr>
            </w:pPr>
          </w:p>
        </w:tc>
        <w:tc>
          <w:tcPr>
            <w:tcW w:w="1510" w:type="dxa"/>
          </w:tcPr>
          <w:p w:rsidR="009B2D02" w:rsidRPr="00B44ADE" w:rsidRDefault="009B2D02" w:rsidP="00B44ADE">
            <w:pPr>
              <w:pStyle w:val="NoSpacing"/>
              <w:jc w:val="right"/>
              <w:rPr>
                <w:rFonts w:ascii="Times New Roman" w:hAnsi="Times New Roman" w:cs="Times New Roman"/>
                <w:color w:val="FF0000"/>
                <w:sz w:val="18"/>
                <w:szCs w:val="18"/>
              </w:rPr>
            </w:pPr>
          </w:p>
        </w:tc>
      </w:tr>
      <w:tr w:rsidR="009B2D02" w:rsidRPr="00E41005" w:rsidTr="009B2D02">
        <w:tc>
          <w:tcPr>
            <w:tcW w:w="1510" w:type="dxa"/>
          </w:tcPr>
          <w:p w:rsidR="009B2D02" w:rsidRPr="00E41005" w:rsidRDefault="00B44ADE" w:rsidP="009B2D02">
            <w:pPr>
              <w:pStyle w:val="NoSpacing"/>
              <w:jc w:val="both"/>
              <w:rPr>
                <w:rFonts w:ascii="Times New Roman" w:hAnsi="Times New Roman" w:cs="Times New Roman"/>
                <w:b/>
                <w:sz w:val="18"/>
                <w:szCs w:val="18"/>
              </w:rPr>
            </w:pPr>
            <w:r w:rsidRPr="00E41005">
              <w:rPr>
                <w:rFonts w:ascii="Times New Roman" w:hAnsi="Times New Roman" w:cs="Times New Roman"/>
                <w:b/>
                <w:sz w:val="18"/>
                <w:szCs w:val="18"/>
              </w:rPr>
              <w:t>UKUPAN REZULTAT</w:t>
            </w:r>
          </w:p>
        </w:tc>
        <w:tc>
          <w:tcPr>
            <w:tcW w:w="1510" w:type="dxa"/>
          </w:tcPr>
          <w:p w:rsidR="009B2D02" w:rsidRPr="00E41005" w:rsidRDefault="00522291" w:rsidP="00B44ADE">
            <w:pPr>
              <w:pStyle w:val="NoSpacing"/>
              <w:jc w:val="right"/>
              <w:rPr>
                <w:rFonts w:ascii="Times New Roman" w:hAnsi="Times New Roman" w:cs="Times New Roman"/>
                <w:b/>
                <w:sz w:val="18"/>
                <w:szCs w:val="18"/>
              </w:rPr>
            </w:pPr>
            <w:r w:rsidRPr="00E41005">
              <w:rPr>
                <w:rFonts w:ascii="Times New Roman" w:hAnsi="Times New Roman" w:cs="Times New Roman"/>
                <w:b/>
                <w:sz w:val="18"/>
                <w:szCs w:val="18"/>
              </w:rPr>
              <w:t>3.786.556,88</w:t>
            </w:r>
          </w:p>
        </w:tc>
        <w:tc>
          <w:tcPr>
            <w:tcW w:w="1510" w:type="dxa"/>
          </w:tcPr>
          <w:p w:rsidR="009B2D02" w:rsidRPr="00E41005" w:rsidRDefault="00522291" w:rsidP="00B44ADE">
            <w:pPr>
              <w:pStyle w:val="NoSpacing"/>
              <w:jc w:val="right"/>
              <w:rPr>
                <w:rFonts w:ascii="Times New Roman" w:hAnsi="Times New Roman" w:cs="Times New Roman"/>
                <w:b/>
                <w:sz w:val="18"/>
                <w:szCs w:val="18"/>
              </w:rPr>
            </w:pPr>
            <w:r w:rsidRPr="00E41005">
              <w:rPr>
                <w:rFonts w:ascii="Times New Roman" w:hAnsi="Times New Roman" w:cs="Times New Roman"/>
                <w:b/>
                <w:sz w:val="18"/>
                <w:szCs w:val="18"/>
              </w:rPr>
              <w:t>3.714.247,48</w:t>
            </w:r>
          </w:p>
        </w:tc>
        <w:tc>
          <w:tcPr>
            <w:tcW w:w="1510" w:type="dxa"/>
          </w:tcPr>
          <w:p w:rsidR="009B2D02" w:rsidRPr="00E41005" w:rsidRDefault="00522291" w:rsidP="00B44ADE">
            <w:pPr>
              <w:pStyle w:val="NoSpacing"/>
              <w:jc w:val="right"/>
              <w:rPr>
                <w:rFonts w:ascii="Times New Roman" w:hAnsi="Times New Roman" w:cs="Times New Roman"/>
                <w:b/>
                <w:sz w:val="18"/>
                <w:szCs w:val="18"/>
              </w:rPr>
            </w:pPr>
            <w:r w:rsidRPr="00E41005">
              <w:rPr>
                <w:rFonts w:ascii="Times New Roman" w:hAnsi="Times New Roman" w:cs="Times New Roman"/>
                <w:b/>
                <w:sz w:val="18"/>
                <w:szCs w:val="18"/>
              </w:rPr>
              <w:t>72.309,40</w:t>
            </w:r>
          </w:p>
        </w:tc>
        <w:tc>
          <w:tcPr>
            <w:tcW w:w="1510" w:type="dxa"/>
          </w:tcPr>
          <w:p w:rsidR="009B2D02" w:rsidRPr="00E41005" w:rsidRDefault="00522291" w:rsidP="00E41005">
            <w:pPr>
              <w:pStyle w:val="NoSpacing"/>
              <w:jc w:val="right"/>
              <w:rPr>
                <w:rFonts w:ascii="Times New Roman" w:hAnsi="Times New Roman" w:cs="Times New Roman"/>
                <w:b/>
                <w:sz w:val="18"/>
                <w:szCs w:val="18"/>
              </w:rPr>
            </w:pPr>
            <w:r w:rsidRPr="00E41005">
              <w:rPr>
                <w:rFonts w:ascii="Times New Roman" w:hAnsi="Times New Roman" w:cs="Times New Roman"/>
                <w:b/>
                <w:sz w:val="18"/>
                <w:szCs w:val="18"/>
              </w:rPr>
              <w:t>172.034,0</w:t>
            </w:r>
            <w:r w:rsidR="00E41005" w:rsidRPr="00E41005">
              <w:rPr>
                <w:rFonts w:ascii="Times New Roman" w:hAnsi="Times New Roman" w:cs="Times New Roman"/>
                <w:b/>
                <w:sz w:val="18"/>
                <w:szCs w:val="18"/>
              </w:rPr>
              <w:t>3</w:t>
            </w:r>
          </w:p>
        </w:tc>
        <w:tc>
          <w:tcPr>
            <w:tcW w:w="1510" w:type="dxa"/>
          </w:tcPr>
          <w:p w:rsidR="009B2D02" w:rsidRPr="00E41005" w:rsidRDefault="00E41005" w:rsidP="00B44ADE">
            <w:pPr>
              <w:pStyle w:val="NoSpacing"/>
              <w:jc w:val="right"/>
              <w:rPr>
                <w:rFonts w:ascii="Times New Roman" w:hAnsi="Times New Roman" w:cs="Times New Roman"/>
                <w:b/>
                <w:sz w:val="18"/>
                <w:szCs w:val="18"/>
              </w:rPr>
            </w:pPr>
            <w:r w:rsidRPr="00E41005">
              <w:rPr>
                <w:rFonts w:ascii="Times New Roman" w:hAnsi="Times New Roman" w:cs="Times New Roman"/>
                <w:b/>
                <w:sz w:val="18"/>
                <w:szCs w:val="18"/>
              </w:rPr>
              <w:t>244.343,43</w:t>
            </w:r>
          </w:p>
        </w:tc>
      </w:tr>
    </w:tbl>
    <w:p w:rsidR="009B2D02" w:rsidRDefault="009B2D02" w:rsidP="009B2D02">
      <w:pPr>
        <w:pStyle w:val="NoSpacing"/>
        <w:jc w:val="both"/>
        <w:rPr>
          <w:rFonts w:ascii="Times New Roman" w:hAnsi="Times New Roman" w:cs="Times New Roman"/>
          <w:b/>
          <w:sz w:val="24"/>
          <w:szCs w:val="24"/>
        </w:rPr>
      </w:pPr>
    </w:p>
    <w:p w:rsidR="004D559C" w:rsidRPr="009746AE" w:rsidRDefault="004D559C" w:rsidP="004D559C">
      <w:pPr>
        <w:pStyle w:val="NoSpacing"/>
        <w:jc w:val="both"/>
        <w:rPr>
          <w:rFonts w:ascii="Times New Roman" w:hAnsi="Times New Roman" w:cs="Times New Roman"/>
          <w:b/>
          <w:sz w:val="24"/>
          <w:szCs w:val="24"/>
        </w:rPr>
      </w:pPr>
      <w:r>
        <w:rPr>
          <w:rFonts w:ascii="Times New Roman" w:hAnsi="Times New Roman" w:cs="Times New Roman"/>
          <w:b/>
          <w:sz w:val="24"/>
          <w:szCs w:val="24"/>
        </w:rPr>
        <w:t>Šifra 611</w:t>
      </w:r>
      <w:r w:rsidRPr="009746AE">
        <w:rPr>
          <w:rFonts w:ascii="Times New Roman" w:hAnsi="Times New Roman" w:cs="Times New Roman"/>
          <w:b/>
          <w:sz w:val="24"/>
          <w:szCs w:val="24"/>
        </w:rPr>
        <w:t xml:space="preserve"> Porez i prirez na dohodak</w:t>
      </w:r>
    </w:p>
    <w:p w:rsidR="004D559C" w:rsidRDefault="004D559C" w:rsidP="004D559C">
      <w:pPr>
        <w:pStyle w:val="NoSpacing"/>
        <w:jc w:val="both"/>
        <w:rPr>
          <w:rFonts w:ascii="Times New Roman" w:hAnsi="Times New Roman" w:cs="Times New Roman"/>
          <w:sz w:val="24"/>
          <w:szCs w:val="24"/>
        </w:rPr>
      </w:pPr>
      <w:r>
        <w:rPr>
          <w:rFonts w:ascii="Times New Roman" w:hAnsi="Times New Roman" w:cs="Times New Roman"/>
          <w:sz w:val="24"/>
          <w:szCs w:val="24"/>
        </w:rPr>
        <w:t>Porez i prirez na dohodak  ostvaren je u u iznosu od 943.578,81 euro i index porasta u odnosu na izvršenje prethodne godine je 128,8%. U 2023. godini ostvaren je porast prihoda od poreza na dohodak po svim vrstama poreza na dohodak. U 2023. godini ostvaren je prihod od poreza na dohodak po godišnjoj prijavi u iznosu od 64.225,26 eura.</w:t>
      </w:r>
    </w:p>
    <w:p w:rsidR="004D559C" w:rsidRPr="009746AE" w:rsidRDefault="004D559C" w:rsidP="004D559C">
      <w:pPr>
        <w:pStyle w:val="NoSpacing"/>
        <w:jc w:val="both"/>
        <w:rPr>
          <w:rFonts w:ascii="Times New Roman" w:hAnsi="Times New Roman" w:cs="Times New Roman"/>
          <w:sz w:val="24"/>
          <w:szCs w:val="24"/>
        </w:rPr>
      </w:pPr>
      <w:r>
        <w:rPr>
          <w:rFonts w:ascii="Times New Roman" w:hAnsi="Times New Roman" w:cs="Times New Roman"/>
          <w:sz w:val="24"/>
          <w:szCs w:val="24"/>
        </w:rPr>
        <w:t>Na šifri 6117 povrat poreza na dohodak po godišnjoj prijavi ostvaren je u iznosu od 154.100,20 eura.</w:t>
      </w:r>
    </w:p>
    <w:p w:rsidR="004D559C" w:rsidRPr="009746AE" w:rsidRDefault="004D559C" w:rsidP="004D559C">
      <w:pPr>
        <w:pStyle w:val="NoSpacing"/>
        <w:jc w:val="both"/>
        <w:rPr>
          <w:rFonts w:ascii="Times New Roman" w:hAnsi="Times New Roman" w:cs="Times New Roman"/>
          <w:sz w:val="24"/>
          <w:szCs w:val="24"/>
        </w:rPr>
      </w:pPr>
    </w:p>
    <w:p w:rsidR="004D559C" w:rsidRPr="009746AE" w:rsidRDefault="004D559C" w:rsidP="004D559C">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613</w:t>
      </w:r>
      <w:r>
        <w:rPr>
          <w:rFonts w:ascii="Times New Roman" w:hAnsi="Times New Roman" w:cs="Times New Roman"/>
          <w:b/>
          <w:sz w:val="24"/>
          <w:szCs w:val="24"/>
        </w:rPr>
        <w:t xml:space="preserve"> Porez na imovinu</w:t>
      </w:r>
    </w:p>
    <w:p w:rsidR="004D559C" w:rsidRPr="009746AE" w:rsidRDefault="004D559C" w:rsidP="004D559C">
      <w:pPr>
        <w:pStyle w:val="NoSpacing"/>
        <w:jc w:val="both"/>
        <w:rPr>
          <w:rFonts w:ascii="Times New Roman" w:hAnsi="Times New Roman" w:cs="Times New Roman"/>
          <w:sz w:val="24"/>
          <w:szCs w:val="24"/>
        </w:rPr>
      </w:pPr>
      <w:r>
        <w:rPr>
          <w:rFonts w:ascii="Times New Roman" w:hAnsi="Times New Roman" w:cs="Times New Roman"/>
          <w:sz w:val="24"/>
          <w:szCs w:val="24"/>
        </w:rPr>
        <w:t>Prihodi od poreza na imovinu ostvareni su u iznosu od 468.727,85 eura i index izvršenja u odnosu na 2022. godinu je 88,5%.</w:t>
      </w:r>
    </w:p>
    <w:p w:rsidR="004D559C" w:rsidRDefault="004D559C" w:rsidP="004D559C">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Prihodi po ovoj osnovi odnose se na porez na kuće za odmor u iznosu od </w:t>
      </w:r>
      <w:r>
        <w:rPr>
          <w:rFonts w:ascii="Times New Roman" w:hAnsi="Times New Roman" w:cs="Times New Roman"/>
          <w:sz w:val="24"/>
          <w:szCs w:val="24"/>
        </w:rPr>
        <w:t>111.610,40 eura i ostvareni su u većem iznosu nego u 2022. godini radi povećanja vrijednosti poreza po metru kvadratnom površine. Privremeni porez na imovinu ostvaren je u iznosu od 357.117,45 eura i index izvršenja u odnosu na izvršenje 2022. godine je 80,5%.</w:t>
      </w:r>
    </w:p>
    <w:p w:rsidR="004D559C" w:rsidRPr="009746AE" w:rsidRDefault="004D559C" w:rsidP="004D559C">
      <w:pPr>
        <w:pStyle w:val="NoSpacing"/>
        <w:jc w:val="both"/>
        <w:rPr>
          <w:rFonts w:ascii="Times New Roman" w:hAnsi="Times New Roman" w:cs="Times New Roman"/>
          <w:b/>
          <w:sz w:val="24"/>
          <w:szCs w:val="24"/>
        </w:rPr>
      </w:pPr>
    </w:p>
    <w:p w:rsidR="004D559C" w:rsidRPr="009746AE" w:rsidRDefault="004D559C" w:rsidP="004D559C">
      <w:pPr>
        <w:pStyle w:val="NoSpacing"/>
        <w:jc w:val="both"/>
        <w:rPr>
          <w:rFonts w:ascii="Times New Roman" w:hAnsi="Times New Roman" w:cs="Times New Roman"/>
          <w:b/>
          <w:sz w:val="24"/>
          <w:szCs w:val="24"/>
        </w:rPr>
      </w:pPr>
    </w:p>
    <w:p w:rsidR="004D559C" w:rsidRPr="009746AE" w:rsidRDefault="004D559C" w:rsidP="004D559C">
      <w:pPr>
        <w:pStyle w:val="NoSpacing"/>
        <w:jc w:val="both"/>
        <w:rPr>
          <w:rFonts w:ascii="Times New Roman" w:hAnsi="Times New Roman" w:cs="Times New Roman"/>
          <w:sz w:val="24"/>
          <w:szCs w:val="24"/>
        </w:rPr>
      </w:pPr>
      <w:r w:rsidRPr="009746AE">
        <w:rPr>
          <w:rFonts w:ascii="Times New Roman" w:hAnsi="Times New Roman" w:cs="Times New Roman"/>
          <w:b/>
          <w:sz w:val="24"/>
          <w:szCs w:val="24"/>
        </w:rPr>
        <w:t>Šifra 633</w:t>
      </w:r>
      <w:r>
        <w:rPr>
          <w:rFonts w:ascii="Times New Roman" w:hAnsi="Times New Roman" w:cs="Times New Roman"/>
          <w:b/>
          <w:sz w:val="24"/>
          <w:szCs w:val="24"/>
        </w:rPr>
        <w:t xml:space="preserve"> Pomoći proračunu iz drugih proračuna i izvanproračunskim korisnicima</w:t>
      </w:r>
      <w:r w:rsidRPr="009746AE">
        <w:rPr>
          <w:rFonts w:ascii="Times New Roman" w:hAnsi="Times New Roman" w:cs="Times New Roman"/>
          <w:b/>
          <w:sz w:val="24"/>
          <w:szCs w:val="24"/>
        </w:rPr>
        <w:t xml:space="preserve"> </w:t>
      </w:r>
    </w:p>
    <w:p w:rsidR="004D559C" w:rsidRDefault="004D559C" w:rsidP="004D559C">
      <w:pPr>
        <w:pStyle w:val="NoSpacing"/>
        <w:jc w:val="both"/>
        <w:rPr>
          <w:rFonts w:ascii="Times New Roman" w:hAnsi="Times New Roman" w:cs="Times New Roman"/>
          <w:b/>
          <w:sz w:val="24"/>
          <w:szCs w:val="24"/>
        </w:rPr>
      </w:pPr>
      <w:r w:rsidRPr="00431504">
        <w:rPr>
          <w:rFonts w:ascii="Times New Roman" w:hAnsi="Times New Roman" w:cs="Times New Roman"/>
          <w:i/>
          <w:sz w:val="24"/>
          <w:szCs w:val="24"/>
        </w:rPr>
        <w:t xml:space="preserve">Šifra 6331 Tekuće pomoći proračunu iz drugih proračuna i izvanproračunskim korisnicima </w:t>
      </w:r>
      <w:r>
        <w:rPr>
          <w:rFonts w:ascii="Times New Roman" w:hAnsi="Times New Roman" w:cs="Times New Roman"/>
          <w:sz w:val="24"/>
          <w:szCs w:val="24"/>
        </w:rPr>
        <w:t xml:space="preserve">ostvareni su u iznosu od 479.576,56 eura i index izvršenja u odnosu na 2022. godinu je 136,7% a odnose se na </w:t>
      </w:r>
      <w:r w:rsidRPr="009746AE">
        <w:rPr>
          <w:rFonts w:ascii="Times New Roman" w:hAnsi="Times New Roman" w:cs="Times New Roman"/>
          <w:sz w:val="24"/>
          <w:szCs w:val="24"/>
        </w:rPr>
        <w:t>kompenzacijske mj</w:t>
      </w:r>
      <w:r>
        <w:rPr>
          <w:rFonts w:ascii="Times New Roman" w:hAnsi="Times New Roman" w:cs="Times New Roman"/>
          <w:sz w:val="24"/>
          <w:szCs w:val="24"/>
        </w:rPr>
        <w:t xml:space="preserve">ere JLPRS iz državnog proračuna. </w:t>
      </w:r>
    </w:p>
    <w:p w:rsidR="004D559C" w:rsidRDefault="004D559C" w:rsidP="004D559C">
      <w:pPr>
        <w:pStyle w:val="NoSpacing"/>
        <w:jc w:val="both"/>
        <w:rPr>
          <w:rFonts w:ascii="Times New Roman" w:hAnsi="Times New Roman" w:cs="Times New Roman"/>
          <w:sz w:val="24"/>
          <w:szCs w:val="24"/>
        </w:rPr>
      </w:pPr>
      <w:r w:rsidRPr="00431504">
        <w:rPr>
          <w:rFonts w:ascii="Times New Roman" w:hAnsi="Times New Roman" w:cs="Times New Roman"/>
          <w:i/>
          <w:sz w:val="24"/>
          <w:szCs w:val="24"/>
        </w:rPr>
        <w:t xml:space="preserve">Šifra 6332 Kapitalne pomoći proračunu iz drugih proračuna </w:t>
      </w:r>
      <w:r>
        <w:rPr>
          <w:rFonts w:ascii="Times New Roman" w:hAnsi="Times New Roman" w:cs="Times New Roman"/>
          <w:sz w:val="24"/>
          <w:szCs w:val="24"/>
        </w:rPr>
        <w:t>ostvarene su u iznosu od 65.700,00 eura a odnose se na :kapitalnu pomoć od Ministarstva graditeljstva i prostornog uređenja u iznosu od 21.400,00 eura te kapitalnu pomoć u iznosu od 35.000,00 od Ministarstva regionalnog razvoja i fondova EU i kapitalnu pomoć u iznosu od 9.300,00 iz Županijskog proračuna.</w:t>
      </w:r>
    </w:p>
    <w:p w:rsidR="004D559C" w:rsidRDefault="004D559C" w:rsidP="004D559C">
      <w:pPr>
        <w:pStyle w:val="NoSpacing"/>
        <w:jc w:val="both"/>
        <w:rPr>
          <w:rFonts w:ascii="Times New Roman" w:hAnsi="Times New Roman" w:cs="Times New Roman"/>
          <w:sz w:val="24"/>
          <w:szCs w:val="24"/>
        </w:rPr>
      </w:pPr>
      <w:r w:rsidRPr="00431504">
        <w:rPr>
          <w:rFonts w:ascii="Times New Roman" w:hAnsi="Times New Roman" w:cs="Times New Roman"/>
          <w:i/>
          <w:sz w:val="24"/>
          <w:szCs w:val="24"/>
        </w:rPr>
        <w:t>Šifra 6342 Kapitalna pomo</w:t>
      </w:r>
      <w:r>
        <w:rPr>
          <w:rFonts w:ascii="Times New Roman" w:hAnsi="Times New Roman" w:cs="Times New Roman"/>
          <w:i/>
          <w:sz w:val="24"/>
          <w:szCs w:val="24"/>
        </w:rPr>
        <w:t>ć</w:t>
      </w:r>
      <w:r w:rsidRPr="00431504">
        <w:rPr>
          <w:rFonts w:ascii="Times New Roman" w:hAnsi="Times New Roman" w:cs="Times New Roman"/>
          <w:i/>
          <w:sz w:val="24"/>
          <w:szCs w:val="24"/>
        </w:rPr>
        <w:t xml:space="preserve"> od izvanproračunskih korisnika</w:t>
      </w:r>
      <w:r>
        <w:rPr>
          <w:rFonts w:ascii="Times New Roman" w:hAnsi="Times New Roman" w:cs="Times New Roman"/>
          <w:i/>
          <w:sz w:val="24"/>
          <w:szCs w:val="24"/>
        </w:rPr>
        <w:t xml:space="preserve"> </w:t>
      </w:r>
      <w:r>
        <w:rPr>
          <w:rFonts w:ascii="Times New Roman" w:hAnsi="Times New Roman" w:cs="Times New Roman"/>
          <w:sz w:val="24"/>
          <w:szCs w:val="24"/>
        </w:rPr>
        <w:t xml:space="preserve"> ostvarena je u iznosu od 76.701,86 od Fonda za zaštitu okoliša.</w:t>
      </w:r>
    </w:p>
    <w:p w:rsidR="004D559C" w:rsidRPr="004D559C" w:rsidRDefault="004D559C" w:rsidP="004D559C">
      <w:pPr>
        <w:pStyle w:val="NoSpacing"/>
        <w:jc w:val="both"/>
        <w:rPr>
          <w:rFonts w:ascii="Times New Roman" w:hAnsi="Times New Roman" w:cs="Times New Roman"/>
          <w:i/>
          <w:sz w:val="24"/>
          <w:szCs w:val="24"/>
        </w:rPr>
      </w:pPr>
      <w:r w:rsidRPr="004D559C">
        <w:rPr>
          <w:rFonts w:ascii="Times New Roman" w:hAnsi="Times New Roman" w:cs="Times New Roman"/>
          <w:i/>
          <w:sz w:val="24"/>
          <w:szCs w:val="24"/>
        </w:rPr>
        <w:t>Šifra 6361 Tekuće pomoći proračunskim korisnicima iz proračuna koji im nije nadležan</w:t>
      </w:r>
    </w:p>
    <w:p w:rsidR="004D559C" w:rsidRDefault="004D559C" w:rsidP="004D559C">
      <w:pPr>
        <w:pStyle w:val="NoSpacing"/>
        <w:jc w:val="both"/>
        <w:rPr>
          <w:rFonts w:ascii="Times New Roman" w:hAnsi="Times New Roman" w:cs="Times New Roman"/>
          <w:sz w:val="24"/>
          <w:szCs w:val="24"/>
        </w:rPr>
      </w:pPr>
      <w:r>
        <w:rPr>
          <w:rFonts w:ascii="Times New Roman" w:hAnsi="Times New Roman" w:cs="Times New Roman"/>
          <w:sz w:val="24"/>
          <w:szCs w:val="24"/>
        </w:rPr>
        <w:t>Na šifi je prikazan izn os od 1.911,56 eura a odnosi se na ostvarene pomoći proračunskog korisnika i to 1392,00 eura od državnog proračuna za potrebe male škole i 519,56 eura od grada Benkovca za participaciju cijene usluga vrtića u iznosu od 519,56 erua.</w:t>
      </w:r>
    </w:p>
    <w:p w:rsidR="004D559C" w:rsidRPr="004D559C" w:rsidRDefault="004D559C" w:rsidP="004D559C">
      <w:pPr>
        <w:pStyle w:val="NoSpacing"/>
      </w:pPr>
    </w:p>
    <w:p w:rsidR="004D559C" w:rsidRPr="00400FC8" w:rsidRDefault="004D559C" w:rsidP="004D559C">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641</w:t>
      </w:r>
      <w:r>
        <w:rPr>
          <w:rFonts w:ascii="Times New Roman" w:hAnsi="Times New Roman" w:cs="Times New Roman"/>
          <w:b/>
          <w:sz w:val="24"/>
          <w:szCs w:val="24"/>
        </w:rPr>
        <w:t xml:space="preserve"> Prihodi od financijske imovine </w:t>
      </w:r>
    </w:p>
    <w:p w:rsidR="004D559C" w:rsidRDefault="004D559C" w:rsidP="004D559C">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Prihodi po ovoj osnovi se odnose na kamate na depozite po viđenju i viši su u odnosu na prethodnu godinu te iznose </w:t>
      </w:r>
      <w:r>
        <w:rPr>
          <w:rFonts w:ascii="Times New Roman" w:hAnsi="Times New Roman" w:cs="Times New Roman"/>
          <w:sz w:val="24"/>
          <w:szCs w:val="24"/>
        </w:rPr>
        <w:t>43,97 eura i prikazani su na šifri 6413.</w:t>
      </w:r>
    </w:p>
    <w:p w:rsidR="004D559C" w:rsidRPr="009746AE" w:rsidRDefault="004D559C" w:rsidP="004D559C">
      <w:pPr>
        <w:pStyle w:val="NoSpacing"/>
        <w:jc w:val="both"/>
        <w:rPr>
          <w:rFonts w:ascii="Times New Roman" w:hAnsi="Times New Roman" w:cs="Times New Roman"/>
          <w:sz w:val="24"/>
          <w:szCs w:val="24"/>
        </w:rPr>
      </w:pPr>
      <w:r>
        <w:rPr>
          <w:rFonts w:ascii="Times New Roman" w:hAnsi="Times New Roman" w:cs="Times New Roman"/>
          <w:i/>
          <w:sz w:val="24"/>
          <w:szCs w:val="24"/>
        </w:rPr>
        <w:t>Šifra 6414 Prihodi od zateznih kamata</w:t>
      </w:r>
      <w:r>
        <w:rPr>
          <w:rFonts w:ascii="Times New Roman" w:hAnsi="Times New Roman" w:cs="Times New Roman"/>
          <w:sz w:val="24"/>
          <w:szCs w:val="24"/>
        </w:rPr>
        <w:t xml:space="preserve"> ostvareni su u iznosu od 2.505,18 i index izvršenja u odnosu na 2022. godinu je 250,4%. kamate se odnose na prisilnu naplatu komunalnih prihoda.</w:t>
      </w:r>
    </w:p>
    <w:p w:rsidR="004D559C" w:rsidRDefault="004D559C" w:rsidP="004D559C">
      <w:pPr>
        <w:pStyle w:val="NoSpacing"/>
        <w:jc w:val="both"/>
        <w:rPr>
          <w:rFonts w:ascii="Times New Roman" w:hAnsi="Times New Roman" w:cs="Times New Roman"/>
          <w:b/>
          <w:sz w:val="24"/>
          <w:szCs w:val="24"/>
        </w:rPr>
      </w:pPr>
    </w:p>
    <w:p w:rsidR="004D559C" w:rsidRPr="00400FC8" w:rsidRDefault="004D559C" w:rsidP="004D559C">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lastRenderedPageBreak/>
        <w:t>Šira 6422 Prihodi od zakupa i iznajmljivanja imovine</w:t>
      </w:r>
    </w:p>
    <w:p w:rsidR="004D559C" w:rsidRDefault="004D559C" w:rsidP="004D559C">
      <w:pPr>
        <w:pStyle w:val="NoSpacing"/>
        <w:jc w:val="both"/>
        <w:rPr>
          <w:rFonts w:ascii="Times New Roman" w:hAnsi="Times New Roman" w:cs="Times New Roman"/>
          <w:sz w:val="24"/>
          <w:szCs w:val="24"/>
        </w:rPr>
      </w:pPr>
      <w:r>
        <w:rPr>
          <w:rFonts w:ascii="Times New Roman" w:hAnsi="Times New Roman" w:cs="Times New Roman"/>
          <w:sz w:val="24"/>
          <w:szCs w:val="24"/>
        </w:rPr>
        <w:t>Prihodi su ostvareni u iznosu od 53.808,90 eura i ostvareni su u većem opsegu nego u 2022. godini i index izvršenja je 231,8%. Razlog povećanja je bolja evidencija i naplativnost prihoda s iste osnove.</w:t>
      </w:r>
    </w:p>
    <w:p w:rsidR="004D559C" w:rsidRPr="009746AE" w:rsidRDefault="004D559C" w:rsidP="004D559C">
      <w:pPr>
        <w:pStyle w:val="NoSpacing"/>
        <w:jc w:val="both"/>
        <w:rPr>
          <w:rFonts w:ascii="Times New Roman" w:hAnsi="Times New Roman" w:cs="Times New Roman"/>
          <w:b/>
          <w:sz w:val="24"/>
          <w:szCs w:val="24"/>
        </w:rPr>
      </w:pPr>
    </w:p>
    <w:p w:rsidR="004D559C" w:rsidRPr="00400FC8" w:rsidRDefault="004D559C" w:rsidP="004D559C">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6514 Ostale pristojbe i naknade</w:t>
      </w:r>
    </w:p>
    <w:p w:rsidR="004D559C" w:rsidRDefault="004D559C" w:rsidP="004D559C">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Prihodi po ovoj osnovi ostvareni su u iznosu od </w:t>
      </w:r>
      <w:r>
        <w:rPr>
          <w:rFonts w:ascii="Times New Roman" w:hAnsi="Times New Roman" w:cs="Times New Roman"/>
          <w:sz w:val="24"/>
          <w:szCs w:val="24"/>
        </w:rPr>
        <w:t>46.264,80 eura kuna</w:t>
      </w:r>
      <w:r w:rsidRPr="009746AE">
        <w:rPr>
          <w:rFonts w:ascii="Times New Roman" w:hAnsi="Times New Roman" w:cs="Times New Roman"/>
          <w:sz w:val="24"/>
          <w:szCs w:val="24"/>
        </w:rPr>
        <w:t xml:space="preserve"> i odnose se na sredstva turističke pristojbe</w:t>
      </w:r>
      <w:r>
        <w:rPr>
          <w:rFonts w:ascii="Times New Roman" w:hAnsi="Times New Roman" w:cs="Times New Roman"/>
          <w:sz w:val="24"/>
          <w:szCs w:val="24"/>
        </w:rPr>
        <w:t xml:space="preserve"> ostvarene u iznosu od 18.140,90 eura i naknade za služnost puta od Hrvatskog telekoma u iznosu od 28.123,90 eura</w:t>
      </w:r>
    </w:p>
    <w:p w:rsidR="004D559C" w:rsidRPr="009746AE" w:rsidRDefault="004D559C" w:rsidP="004D559C">
      <w:pPr>
        <w:pStyle w:val="NoSpacing"/>
        <w:jc w:val="both"/>
        <w:rPr>
          <w:rFonts w:ascii="Times New Roman" w:hAnsi="Times New Roman" w:cs="Times New Roman"/>
          <w:sz w:val="24"/>
          <w:szCs w:val="24"/>
        </w:rPr>
      </w:pPr>
    </w:p>
    <w:p w:rsidR="004D559C" w:rsidRDefault="004D559C" w:rsidP="004D559C">
      <w:pPr>
        <w:pStyle w:val="NoSpacing"/>
        <w:jc w:val="both"/>
        <w:rPr>
          <w:rFonts w:ascii="Times New Roman" w:hAnsi="Times New Roman" w:cs="Times New Roman"/>
          <w:b/>
          <w:sz w:val="24"/>
          <w:szCs w:val="24"/>
        </w:rPr>
      </w:pPr>
    </w:p>
    <w:p w:rsidR="004D559C" w:rsidRPr="00400FC8" w:rsidRDefault="004D559C" w:rsidP="004D559C">
      <w:pPr>
        <w:pStyle w:val="NoSpacing"/>
        <w:jc w:val="both"/>
        <w:rPr>
          <w:rFonts w:ascii="Times New Roman" w:hAnsi="Times New Roman" w:cs="Times New Roman"/>
          <w:sz w:val="24"/>
          <w:szCs w:val="24"/>
        </w:rPr>
      </w:pPr>
      <w:r w:rsidRPr="009746AE">
        <w:rPr>
          <w:rFonts w:ascii="Times New Roman" w:hAnsi="Times New Roman" w:cs="Times New Roman"/>
          <w:b/>
          <w:sz w:val="24"/>
          <w:szCs w:val="24"/>
        </w:rPr>
        <w:t>Šifra 6522 Prihodi vodnog gospodarstva</w:t>
      </w:r>
    </w:p>
    <w:p w:rsidR="004D559C" w:rsidRDefault="004D559C" w:rsidP="004D559C">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Prihodi po ovoj osnovi odnose se na  8 posto vodnog doprinosa naplaćenog na području Općine </w:t>
      </w:r>
      <w:r>
        <w:rPr>
          <w:rFonts w:ascii="Times New Roman" w:hAnsi="Times New Roman" w:cs="Times New Roman"/>
          <w:sz w:val="24"/>
          <w:szCs w:val="24"/>
        </w:rPr>
        <w:t>Posedarje</w:t>
      </w:r>
      <w:r w:rsidRPr="009746AE">
        <w:rPr>
          <w:rFonts w:ascii="Times New Roman" w:hAnsi="Times New Roman" w:cs="Times New Roman"/>
          <w:sz w:val="24"/>
          <w:szCs w:val="24"/>
        </w:rPr>
        <w:t xml:space="preserve"> kojeg doznačavaju Hrvatske vode sukladno Zakonu o financiranju vodnog gospodarstva i iznosi </w:t>
      </w:r>
      <w:r>
        <w:rPr>
          <w:rFonts w:ascii="Times New Roman" w:hAnsi="Times New Roman" w:cs="Times New Roman"/>
          <w:sz w:val="24"/>
          <w:szCs w:val="24"/>
        </w:rPr>
        <w:t>442,56 eura i index izvršenja u odnosu na 2022. godinu je 196,1%.</w:t>
      </w:r>
    </w:p>
    <w:p w:rsidR="004D559C" w:rsidRPr="009746AE" w:rsidRDefault="004D559C" w:rsidP="004D559C">
      <w:pPr>
        <w:pStyle w:val="NoSpacing"/>
        <w:jc w:val="both"/>
        <w:rPr>
          <w:rFonts w:ascii="Times New Roman" w:hAnsi="Times New Roman" w:cs="Times New Roman"/>
          <w:sz w:val="24"/>
          <w:szCs w:val="24"/>
        </w:rPr>
      </w:pPr>
    </w:p>
    <w:p w:rsidR="004D559C" w:rsidRDefault="004D559C" w:rsidP="004D559C">
      <w:pPr>
        <w:pStyle w:val="NoSpacing"/>
        <w:jc w:val="both"/>
        <w:rPr>
          <w:rFonts w:ascii="Times New Roman" w:hAnsi="Times New Roman" w:cs="Times New Roman"/>
          <w:b/>
          <w:sz w:val="24"/>
          <w:szCs w:val="24"/>
        </w:rPr>
      </w:pPr>
    </w:p>
    <w:p w:rsidR="004D559C" w:rsidRPr="00400FC8" w:rsidRDefault="004D559C" w:rsidP="004D559C">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6526 Ostali nespomenuti prihodi</w:t>
      </w:r>
    </w:p>
    <w:p w:rsidR="004D559C" w:rsidRDefault="004D559C" w:rsidP="004D559C">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Prihodi po ovoj osnovi ostvareni su u </w:t>
      </w:r>
      <w:r>
        <w:rPr>
          <w:rFonts w:ascii="Times New Roman" w:hAnsi="Times New Roman" w:cs="Times New Roman"/>
          <w:sz w:val="24"/>
          <w:szCs w:val="24"/>
        </w:rPr>
        <w:t xml:space="preserve">iznosu od </w:t>
      </w:r>
      <w:r w:rsidR="00701B92">
        <w:rPr>
          <w:rFonts w:ascii="Times New Roman" w:hAnsi="Times New Roman" w:cs="Times New Roman"/>
          <w:sz w:val="24"/>
          <w:szCs w:val="24"/>
        </w:rPr>
        <w:t xml:space="preserve">73.024,90 eura </w:t>
      </w:r>
      <w:r>
        <w:rPr>
          <w:rFonts w:ascii="Times New Roman" w:hAnsi="Times New Roman" w:cs="Times New Roman"/>
          <w:sz w:val="24"/>
          <w:szCs w:val="24"/>
        </w:rPr>
        <w:t xml:space="preserve"> eura i izvršeni su u znatno manjem opresu nego u 2022. godinu a odnose se na prihode od  sufinanciranja potroška vode s hidranata s kojih se opskrbljuju mještani koji nisu priključeni na vodovodnu mrežu. Iz prikazanog je vidljivo da je većina stanovništva općine priključeno na vodovodnu mrežu.</w:t>
      </w:r>
    </w:p>
    <w:p w:rsidR="00701B92" w:rsidRDefault="00701B92" w:rsidP="004D559C">
      <w:pPr>
        <w:pStyle w:val="NoSpacing"/>
        <w:jc w:val="both"/>
        <w:rPr>
          <w:rFonts w:ascii="Times New Roman" w:hAnsi="Times New Roman" w:cs="Times New Roman"/>
          <w:sz w:val="24"/>
          <w:szCs w:val="24"/>
        </w:rPr>
      </w:pPr>
      <w:r>
        <w:rPr>
          <w:rFonts w:ascii="Times New Roman" w:hAnsi="Times New Roman" w:cs="Times New Roman"/>
          <w:sz w:val="24"/>
          <w:szCs w:val="24"/>
        </w:rPr>
        <w:t>Prihodi dječjeg vrtića iznose 56411,94 euro i odnose se na participaciju roditelja za boravak djece u vrtiću.</w:t>
      </w:r>
    </w:p>
    <w:p w:rsidR="004D559C" w:rsidRDefault="004D559C" w:rsidP="004D559C">
      <w:pPr>
        <w:pStyle w:val="NoSpacing"/>
        <w:jc w:val="both"/>
        <w:rPr>
          <w:rFonts w:ascii="Times New Roman" w:hAnsi="Times New Roman" w:cs="Times New Roman"/>
          <w:sz w:val="24"/>
          <w:szCs w:val="24"/>
        </w:rPr>
      </w:pPr>
    </w:p>
    <w:p w:rsidR="004D559C" w:rsidRPr="00400FC8" w:rsidRDefault="004D559C" w:rsidP="004D559C">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 xml:space="preserve"> Šifra 6531 Komunalni doprinosi</w:t>
      </w:r>
    </w:p>
    <w:p w:rsidR="004D559C" w:rsidRDefault="004D559C" w:rsidP="004D559C">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Prihodi po ovoj osnovi ostvareni su u </w:t>
      </w:r>
      <w:r>
        <w:rPr>
          <w:rFonts w:ascii="Times New Roman" w:hAnsi="Times New Roman" w:cs="Times New Roman"/>
          <w:sz w:val="24"/>
          <w:szCs w:val="24"/>
        </w:rPr>
        <w:t xml:space="preserve">znatno višem iznosu u odnosu na 2022. godine . Ostvareni su u iznosu od 211.544,60 eura. </w:t>
      </w:r>
    </w:p>
    <w:p w:rsidR="004D559C" w:rsidRDefault="004D559C" w:rsidP="004D559C">
      <w:pPr>
        <w:pStyle w:val="NoSpacing"/>
        <w:jc w:val="both"/>
        <w:rPr>
          <w:rFonts w:ascii="Times New Roman" w:hAnsi="Times New Roman" w:cs="Times New Roman"/>
          <w:sz w:val="24"/>
          <w:szCs w:val="24"/>
        </w:rPr>
      </w:pPr>
    </w:p>
    <w:p w:rsidR="004D559C" w:rsidRPr="00400FC8" w:rsidRDefault="004D559C" w:rsidP="004D559C">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6532 Komunalna naknada</w:t>
      </w:r>
    </w:p>
    <w:p w:rsidR="004D559C" w:rsidRPr="009746AE" w:rsidRDefault="004D559C" w:rsidP="004D559C">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Prihodi po ovoj osnovni ostvareni su u </w:t>
      </w:r>
      <w:r>
        <w:rPr>
          <w:rFonts w:ascii="Times New Roman" w:hAnsi="Times New Roman" w:cs="Times New Roman"/>
          <w:sz w:val="24"/>
          <w:szCs w:val="24"/>
        </w:rPr>
        <w:t>višem  iznosu u odnosu na izvršenje prethodne godine radi povećanja boda za obračun komunalne naknade i ostvareni  su u iznosu od 346.810,34 eura.</w:t>
      </w:r>
      <w:r w:rsidRPr="009746AE">
        <w:rPr>
          <w:rFonts w:ascii="Times New Roman" w:hAnsi="Times New Roman" w:cs="Times New Roman"/>
          <w:sz w:val="24"/>
          <w:szCs w:val="24"/>
        </w:rPr>
        <w:t xml:space="preserve"> </w:t>
      </w:r>
    </w:p>
    <w:p w:rsidR="004D559C" w:rsidRDefault="004D559C" w:rsidP="004D559C">
      <w:pPr>
        <w:pStyle w:val="NoSpacing"/>
        <w:jc w:val="both"/>
        <w:rPr>
          <w:rFonts w:ascii="Times New Roman" w:hAnsi="Times New Roman" w:cs="Times New Roman"/>
          <w:b/>
          <w:sz w:val="24"/>
          <w:szCs w:val="24"/>
        </w:rPr>
      </w:pPr>
    </w:p>
    <w:p w:rsidR="004D559C" w:rsidRPr="00400FC8" w:rsidRDefault="004D559C" w:rsidP="004D559C">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 xml:space="preserve">Šifra 6615 Prihod od pruženih usluga </w:t>
      </w:r>
    </w:p>
    <w:p w:rsidR="004D559C" w:rsidRDefault="004D559C" w:rsidP="004D559C">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Prihodi po ovoj osnovi </w:t>
      </w:r>
      <w:r>
        <w:rPr>
          <w:rFonts w:ascii="Times New Roman" w:hAnsi="Times New Roman" w:cs="Times New Roman"/>
          <w:sz w:val="24"/>
          <w:szCs w:val="24"/>
        </w:rPr>
        <w:t xml:space="preserve">ostvareni su u iznosu od 11.964,96 eura a </w:t>
      </w:r>
      <w:r w:rsidRPr="009746AE">
        <w:rPr>
          <w:rFonts w:ascii="Times New Roman" w:hAnsi="Times New Roman" w:cs="Times New Roman"/>
          <w:sz w:val="24"/>
          <w:szCs w:val="24"/>
        </w:rPr>
        <w:t xml:space="preserve">odnose se na sredstva naplate od Hrvatskih voda u iznosu od 10 posto uplaćene naknade za uređenje voda te </w:t>
      </w:r>
      <w:r>
        <w:rPr>
          <w:rFonts w:ascii="Times New Roman" w:hAnsi="Times New Roman" w:cs="Times New Roman"/>
          <w:sz w:val="24"/>
          <w:szCs w:val="24"/>
        </w:rPr>
        <w:t xml:space="preserve">materijalne troškove. </w:t>
      </w:r>
    </w:p>
    <w:p w:rsidR="004D559C" w:rsidRDefault="004D559C" w:rsidP="004D559C">
      <w:pPr>
        <w:pStyle w:val="NoSpacing"/>
        <w:jc w:val="both"/>
        <w:rPr>
          <w:rFonts w:ascii="Times New Roman" w:hAnsi="Times New Roman" w:cs="Times New Roman"/>
          <w:sz w:val="24"/>
          <w:szCs w:val="24"/>
        </w:rPr>
      </w:pPr>
    </w:p>
    <w:p w:rsidR="004D559C" w:rsidRPr="009746AE" w:rsidRDefault="004D559C" w:rsidP="004D559C">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68</w:t>
      </w:r>
      <w:r>
        <w:rPr>
          <w:rFonts w:ascii="Times New Roman" w:hAnsi="Times New Roman" w:cs="Times New Roman"/>
          <w:b/>
          <w:sz w:val="24"/>
          <w:szCs w:val="24"/>
        </w:rPr>
        <w:t>19 Ostale kazne</w:t>
      </w:r>
    </w:p>
    <w:p w:rsidR="004D559C" w:rsidRDefault="004D559C" w:rsidP="004D559C">
      <w:pPr>
        <w:pStyle w:val="NoSpacing"/>
        <w:jc w:val="both"/>
        <w:rPr>
          <w:rFonts w:ascii="Times New Roman" w:hAnsi="Times New Roman" w:cs="Times New Roman"/>
          <w:sz w:val="24"/>
          <w:szCs w:val="24"/>
        </w:rPr>
      </w:pPr>
      <w:r>
        <w:rPr>
          <w:rFonts w:ascii="Times New Roman" w:hAnsi="Times New Roman" w:cs="Times New Roman"/>
          <w:sz w:val="24"/>
          <w:szCs w:val="24"/>
        </w:rPr>
        <w:t>Vlastiti komunalni pogon Općine Posedarje vrši u ljetnom periodu naplatu parkirnih mjesta. Ostale kazne ostvarene su u iznosu od 195,00 eura.</w:t>
      </w:r>
    </w:p>
    <w:p w:rsidR="004D559C" w:rsidRDefault="004D559C" w:rsidP="004D559C">
      <w:pPr>
        <w:pStyle w:val="NoSpacing"/>
        <w:jc w:val="both"/>
        <w:rPr>
          <w:rFonts w:ascii="Times New Roman" w:hAnsi="Times New Roman" w:cs="Times New Roman"/>
          <w:sz w:val="24"/>
          <w:szCs w:val="24"/>
        </w:rPr>
      </w:pPr>
    </w:p>
    <w:p w:rsidR="004D559C" w:rsidRPr="003E62C8" w:rsidRDefault="004D559C" w:rsidP="004D559C">
      <w:pPr>
        <w:pStyle w:val="NoSpacing"/>
        <w:jc w:val="both"/>
        <w:rPr>
          <w:rFonts w:ascii="Times New Roman" w:hAnsi="Times New Roman" w:cs="Times New Roman"/>
          <w:sz w:val="24"/>
          <w:szCs w:val="24"/>
        </w:rPr>
      </w:pPr>
      <w:r w:rsidRPr="003E62C8">
        <w:rPr>
          <w:rFonts w:ascii="Times New Roman" w:hAnsi="Times New Roman" w:cs="Times New Roman"/>
          <w:b/>
          <w:sz w:val="24"/>
          <w:szCs w:val="24"/>
        </w:rPr>
        <w:t xml:space="preserve">Šifra 683 Ostali prihodi </w:t>
      </w:r>
      <w:r>
        <w:rPr>
          <w:rFonts w:ascii="Times New Roman" w:hAnsi="Times New Roman" w:cs="Times New Roman"/>
          <w:sz w:val="24"/>
          <w:szCs w:val="24"/>
        </w:rPr>
        <w:t>ostvareni su u iznosu od 9.147,75 eura a odnose se na obračunate sudske troškove prilikom prisilne naplate komunalnih prihoda.</w:t>
      </w:r>
    </w:p>
    <w:p w:rsidR="004D559C" w:rsidRDefault="004D559C" w:rsidP="004D559C">
      <w:pPr>
        <w:pStyle w:val="NoSpacing"/>
        <w:jc w:val="both"/>
        <w:rPr>
          <w:rFonts w:ascii="Times New Roman" w:hAnsi="Times New Roman" w:cs="Times New Roman"/>
          <w:b/>
          <w:sz w:val="24"/>
          <w:szCs w:val="24"/>
          <w:u w:val="single"/>
        </w:rPr>
      </w:pPr>
    </w:p>
    <w:p w:rsidR="004D559C" w:rsidRPr="00E41005" w:rsidRDefault="004D559C" w:rsidP="009B2D02">
      <w:pPr>
        <w:pStyle w:val="NoSpacing"/>
        <w:jc w:val="both"/>
        <w:rPr>
          <w:rFonts w:ascii="Times New Roman" w:hAnsi="Times New Roman" w:cs="Times New Roman"/>
          <w:b/>
          <w:sz w:val="24"/>
          <w:szCs w:val="24"/>
        </w:rPr>
      </w:pPr>
    </w:p>
    <w:p w:rsidR="009B2D02" w:rsidRDefault="009B2D02" w:rsidP="009B2D02">
      <w:pPr>
        <w:pStyle w:val="NoSpacing"/>
        <w:jc w:val="both"/>
        <w:rPr>
          <w:rFonts w:ascii="Times New Roman" w:hAnsi="Times New Roman" w:cs="Times New Roman"/>
          <w:sz w:val="24"/>
          <w:szCs w:val="24"/>
        </w:rPr>
      </w:pPr>
    </w:p>
    <w:p w:rsidR="009746AE" w:rsidRDefault="009746AE" w:rsidP="00820EC8">
      <w:pPr>
        <w:pStyle w:val="NoSpacing"/>
        <w:rPr>
          <w:rFonts w:ascii="Times New Roman" w:hAnsi="Times New Roman" w:cs="Times New Roman"/>
          <w:sz w:val="24"/>
          <w:szCs w:val="24"/>
        </w:rPr>
      </w:pPr>
    </w:p>
    <w:p w:rsidR="00246309" w:rsidRDefault="00246309" w:rsidP="00246309">
      <w:pPr>
        <w:pStyle w:val="NoSpacing"/>
        <w:jc w:val="both"/>
        <w:rPr>
          <w:rFonts w:ascii="Times New Roman" w:hAnsi="Times New Roman" w:cs="Times New Roman"/>
          <w:b/>
          <w:sz w:val="24"/>
          <w:szCs w:val="24"/>
        </w:rPr>
      </w:pPr>
    </w:p>
    <w:p w:rsidR="001978B7" w:rsidRDefault="001978B7" w:rsidP="001978B7">
      <w:pPr>
        <w:pStyle w:val="NoSpacing"/>
        <w:jc w:val="both"/>
        <w:rPr>
          <w:rFonts w:ascii="Times New Roman" w:hAnsi="Times New Roman" w:cs="Times New Roman"/>
          <w:b/>
          <w:sz w:val="24"/>
          <w:szCs w:val="24"/>
          <w:u w:val="single"/>
        </w:rPr>
      </w:pPr>
    </w:p>
    <w:p w:rsidR="00701B92" w:rsidRDefault="00701B92" w:rsidP="001978B7">
      <w:pPr>
        <w:pStyle w:val="NoSpacing"/>
        <w:jc w:val="both"/>
        <w:rPr>
          <w:rFonts w:ascii="Times New Roman" w:hAnsi="Times New Roman" w:cs="Times New Roman"/>
          <w:b/>
          <w:sz w:val="24"/>
          <w:szCs w:val="24"/>
          <w:u w:val="single"/>
        </w:rPr>
      </w:pPr>
    </w:p>
    <w:p w:rsidR="001978B7" w:rsidRPr="009746AE" w:rsidRDefault="001978B7" w:rsidP="001978B7">
      <w:pPr>
        <w:pStyle w:val="NoSpacing"/>
        <w:jc w:val="both"/>
        <w:rPr>
          <w:rFonts w:ascii="Times New Roman" w:hAnsi="Times New Roman" w:cs="Times New Roman"/>
          <w:b/>
          <w:sz w:val="24"/>
          <w:szCs w:val="24"/>
          <w:u w:val="single"/>
        </w:rPr>
      </w:pPr>
      <w:r w:rsidRPr="009746AE">
        <w:rPr>
          <w:rFonts w:ascii="Times New Roman" w:hAnsi="Times New Roman" w:cs="Times New Roman"/>
          <w:b/>
          <w:sz w:val="24"/>
          <w:szCs w:val="24"/>
          <w:u w:val="single"/>
        </w:rPr>
        <w:lastRenderedPageBreak/>
        <w:t xml:space="preserve">Rashodi poslovanja: </w:t>
      </w:r>
    </w:p>
    <w:p w:rsidR="001978B7" w:rsidRDefault="001978B7" w:rsidP="00246309">
      <w:pPr>
        <w:pStyle w:val="NoSpacing"/>
        <w:jc w:val="both"/>
        <w:rPr>
          <w:rFonts w:ascii="Times New Roman" w:hAnsi="Times New Roman" w:cs="Times New Roman"/>
          <w:sz w:val="24"/>
          <w:szCs w:val="24"/>
        </w:rPr>
      </w:pPr>
    </w:p>
    <w:p w:rsidR="006801FF" w:rsidRDefault="006801FF" w:rsidP="00246309">
      <w:pPr>
        <w:pStyle w:val="NoSpacing"/>
        <w:jc w:val="both"/>
        <w:rPr>
          <w:rFonts w:ascii="Times New Roman" w:hAnsi="Times New Roman" w:cs="Times New Roman"/>
          <w:sz w:val="24"/>
          <w:szCs w:val="24"/>
        </w:rPr>
      </w:pPr>
      <w:r>
        <w:rPr>
          <w:rFonts w:ascii="Times New Roman" w:hAnsi="Times New Roman" w:cs="Times New Roman"/>
          <w:sz w:val="24"/>
          <w:szCs w:val="24"/>
        </w:rPr>
        <w:t>Ukupno ostvareni rashodi psolovanja u 202</w:t>
      </w:r>
      <w:r w:rsidR="00701B92">
        <w:rPr>
          <w:rFonts w:ascii="Times New Roman" w:hAnsi="Times New Roman" w:cs="Times New Roman"/>
          <w:sz w:val="24"/>
          <w:szCs w:val="24"/>
        </w:rPr>
        <w:t>3</w:t>
      </w:r>
      <w:r>
        <w:rPr>
          <w:rFonts w:ascii="Times New Roman" w:hAnsi="Times New Roman" w:cs="Times New Roman"/>
          <w:sz w:val="24"/>
          <w:szCs w:val="24"/>
        </w:rPr>
        <w:t xml:space="preserve">. godini iznose </w:t>
      </w:r>
      <w:r w:rsidR="00701B92">
        <w:rPr>
          <w:rFonts w:ascii="Times New Roman" w:hAnsi="Times New Roman" w:cs="Times New Roman"/>
          <w:sz w:val="24"/>
          <w:szCs w:val="24"/>
        </w:rPr>
        <w:t>2.590.292,73 euro</w:t>
      </w:r>
      <w:r w:rsidR="00334D82">
        <w:rPr>
          <w:rFonts w:ascii="Times New Roman" w:hAnsi="Times New Roman" w:cs="Times New Roman"/>
          <w:sz w:val="24"/>
          <w:szCs w:val="24"/>
        </w:rPr>
        <w:t xml:space="preserve"> od čega rashodi poslovanja proračunskog korisnika iznose </w:t>
      </w:r>
      <w:r w:rsidR="00701B92">
        <w:rPr>
          <w:rFonts w:ascii="Times New Roman" w:hAnsi="Times New Roman" w:cs="Times New Roman"/>
          <w:sz w:val="24"/>
          <w:szCs w:val="24"/>
        </w:rPr>
        <w:t>288.359,12 eura.</w:t>
      </w:r>
      <w:r w:rsidR="00334D82">
        <w:rPr>
          <w:rFonts w:ascii="Times New Roman" w:hAnsi="Times New Roman" w:cs="Times New Roman"/>
          <w:sz w:val="24"/>
          <w:szCs w:val="24"/>
        </w:rPr>
        <w:t xml:space="preserve"> </w:t>
      </w:r>
    </w:p>
    <w:p w:rsidR="00701B92" w:rsidRDefault="00701B92" w:rsidP="00246309">
      <w:pPr>
        <w:pStyle w:val="NoSpacing"/>
        <w:jc w:val="both"/>
        <w:rPr>
          <w:rFonts w:ascii="Times New Roman" w:hAnsi="Times New Roman" w:cs="Times New Roman"/>
          <w:sz w:val="24"/>
          <w:szCs w:val="24"/>
        </w:rPr>
      </w:pPr>
    </w:p>
    <w:p w:rsidR="00701B92" w:rsidRPr="00400FC8" w:rsidRDefault="00701B92" w:rsidP="00701B92">
      <w:pPr>
        <w:pStyle w:val="NoSpacing"/>
        <w:jc w:val="both"/>
        <w:rPr>
          <w:rFonts w:ascii="Times New Roman" w:hAnsi="Times New Roman" w:cs="Times New Roman"/>
          <w:b/>
          <w:sz w:val="24"/>
          <w:szCs w:val="24"/>
        </w:rPr>
      </w:pPr>
      <w:r w:rsidRPr="006801FF">
        <w:rPr>
          <w:rFonts w:ascii="Times New Roman" w:hAnsi="Times New Roman" w:cs="Times New Roman"/>
          <w:b/>
          <w:sz w:val="24"/>
          <w:szCs w:val="24"/>
        </w:rPr>
        <w:t>Šifra 3111 Plaće za redovni rad</w:t>
      </w:r>
    </w:p>
    <w:p w:rsidR="00701B92" w:rsidRPr="00701B92"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Plaće su ostvarene u iznosu od 442.791,25 eura i index izvršenja u odnosu na 2022 godinu je 122,8% radi zapošljavanja novih djelatnika u vlastiti komunalni pogon i povratka djelatnika s bolovanja. Rashodi proračunskog korsinika iznose 176.833,33 eura.</w:t>
      </w:r>
    </w:p>
    <w:p w:rsidR="00701B92" w:rsidRDefault="00701B92" w:rsidP="00701B92">
      <w:pPr>
        <w:pStyle w:val="NoSpacing"/>
        <w:jc w:val="both"/>
        <w:rPr>
          <w:rFonts w:ascii="Times New Roman" w:hAnsi="Times New Roman" w:cs="Times New Roman"/>
          <w:b/>
          <w:sz w:val="24"/>
          <w:szCs w:val="24"/>
        </w:rPr>
      </w:pPr>
    </w:p>
    <w:p w:rsidR="00701B92" w:rsidRDefault="00701B92" w:rsidP="00701B92">
      <w:pPr>
        <w:pStyle w:val="NoSpacing"/>
        <w:jc w:val="both"/>
        <w:rPr>
          <w:rFonts w:ascii="Times New Roman" w:hAnsi="Times New Roman" w:cs="Times New Roman"/>
          <w:b/>
          <w:sz w:val="24"/>
          <w:szCs w:val="24"/>
        </w:rPr>
      </w:pPr>
      <w:r w:rsidRPr="006B5265">
        <w:rPr>
          <w:rFonts w:ascii="Times New Roman" w:hAnsi="Times New Roman" w:cs="Times New Roman"/>
          <w:b/>
          <w:sz w:val="24"/>
          <w:szCs w:val="24"/>
        </w:rPr>
        <w:t>Ši</w:t>
      </w:r>
      <w:r>
        <w:rPr>
          <w:rFonts w:ascii="Times New Roman" w:hAnsi="Times New Roman" w:cs="Times New Roman"/>
          <w:b/>
          <w:sz w:val="24"/>
          <w:szCs w:val="24"/>
        </w:rPr>
        <w:t>f</w:t>
      </w:r>
      <w:r w:rsidRPr="006B5265">
        <w:rPr>
          <w:rFonts w:ascii="Times New Roman" w:hAnsi="Times New Roman" w:cs="Times New Roman"/>
          <w:b/>
          <w:sz w:val="24"/>
          <w:szCs w:val="24"/>
        </w:rPr>
        <w:t>ra 312 Ostali rashodi za zaposlene</w:t>
      </w:r>
    </w:p>
    <w:p w:rsidR="00701B92" w:rsidRDefault="00701B92" w:rsidP="00701B92">
      <w:pPr>
        <w:pStyle w:val="NoSpacing"/>
        <w:jc w:val="both"/>
        <w:rPr>
          <w:rFonts w:ascii="Times New Roman" w:hAnsi="Times New Roman" w:cs="Times New Roman"/>
          <w:sz w:val="24"/>
          <w:szCs w:val="24"/>
        </w:rPr>
      </w:pPr>
      <w:r w:rsidRPr="006B5265">
        <w:rPr>
          <w:rFonts w:ascii="Times New Roman" w:hAnsi="Times New Roman" w:cs="Times New Roman"/>
          <w:sz w:val="24"/>
          <w:szCs w:val="24"/>
        </w:rPr>
        <w:t xml:space="preserve">Rashodi iznose </w:t>
      </w:r>
      <w:r>
        <w:rPr>
          <w:rFonts w:ascii="Times New Roman" w:hAnsi="Times New Roman" w:cs="Times New Roman"/>
          <w:sz w:val="24"/>
          <w:szCs w:val="24"/>
        </w:rPr>
        <w:t>42.050,46 eura</w:t>
      </w:r>
      <w:r w:rsidRPr="006B5265">
        <w:rPr>
          <w:rFonts w:ascii="Times New Roman" w:hAnsi="Times New Roman" w:cs="Times New Roman"/>
          <w:sz w:val="24"/>
          <w:szCs w:val="24"/>
        </w:rPr>
        <w:t xml:space="preserve"> i </w:t>
      </w:r>
      <w:r>
        <w:rPr>
          <w:rFonts w:ascii="Times New Roman" w:hAnsi="Times New Roman" w:cs="Times New Roman"/>
          <w:sz w:val="24"/>
          <w:szCs w:val="24"/>
        </w:rPr>
        <w:t>o</w:t>
      </w:r>
      <w:r w:rsidRPr="006B5265">
        <w:rPr>
          <w:rFonts w:ascii="Times New Roman" w:hAnsi="Times New Roman" w:cs="Times New Roman"/>
          <w:sz w:val="24"/>
          <w:szCs w:val="24"/>
        </w:rPr>
        <w:t>stvareni su u većem opsegu nego 202</w:t>
      </w:r>
      <w:r>
        <w:rPr>
          <w:rFonts w:ascii="Times New Roman" w:hAnsi="Times New Roman" w:cs="Times New Roman"/>
          <w:sz w:val="24"/>
          <w:szCs w:val="24"/>
        </w:rPr>
        <w:t>2</w:t>
      </w:r>
      <w:r w:rsidRPr="006B5265">
        <w:rPr>
          <w:rFonts w:ascii="Times New Roman" w:hAnsi="Times New Roman" w:cs="Times New Roman"/>
          <w:sz w:val="24"/>
          <w:szCs w:val="24"/>
        </w:rPr>
        <w:t xml:space="preserve">. godine </w:t>
      </w:r>
      <w:r>
        <w:rPr>
          <w:rFonts w:ascii="Times New Roman" w:hAnsi="Times New Roman" w:cs="Times New Roman"/>
          <w:sz w:val="24"/>
          <w:szCs w:val="24"/>
        </w:rPr>
        <w:t>radi povećanja naknada i isplaćenih bonusa za rad djelatnika u toku ljetne sezone. Rashodi proračunskog korisnika iznose 7.439,28.</w:t>
      </w:r>
    </w:p>
    <w:p w:rsidR="00701B92"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01B92" w:rsidRDefault="00701B92" w:rsidP="00701B92">
      <w:pPr>
        <w:pStyle w:val="NoSpacing"/>
        <w:jc w:val="both"/>
        <w:rPr>
          <w:rFonts w:ascii="Times New Roman" w:hAnsi="Times New Roman" w:cs="Times New Roman"/>
          <w:b/>
          <w:sz w:val="24"/>
          <w:szCs w:val="24"/>
        </w:rPr>
      </w:pPr>
      <w:r w:rsidRPr="006B5265">
        <w:rPr>
          <w:rFonts w:ascii="Times New Roman" w:hAnsi="Times New Roman" w:cs="Times New Roman"/>
          <w:b/>
          <w:sz w:val="24"/>
          <w:szCs w:val="24"/>
        </w:rPr>
        <w:t xml:space="preserve">Šifra 3132 Doprinosi za obvezno zdravstveno osiguranje </w:t>
      </w:r>
    </w:p>
    <w:p w:rsidR="00701B92" w:rsidRPr="00AB6CD0" w:rsidRDefault="00701B92" w:rsidP="00701B92">
      <w:pPr>
        <w:pStyle w:val="NoSpacing"/>
        <w:jc w:val="both"/>
        <w:rPr>
          <w:rFonts w:ascii="Times New Roman" w:hAnsi="Times New Roman" w:cs="Times New Roman"/>
          <w:sz w:val="24"/>
          <w:szCs w:val="24"/>
        </w:rPr>
      </w:pPr>
      <w:r w:rsidRPr="00AB6CD0">
        <w:rPr>
          <w:rFonts w:ascii="Times New Roman" w:hAnsi="Times New Roman" w:cs="Times New Roman"/>
          <w:sz w:val="24"/>
          <w:szCs w:val="24"/>
        </w:rPr>
        <w:t xml:space="preserve">Rashodi su ostvareni u iznosu od </w:t>
      </w:r>
      <w:r>
        <w:rPr>
          <w:rFonts w:ascii="Times New Roman" w:hAnsi="Times New Roman" w:cs="Times New Roman"/>
          <w:sz w:val="24"/>
          <w:szCs w:val="24"/>
        </w:rPr>
        <w:t>73.060,56 eura i bilježe rast u odnosu na izvršenje 2022. godine radi povećanja opsega mase plaće. Rashodi proračunskog korisnika iznose 29.177,47 eura.</w:t>
      </w:r>
    </w:p>
    <w:p w:rsidR="00701B92" w:rsidRPr="009746AE" w:rsidRDefault="00701B92" w:rsidP="00701B92">
      <w:pPr>
        <w:pStyle w:val="NoSpacing"/>
        <w:jc w:val="both"/>
        <w:rPr>
          <w:rFonts w:ascii="Times New Roman" w:hAnsi="Times New Roman" w:cs="Times New Roman"/>
          <w:b/>
          <w:sz w:val="24"/>
          <w:szCs w:val="24"/>
        </w:rPr>
      </w:pPr>
    </w:p>
    <w:p w:rsidR="00701B92" w:rsidRPr="009746AE" w:rsidRDefault="00701B92" w:rsidP="00701B92">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Šifra 3211 Službena putovanja </w:t>
      </w:r>
    </w:p>
    <w:p w:rsidR="00701B92" w:rsidRDefault="00701B92" w:rsidP="00701B92">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Rashodi po ovoj osnovi su viši u odnosu na prethodnu godinu zbog većeg iznosa troškova </w:t>
      </w:r>
      <w:r>
        <w:rPr>
          <w:rFonts w:ascii="Times New Roman" w:hAnsi="Times New Roman" w:cs="Times New Roman"/>
          <w:sz w:val="24"/>
          <w:szCs w:val="24"/>
        </w:rPr>
        <w:t xml:space="preserve"> za službena putovanja i ostvareni su u iznosu od 1.517,98 eura. Rashodi proračunskog korisnika iznose 365,00  eura.</w:t>
      </w:r>
    </w:p>
    <w:p w:rsidR="00701B92" w:rsidRDefault="00701B92" w:rsidP="00701B92">
      <w:pPr>
        <w:pStyle w:val="NoSpacing"/>
        <w:jc w:val="both"/>
        <w:rPr>
          <w:rFonts w:ascii="Times New Roman" w:hAnsi="Times New Roman" w:cs="Times New Roman"/>
          <w:sz w:val="24"/>
          <w:szCs w:val="24"/>
        </w:rPr>
      </w:pPr>
    </w:p>
    <w:p w:rsidR="00701B92" w:rsidRDefault="00701B92" w:rsidP="00701B92">
      <w:pPr>
        <w:pStyle w:val="NoSpacing"/>
        <w:jc w:val="both"/>
        <w:rPr>
          <w:rFonts w:ascii="Times New Roman" w:hAnsi="Times New Roman" w:cs="Times New Roman"/>
          <w:b/>
          <w:sz w:val="24"/>
          <w:szCs w:val="24"/>
        </w:rPr>
      </w:pPr>
      <w:r w:rsidRPr="00AB6CD0">
        <w:rPr>
          <w:rFonts w:ascii="Times New Roman" w:hAnsi="Times New Roman" w:cs="Times New Roman"/>
          <w:b/>
          <w:sz w:val="24"/>
          <w:szCs w:val="24"/>
        </w:rPr>
        <w:t>Šifra 3212 Naknada za prijevoz, za rad i odvojeni život</w:t>
      </w:r>
    </w:p>
    <w:p w:rsidR="00701B92" w:rsidRPr="00AB6CD0"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Rashodi su ostvareni u iznosu od 10.197,71eura. Troškovi su ostvareni u nešto većem opsegu nego prošle godine radi poskupljenja karata za javni prijevoz. Rashodi proračunskog korisnika iznose 6.353,89 eura.</w:t>
      </w:r>
    </w:p>
    <w:p w:rsidR="00701B92" w:rsidRPr="009746AE" w:rsidRDefault="00701B92" w:rsidP="00701B92">
      <w:pPr>
        <w:pStyle w:val="NoSpacing"/>
        <w:jc w:val="both"/>
        <w:rPr>
          <w:rFonts w:ascii="Times New Roman" w:hAnsi="Times New Roman" w:cs="Times New Roman"/>
          <w:sz w:val="24"/>
          <w:szCs w:val="24"/>
        </w:rPr>
      </w:pPr>
    </w:p>
    <w:p w:rsidR="00701B92" w:rsidRPr="009746AE" w:rsidRDefault="00701B92" w:rsidP="00701B92">
      <w:pPr>
        <w:pStyle w:val="NoSpacing"/>
        <w:jc w:val="both"/>
        <w:rPr>
          <w:rFonts w:ascii="Times New Roman" w:hAnsi="Times New Roman" w:cs="Times New Roman"/>
          <w:sz w:val="24"/>
          <w:szCs w:val="24"/>
        </w:rPr>
      </w:pPr>
      <w:r w:rsidRPr="009746AE">
        <w:rPr>
          <w:rFonts w:ascii="Times New Roman" w:hAnsi="Times New Roman" w:cs="Times New Roman"/>
          <w:b/>
          <w:sz w:val="24"/>
          <w:szCs w:val="24"/>
        </w:rPr>
        <w:t>Šifra 3213 Stručno usavršavanje zaposlenika</w:t>
      </w:r>
    </w:p>
    <w:p w:rsidR="00701B92" w:rsidRDefault="00701B92" w:rsidP="00701B92">
      <w:pPr>
        <w:pStyle w:val="NoSpacing"/>
        <w:jc w:val="both"/>
        <w:rPr>
          <w:rFonts w:ascii="Times New Roman" w:hAnsi="Times New Roman" w:cs="Times New Roman"/>
          <w:sz w:val="24"/>
          <w:szCs w:val="24"/>
        </w:rPr>
      </w:pPr>
      <w:r w:rsidRPr="009746AE">
        <w:rPr>
          <w:rFonts w:ascii="Times New Roman" w:hAnsi="Times New Roman" w:cs="Times New Roman"/>
          <w:sz w:val="24"/>
          <w:szCs w:val="24"/>
        </w:rPr>
        <w:t>Rashodi po ovoj osnovi su viši u odnosu na prethodnu godinu zbog pohađanja većeg broja seminara i edukacija,</w:t>
      </w:r>
      <w:r>
        <w:rPr>
          <w:rFonts w:ascii="Times New Roman" w:hAnsi="Times New Roman" w:cs="Times New Roman"/>
          <w:sz w:val="24"/>
          <w:szCs w:val="24"/>
        </w:rPr>
        <w:t xml:space="preserve"> odnosno stručnog usavršavanja i ostvareni su u iznosu od 2.283,60 eura.</w:t>
      </w:r>
    </w:p>
    <w:p w:rsidR="00701B92" w:rsidRPr="009746AE"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Rashodi proračunskog korsinika izvršeni su u iznosu od </w:t>
      </w:r>
      <w:r w:rsidR="00BF097E">
        <w:rPr>
          <w:rFonts w:ascii="Times New Roman" w:hAnsi="Times New Roman" w:cs="Times New Roman"/>
          <w:sz w:val="24"/>
          <w:szCs w:val="24"/>
        </w:rPr>
        <w:t>790,81 euro.</w:t>
      </w:r>
    </w:p>
    <w:p w:rsidR="00701B92" w:rsidRPr="009746AE" w:rsidRDefault="00701B92" w:rsidP="00701B92">
      <w:pPr>
        <w:pStyle w:val="NoSpacing"/>
        <w:jc w:val="both"/>
        <w:rPr>
          <w:rFonts w:ascii="Times New Roman" w:hAnsi="Times New Roman" w:cs="Times New Roman"/>
          <w:sz w:val="24"/>
          <w:szCs w:val="24"/>
        </w:rPr>
      </w:pPr>
    </w:p>
    <w:p w:rsidR="00701B92" w:rsidRPr="00400FC8" w:rsidRDefault="00701B92" w:rsidP="00701B92">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3221 Uredski materijal i ostali materijalni rashodi</w:t>
      </w:r>
    </w:p>
    <w:p w:rsidR="00701B92" w:rsidRDefault="00701B92" w:rsidP="00701B92">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Rashodi po ovoj osnovi </w:t>
      </w:r>
      <w:r>
        <w:rPr>
          <w:rFonts w:ascii="Times New Roman" w:hAnsi="Times New Roman" w:cs="Times New Roman"/>
          <w:sz w:val="24"/>
          <w:szCs w:val="24"/>
        </w:rPr>
        <w:t xml:space="preserve">ostvareni su u iznosu od </w:t>
      </w:r>
      <w:r w:rsidR="00BF097E">
        <w:rPr>
          <w:rFonts w:ascii="Times New Roman" w:hAnsi="Times New Roman" w:cs="Times New Roman"/>
          <w:sz w:val="24"/>
          <w:szCs w:val="24"/>
        </w:rPr>
        <w:t>36.397,28</w:t>
      </w:r>
      <w:r>
        <w:rPr>
          <w:rFonts w:ascii="Times New Roman" w:hAnsi="Times New Roman" w:cs="Times New Roman"/>
          <w:sz w:val="24"/>
          <w:szCs w:val="24"/>
        </w:rPr>
        <w:t>2 eura i viši su u odnosu na izvršenje prošle godine radi poskupljenja uredskog materijala.</w:t>
      </w:r>
    </w:p>
    <w:p w:rsidR="00BF097E" w:rsidRDefault="00BF097E" w:rsidP="00701B92">
      <w:pPr>
        <w:pStyle w:val="NoSpacing"/>
        <w:jc w:val="both"/>
        <w:rPr>
          <w:rFonts w:ascii="Times New Roman" w:hAnsi="Times New Roman" w:cs="Times New Roman"/>
          <w:sz w:val="24"/>
          <w:szCs w:val="24"/>
        </w:rPr>
      </w:pPr>
      <w:r>
        <w:rPr>
          <w:rFonts w:ascii="Times New Roman" w:hAnsi="Times New Roman" w:cs="Times New Roman"/>
          <w:sz w:val="24"/>
          <w:szCs w:val="24"/>
        </w:rPr>
        <w:t>Rashodi proračunskog korisnika iznose 19.039,93 euro.</w:t>
      </w:r>
    </w:p>
    <w:p w:rsidR="00701B92" w:rsidRPr="008136CD" w:rsidRDefault="00701B92" w:rsidP="00701B92">
      <w:pPr>
        <w:pStyle w:val="NoSpacing"/>
        <w:jc w:val="both"/>
        <w:rPr>
          <w:rFonts w:ascii="Times New Roman" w:hAnsi="Times New Roman" w:cs="Times New Roman"/>
          <w:sz w:val="24"/>
          <w:szCs w:val="24"/>
        </w:rPr>
      </w:pPr>
    </w:p>
    <w:p w:rsidR="00701B92" w:rsidRPr="00400FC8" w:rsidRDefault="00701B92" w:rsidP="00701B92">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322</w:t>
      </w:r>
      <w:r>
        <w:rPr>
          <w:rFonts w:ascii="Times New Roman" w:hAnsi="Times New Roman" w:cs="Times New Roman"/>
          <w:b/>
          <w:sz w:val="24"/>
          <w:szCs w:val="24"/>
        </w:rPr>
        <w:t>4 Materijal i djelovi za tekuće i investicijsko održavanje</w:t>
      </w:r>
    </w:p>
    <w:p w:rsidR="00701B92" w:rsidRDefault="00701B92" w:rsidP="00701B92">
      <w:pPr>
        <w:pStyle w:val="NoSpacing"/>
        <w:jc w:val="both"/>
        <w:rPr>
          <w:rFonts w:ascii="Times New Roman" w:hAnsi="Times New Roman" w:cs="Times New Roman"/>
          <w:sz w:val="24"/>
          <w:szCs w:val="24"/>
        </w:rPr>
      </w:pPr>
      <w:r w:rsidRPr="009746AE">
        <w:rPr>
          <w:rFonts w:ascii="Times New Roman" w:hAnsi="Times New Roman" w:cs="Times New Roman"/>
          <w:sz w:val="24"/>
          <w:szCs w:val="24"/>
        </w:rPr>
        <w:t>Rashodi po ovoj osnovi viši su u odnosu na prethodnu godine zbog velikog poskuplj</w:t>
      </w:r>
      <w:r>
        <w:rPr>
          <w:rFonts w:ascii="Times New Roman" w:hAnsi="Times New Roman" w:cs="Times New Roman"/>
          <w:sz w:val="24"/>
          <w:szCs w:val="24"/>
        </w:rPr>
        <w:t>enja cijene samog materijala i povećanja aktivnosti i ostvareni su u iznosu od 85.506,01 eura.</w:t>
      </w:r>
    </w:p>
    <w:p w:rsidR="00701B92" w:rsidRPr="009746AE" w:rsidRDefault="00701B92" w:rsidP="00701B92">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 </w:t>
      </w:r>
    </w:p>
    <w:p w:rsidR="00701B92" w:rsidRDefault="00701B92" w:rsidP="00701B92">
      <w:pPr>
        <w:pStyle w:val="NoSpacing"/>
        <w:jc w:val="both"/>
        <w:rPr>
          <w:rFonts w:ascii="Times New Roman" w:hAnsi="Times New Roman" w:cs="Times New Roman"/>
          <w:sz w:val="24"/>
          <w:szCs w:val="24"/>
        </w:rPr>
      </w:pPr>
    </w:p>
    <w:p w:rsidR="00701B92" w:rsidRDefault="00701B92" w:rsidP="00701B92">
      <w:pPr>
        <w:pStyle w:val="NoSpacing"/>
        <w:jc w:val="both"/>
        <w:rPr>
          <w:rFonts w:ascii="Times New Roman" w:hAnsi="Times New Roman" w:cs="Times New Roman"/>
          <w:b/>
          <w:sz w:val="24"/>
          <w:szCs w:val="24"/>
        </w:rPr>
      </w:pPr>
      <w:r w:rsidRPr="0017236F">
        <w:rPr>
          <w:rFonts w:ascii="Times New Roman" w:hAnsi="Times New Roman" w:cs="Times New Roman"/>
          <w:b/>
          <w:sz w:val="24"/>
          <w:szCs w:val="24"/>
        </w:rPr>
        <w:t>Šifra 3227 Službena, radna i zaštitna odjeća i obuća</w:t>
      </w:r>
    </w:p>
    <w:p w:rsidR="00701B92"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Rashodi su ostvareni u iznosu od </w:t>
      </w:r>
      <w:r w:rsidR="00BF097E">
        <w:rPr>
          <w:rFonts w:ascii="Times New Roman" w:hAnsi="Times New Roman" w:cs="Times New Roman"/>
          <w:sz w:val="24"/>
          <w:szCs w:val="24"/>
        </w:rPr>
        <w:t>4.585,65</w:t>
      </w:r>
      <w:r>
        <w:rPr>
          <w:rFonts w:ascii="Times New Roman" w:hAnsi="Times New Roman" w:cs="Times New Roman"/>
          <w:sz w:val="24"/>
          <w:szCs w:val="24"/>
        </w:rPr>
        <w:t xml:space="preserve"> eura i odonse se za nabavku odjeće i obuće za djelatnike vlastitog komunalnog p</w:t>
      </w:r>
      <w:r w:rsidR="00BF097E">
        <w:rPr>
          <w:rFonts w:ascii="Times New Roman" w:hAnsi="Times New Roman" w:cs="Times New Roman"/>
          <w:sz w:val="24"/>
          <w:szCs w:val="24"/>
        </w:rPr>
        <w:t>ogona i radne odjeće za potrebe djelatnika dječjeg vrtića. Troškovi nabavke iste iznose 499,74 euro.</w:t>
      </w:r>
    </w:p>
    <w:p w:rsidR="00701B92" w:rsidRDefault="00701B92" w:rsidP="00701B92">
      <w:pPr>
        <w:pStyle w:val="NoSpacing"/>
        <w:jc w:val="both"/>
        <w:rPr>
          <w:rFonts w:ascii="Times New Roman" w:hAnsi="Times New Roman" w:cs="Times New Roman"/>
          <w:sz w:val="24"/>
          <w:szCs w:val="24"/>
        </w:rPr>
      </w:pPr>
    </w:p>
    <w:p w:rsidR="00BF097E" w:rsidRDefault="00BF097E" w:rsidP="00701B92">
      <w:pPr>
        <w:pStyle w:val="NoSpacing"/>
        <w:jc w:val="both"/>
        <w:rPr>
          <w:rFonts w:ascii="Times New Roman" w:hAnsi="Times New Roman" w:cs="Times New Roman"/>
          <w:b/>
          <w:sz w:val="24"/>
          <w:szCs w:val="24"/>
        </w:rPr>
      </w:pPr>
    </w:p>
    <w:p w:rsidR="00BF097E" w:rsidRDefault="00BF097E" w:rsidP="00701B92">
      <w:pPr>
        <w:pStyle w:val="NoSpacing"/>
        <w:jc w:val="both"/>
        <w:rPr>
          <w:rFonts w:ascii="Times New Roman" w:hAnsi="Times New Roman" w:cs="Times New Roman"/>
          <w:b/>
          <w:sz w:val="24"/>
          <w:szCs w:val="24"/>
        </w:rPr>
      </w:pPr>
    </w:p>
    <w:p w:rsidR="00701B92" w:rsidRDefault="00701B92" w:rsidP="00701B92">
      <w:pPr>
        <w:pStyle w:val="NoSpacing"/>
        <w:jc w:val="both"/>
        <w:rPr>
          <w:rFonts w:ascii="Times New Roman" w:hAnsi="Times New Roman" w:cs="Times New Roman"/>
          <w:b/>
          <w:sz w:val="24"/>
          <w:szCs w:val="24"/>
        </w:rPr>
      </w:pPr>
      <w:r w:rsidRPr="008136CD">
        <w:rPr>
          <w:rFonts w:ascii="Times New Roman" w:hAnsi="Times New Roman" w:cs="Times New Roman"/>
          <w:b/>
          <w:sz w:val="24"/>
          <w:szCs w:val="24"/>
        </w:rPr>
        <w:lastRenderedPageBreak/>
        <w:t>Šifra 3231 Usluge telefona, pošte i prijevoza</w:t>
      </w:r>
    </w:p>
    <w:p w:rsidR="00701B92"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Ostvareni su u iznosu od </w:t>
      </w:r>
      <w:r w:rsidR="00BF097E">
        <w:rPr>
          <w:rFonts w:ascii="Times New Roman" w:hAnsi="Times New Roman" w:cs="Times New Roman"/>
          <w:sz w:val="24"/>
          <w:szCs w:val="24"/>
        </w:rPr>
        <w:t>34.693,01</w:t>
      </w:r>
      <w:r>
        <w:rPr>
          <w:rFonts w:ascii="Times New Roman" w:hAnsi="Times New Roman" w:cs="Times New Roman"/>
          <w:sz w:val="24"/>
          <w:szCs w:val="24"/>
        </w:rPr>
        <w:t xml:space="preserve"> eura i index izvršenja u odnosu na prošlu godinu je 15</w:t>
      </w:r>
      <w:r w:rsidR="00BF097E">
        <w:rPr>
          <w:rFonts w:ascii="Times New Roman" w:hAnsi="Times New Roman" w:cs="Times New Roman"/>
          <w:sz w:val="24"/>
          <w:szCs w:val="24"/>
        </w:rPr>
        <w:t>0,9</w:t>
      </w:r>
      <w:r>
        <w:rPr>
          <w:rFonts w:ascii="Times New Roman" w:hAnsi="Times New Roman" w:cs="Times New Roman"/>
          <w:sz w:val="24"/>
          <w:szCs w:val="24"/>
        </w:rPr>
        <w:t>% radi poskupljenja usluga.</w:t>
      </w:r>
      <w:r w:rsidR="00BF097E">
        <w:rPr>
          <w:rFonts w:ascii="Times New Roman" w:hAnsi="Times New Roman" w:cs="Times New Roman"/>
          <w:sz w:val="24"/>
          <w:szCs w:val="24"/>
        </w:rPr>
        <w:t xml:space="preserve"> Troškovi dječjeg vrtića iznose 1.785,84 euro.</w:t>
      </w:r>
    </w:p>
    <w:p w:rsidR="00701B92" w:rsidRDefault="00701B92" w:rsidP="00701B92">
      <w:pPr>
        <w:pStyle w:val="NoSpacing"/>
        <w:jc w:val="both"/>
        <w:rPr>
          <w:rFonts w:ascii="Times New Roman" w:hAnsi="Times New Roman" w:cs="Times New Roman"/>
          <w:sz w:val="24"/>
          <w:szCs w:val="24"/>
        </w:rPr>
      </w:pPr>
    </w:p>
    <w:p w:rsidR="00701B92" w:rsidRPr="009746AE" w:rsidRDefault="00701B92" w:rsidP="00701B92">
      <w:pPr>
        <w:pStyle w:val="NoSpacing"/>
        <w:jc w:val="both"/>
        <w:rPr>
          <w:rFonts w:ascii="Times New Roman" w:hAnsi="Times New Roman" w:cs="Times New Roman"/>
          <w:sz w:val="24"/>
          <w:szCs w:val="24"/>
        </w:rPr>
      </w:pPr>
      <w:r w:rsidRPr="008136CD">
        <w:rPr>
          <w:rFonts w:ascii="Times New Roman" w:hAnsi="Times New Roman" w:cs="Times New Roman"/>
          <w:b/>
          <w:sz w:val="24"/>
          <w:szCs w:val="24"/>
        </w:rPr>
        <w:t xml:space="preserve">Šifra 3232 Usluge tekućeg i investicijskog održavanja </w:t>
      </w:r>
      <w:r>
        <w:rPr>
          <w:rFonts w:ascii="Times New Roman" w:hAnsi="Times New Roman" w:cs="Times New Roman"/>
          <w:sz w:val="24"/>
          <w:szCs w:val="24"/>
        </w:rPr>
        <w:t>ostvareni su u iznosu od 63</w:t>
      </w:r>
      <w:r w:rsidR="00BF097E">
        <w:rPr>
          <w:rFonts w:ascii="Times New Roman" w:hAnsi="Times New Roman" w:cs="Times New Roman"/>
          <w:sz w:val="24"/>
          <w:szCs w:val="24"/>
        </w:rPr>
        <w:t>4.255,64</w:t>
      </w:r>
      <w:r>
        <w:rPr>
          <w:rFonts w:ascii="Times New Roman" w:hAnsi="Times New Roman" w:cs="Times New Roman"/>
          <w:sz w:val="24"/>
          <w:szCs w:val="24"/>
        </w:rPr>
        <w:t xml:space="preserve"> eura i index izvršenja u odnosu na prošlu godinu je 3</w:t>
      </w:r>
      <w:r w:rsidR="00BF097E">
        <w:rPr>
          <w:rFonts w:ascii="Times New Roman" w:hAnsi="Times New Roman" w:cs="Times New Roman"/>
          <w:sz w:val="24"/>
          <w:szCs w:val="24"/>
        </w:rPr>
        <w:t>57</w:t>
      </w:r>
      <w:r>
        <w:rPr>
          <w:rFonts w:ascii="Times New Roman" w:hAnsi="Times New Roman" w:cs="Times New Roman"/>
          <w:sz w:val="24"/>
          <w:szCs w:val="24"/>
        </w:rPr>
        <w:t>% radi poskupljenja usluga i većih aktivnosti.</w:t>
      </w:r>
      <w:r w:rsidR="00BF097E">
        <w:rPr>
          <w:rFonts w:ascii="Times New Roman" w:hAnsi="Times New Roman" w:cs="Times New Roman"/>
          <w:sz w:val="24"/>
          <w:szCs w:val="24"/>
        </w:rPr>
        <w:t xml:space="preserve"> Troškovi proračunskog korisnika iznose 1.881,06 eura.</w:t>
      </w:r>
    </w:p>
    <w:p w:rsidR="00701B92" w:rsidRDefault="00701B92" w:rsidP="00701B92">
      <w:pPr>
        <w:pStyle w:val="NoSpacing"/>
        <w:jc w:val="both"/>
        <w:rPr>
          <w:rFonts w:ascii="Times New Roman" w:hAnsi="Times New Roman" w:cs="Times New Roman"/>
          <w:sz w:val="24"/>
          <w:szCs w:val="24"/>
        </w:rPr>
      </w:pPr>
    </w:p>
    <w:p w:rsidR="00701B92" w:rsidRDefault="00701B92" w:rsidP="00701B92">
      <w:pPr>
        <w:pStyle w:val="NoSpacing"/>
        <w:jc w:val="both"/>
        <w:rPr>
          <w:rFonts w:ascii="Times New Roman" w:hAnsi="Times New Roman" w:cs="Times New Roman"/>
          <w:b/>
          <w:sz w:val="24"/>
          <w:szCs w:val="24"/>
        </w:rPr>
      </w:pPr>
      <w:r w:rsidRPr="0017236F">
        <w:rPr>
          <w:rFonts w:ascii="Times New Roman" w:hAnsi="Times New Roman" w:cs="Times New Roman"/>
          <w:b/>
          <w:sz w:val="24"/>
          <w:szCs w:val="24"/>
        </w:rPr>
        <w:t xml:space="preserve">Šifra 3235 Zakupnina i najamnina </w:t>
      </w:r>
    </w:p>
    <w:p w:rsidR="00701B92"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Rashodi su ostvareni u iznosu od </w:t>
      </w:r>
      <w:r w:rsidR="00BF097E">
        <w:rPr>
          <w:rFonts w:ascii="Times New Roman" w:hAnsi="Times New Roman" w:cs="Times New Roman"/>
          <w:sz w:val="24"/>
          <w:szCs w:val="24"/>
        </w:rPr>
        <w:t>29.308,26</w:t>
      </w:r>
      <w:r>
        <w:rPr>
          <w:rFonts w:ascii="Times New Roman" w:hAnsi="Times New Roman" w:cs="Times New Roman"/>
          <w:sz w:val="24"/>
          <w:szCs w:val="24"/>
        </w:rPr>
        <w:t xml:space="preserve"> eura. Usluge su izvršene u većem opsegu nego 2022. godine radi najma opreme u turističkoj sezoni i novih usluga operativnog leasinga za prijevozna sredstva.</w:t>
      </w:r>
      <w:r w:rsidR="00BF097E">
        <w:rPr>
          <w:rFonts w:ascii="Times New Roman" w:hAnsi="Times New Roman" w:cs="Times New Roman"/>
          <w:sz w:val="24"/>
          <w:szCs w:val="24"/>
        </w:rPr>
        <w:t xml:space="preserve"> Troškovi dječjeg vrtića iznose 950,57 eura.</w:t>
      </w:r>
    </w:p>
    <w:p w:rsidR="00701B92" w:rsidRDefault="00701B92" w:rsidP="00701B92">
      <w:pPr>
        <w:pStyle w:val="NoSpacing"/>
        <w:jc w:val="both"/>
        <w:rPr>
          <w:rFonts w:ascii="Times New Roman" w:hAnsi="Times New Roman" w:cs="Times New Roman"/>
          <w:sz w:val="24"/>
          <w:szCs w:val="24"/>
        </w:rPr>
      </w:pPr>
    </w:p>
    <w:p w:rsidR="00701B92" w:rsidRDefault="00701B92" w:rsidP="00701B92">
      <w:pPr>
        <w:pStyle w:val="NoSpacing"/>
        <w:jc w:val="both"/>
        <w:rPr>
          <w:rFonts w:ascii="Times New Roman" w:hAnsi="Times New Roman" w:cs="Times New Roman"/>
          <w:b/>
          <w:sz w:val="24"/>
          <w:szCs w:val="24"/>
        </w:rPr>
      </w:pPr>
      <w:r w:rsidRPr="00B001C2">
        <w:rPr>
          <w:rFonts w:ascii="Times New Roman" w:hAnsi="Times New Roman" w:cs="Times New Roman"/>
          <w:b/>
          <w:sz w:val="24"/>
          <w:szCs w:val="24"/>
        </w:rPr>
        <w:t>Šifra 323</w:t>
      </w:r>
      <w:r>
        <w:rPr>
          <w:rFonts w:ascii="Times New Roman" w:hAnsi="Times New Roman" w:cs="Times New Roman"/>
          <w:b/>
          <w:sz w:val="24"/>
          <w:szCs w:val="24"/>
        </w:rPr>
        <w:t>7 Intelektualne i osobne usluge</w:t>
      </w:r>
    </w:p>
    <w:p w:rsidR="00701B92" w:rsidRPr="00BF097E"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Rashodi su ostvareni u većem opsegu nego 2022 radi potreba sklapanja novih ugovora o djelu za vrijeme turističke </w:t>
      </w:r>
      <w:r w:rsidR="00BF097E">
        <w:rPr>
          <w:rFonts w:ascii="Times New Roman" w:hAnsi="Times New Roman" w:cs="Times New Roman"/>
          <w:sz w:val="24"/>
          <w:szCs w:val="24"/>
        </w:rPr>
        <w:t>sezone i iznose 84.064,69. Troškovi dječjeg vrtića iznose 7.896,83 eura.</w:t>
      </w:r>
    </w:p>
    <w:p w:rsidR="00701B92" w:rsidRDefault="00701B92" w:rsidP="00701B92">
      <w:pPr>
        <w:pStyle w:val="NoSpacing"/>
        <w:jc w:val="both"/>
        <w:rPr>
          <w:rFonts w:ascii="Times New Roman" w:hAnsi="Times New Roman" w:cs="Times New Roman"/>
          <w:b/>
          <w:sz w:val="24"/>
          <w:szCs w:val="24"/>
        </w:rPr>
      </w:pPr>
    </w:p>
    <w:p w:rsidR="00701B92" w:rsidRPr="00400FC8" w:rsidRDefault="00701B92" w:rsidP="00701B92">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3239 Ostale usluge</w:t>
      </w:r>
    </w:p>
    <w:p w:rsidR="00701B92" w:rsidRPr="009746AE"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Rashodi po ovoj osnovi izvršeni su u iznosu od </w:t>
      </w:r>
      <w:r w:rsidR="00BF097E">
        <w:rPr>
          <w:rFonts w:ascii="Times New Roman" w:hAnsi="Times New Roman" w:cs="Times New Roman"/>
          <w:sz w:val="24"/>
          <w:szCs w:val="24"/>
        </w:rPr>
        <w:t>89.249,72</w:t>
      </w:r>
      <w:r>
        <w:rPr>
          <w:rFonts w:ascii="Times New Roman" w:hAnsi="Times New Roman" w:cs="Times New Roman"/>
          <w:sz w:val="24"/>
          <w:szCs w:val="24"/>
        </w:rPr>
        <w:t xml:space="preserve"> euro i izvršeni su u znatno većem opsegu nego 2022. godine. Razlog su troškovi vezani uz razna događanja tijekom turističke sezonekao što je nastup raznih izvođača.</w:t>
      </w:r>
      <w:r w:rsidRPr="009746AE">
        <w:rPr>
          <w:rFonts w:ascii="Times New Roman" w:hAnsi="Times New Roman" w:cs="Times New Roman"/>
          <w:sz w:val="24"/>
          <w:szCs w:val="24"/>
        </w:rPr>
        <w:t xml:space="preserve"> </w:t>
      </w:r>
      <w:r w:rsidR="00BF097E">
        <w:rPr>
          <w:rFonts w:ascii="Times New Roman" w:hAnsi="Times New Roman" w:cs="Times New Roman"/>
          <w:sz w:val="24"/>
          <w:szCs w:val="24"/>
        </w:rPr>
        <w:t xml:space="preserve"> Troškovi dječjeg vrtića iznose 827,21 euro.</w:t>
      </w:r>
    </w:p>
    <w:p w:rsidR="00701B92" w:rsidRPr="009746AE" w:rsidRDefault="00701B92" w:rsidP="00701B92">
      <w:pPr>
        <w:pStyle w:val="NoSpacing"/>
        <w:jc w:val="both"/>
        <w:rPr>
          <w:rFonts w:ascii="Times New Roman" w:hAnsi="Times New Roman" w:cs="Times New Roman"/>
          <w:sz w:val="24"/>
          <w:szCs w:val="24"/>
        </w:rPr>
      </w:pPr>
    </w:p>
    <w:p w:rsidR="00701B92" w:rsidRPr="00400FC8" w:rsidRDefault="00701B92" w:rsidP="00701B92">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3291 Naknade za rad predstavničkih i izvršnih tijela, povjerenstava i slično</w:t>
      </w:r>
    </w:p>
    <w:p w:rsidR="00701B92" w:rsidRDefault="00701B92" w:rsidP="00701B92">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Rashodi po ovoj osnovi su </w:t>
      </w:r>
      <w:r>
        <w:rPr>
          <w:rFonts w:ascii="Times New Roman" w:hAnsi="Times New Roman" w:cs="Times New Roman"/>
          <w:sz w:val="24"/>
          <w:szCs w:val="24"/>
        </w:rPr>
        <w:t>veći</w:t>
      </w:r>
      <w:r w:rsidRPr="009746AE">
        <w:rPr>
          <w:rFonts w:ascii="Times New Roman" w:hAnsi="Times New Roman" w:cs="Times New Roman"/>
          <w:sz w:val="24"/>
          <w:szCs w:val="24"/>
        </w:rPr>
        <w:t xml:space="preserve"> u odnosu na prethodnu godinu</w:t>
      </w:r>
      <w:r>
        <w:rPr>
          <w:rFonts w:ascii="Times New Roman" w:hAnsi="Times New Roman" w:cs="Times New Roman"/>
          <w:sz w:val="24"/>
          <w:szCs w:val="24"/>
        </w:rPr>
        <w:t xml:space="preserve"> radi  troškova oko raspisivanja izbora za Vijeća mjesnih odbora pa su se shodno tim isplaćivale naknade za rad povjerenstva i izborne komisije.</w:t>
      </w:r>
      <w:r w:rsidRPr="009746AE">
        <w:rPr>
          <w:rFonts w:ascii="Times New Roman" w:hAnsi="Times New Roman" w:cs="Times New Roman"/>
          <w:sz w:val="24"/>
          <w:szCs w:val="24"/>
        </w:rPr>
        <w:t xml:space="preserve"> </w:t>
      </w:r>
    </w:p>
    <w:p w:rsidR="00701B92" w:rsidRDefault="00701B92" w:rsidP="00701B92">
      <w:pPr>
        <w:pStyle w:val="NoSpacing"/>
        <w:jc w:val="both"/>
        <w:rPr>
          <w:rFonts w:ascii="Times New Roman" w:hAnsi="Times New Roman" w:cs="Times New Roman"/>
          <w:sz w:val="24"/>
          <w:szCs w:val="24"/>
        </w:rPr>
      </w:pPr>
    </w:p>
    <w:p w:rsidR="00701B92" w:rsidRPr="00400FC8" w:rsidRDefault="00701B92" w:rsidP="00701B92">
      <w:pPr>
        <w:pStyle w:val="NoSpacing"/>
        <w:jc w:val="both"/>
        <w:rPr>
          <w:rFonts w:ascii="Times New Roman" w:hAnsi="Times New Roman" w:cs="Times New Roman"/>
          <w:b/>
          <w:sz w:val="24"/>
          <w:szCs w:val="24"/>
        </w:rPr>
      </w:pPr>
      <w:r w:rsidRPr="00544A4F">
        <w:rPr>
          <w:rFonts w:ascii="Times New Roman" w:hAnsi="Times New Roman" w:cs="Times New Roman"/>
          <w:b/>
          <w:sz w:val="24"/>
          <w:szCs w:val="24"/>
        </w:rPr>
        <w:t>Šifra 3292 Premije osiguranja</w:t>
      </w:r>
    </w:p>
    <w:p w:rsidR="00701B92"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Rashodi su izvršeni u iznosu od </w:t>
      </w:r>
      <w:r w:rsidR="00BF097E">
        <w:rPr>
          <w:rFonts w:ascii="Times New Roman" w:hAnsi="Times New Roman" w:cs="Times New Roman"/>
          <w:sz w:val="24"/>
          <w:szCs w:val="24"/>
        </w:rPr>
        <w:t>11.924,21</w:t>
      </w:r>
      <w:r>
        <w:rPr>
          <w:rFonts w:ascii="Times New Roman" w:hAnsi="Times New Roman" w:cs="Times New Roman"/>
          <w:sz w:val="24"/>
          <w:szCs w:val="24"/>
        </w:rPr>
        <w:t xml:space="preserve"> eura i veći su nego u 2022.g. radi novih ugovorenih polica zdravstvenog osiguranja djelatnika i polica osiguranja imovine.</w:t>
      </w:r>
      <w:r w:rsidR="00BF097E">
        <w:rPr>
          <w:rFonts w:ascii="Times New Roman" w:hAnsi="Times New Roman" w:cs="Times New Roman"/>
          <w:sz w:val="24"/>
          <w:szCs w:val="24"/>
        </w:rPr>
        <w:t xml:space="preserve"> Troškovi dječjeg vrtića iznose 2.586,22 eura.</w:t>
      </w:r>
    </w:p>
    <w:p w:rsidR="00701B92" w:rsidRPr="009746AE" w:rsidRDefault="00701B92" w:rsidP="00701B92">
      <w:pPr>
        <w:pStyle w:val="NoSpacing"/>
        <w:jc w:val="both"/>
        <w:rPr>
          <w:rFonts w:ascii="Times New Roman" w:hAnsi="Times New Roman" w:cs="Times New Roman"/>
          <w:sz w:val="24"/>
          <w:szCs w:val="24"/>
        </w:rPr>
      </w:pPr>
    </w:p>
    <w:p w:rsidR="00701B92" w:rsidRPr="00FE7A8F" w:rsidRDefault="00701B92" w:rsidP="00701B92">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3293 Reprezentacija</w:t>
      </w:r>
    </w:p>
    <w:p w:rsidR="00701B92" w:rsidRPr="00BF097E" w:rsidRDefault="00701B92" w:rsidP="00701B92">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Rashodi po ovoj osnovi </w:t>
      </w:r>
      <w:r>
        <w:rPr>
          <w:rFonts w:ascii="Times New Roman" w:hAnsi="Times New Roman" w:cs="Times New Roman"/>
          <w:sz w:val="24"/>
          <w:szCs w:val="24"/>
        </w:rPr>
        <w:t>izvršeni su u iznosu od 23.</w:t>
      </w:r>
      <w:r w:rsidR="00BF097E">
        <w:rPr>
          <w:rFonts w:ascii="Times New Roman" w:hAnsi="Times New Roman" w:cs="Times New Roman"/>
          <w:sz w:val="24"/>
          <w:szCs w:val="24"/>
        </w:rPr>
        <w:t>912,05</w:t>
      </w:r>
      <w:r>
        <w:rPr>
          <w:rFonts w:ascii="Times New Roman" w:hAnsi="Times New Roman" w:cs="Times New Roman"/>
          <w:sz w:val="24"/>
          <w:szCs w:val="24"/>
        </w:rPr>
        <w:t xml:space="preserve"> eura i veći su nego u 2022. godini radi troškova reprezentacije turističke sezone i ljetnih događanja.</w:t>
      </w:r>
      <w:r w:rsidRPr="009746AE">
        <w:rPr>
          <w:rFonts w:ascii="Times New Roman" w:hAnsi="Times New Roman" w:cs="Times New Roman"/>
          <w:b/>
          <w:sz w:val="24"/>
          <w:szCs w:val="24"/>
        </w:rPr>
        <w:t xml:space="preserve"> </w:t>
      </w:r>
      <w:r w:rsidR="00BF097E" w:rsidRPr="00BF097E">
        <w:rPr>
          <w:rFonts w:ascii="Times New Roman" w:hAnsi="Times New Roman" w:cs="Times New Roman"/>
          <w:sz w:val="24"/>
          <w:szCs w:val="24"/>
        </w:rPr>
        <w:t>Troškovi dječjeg vrtića iznose 399,00 eura.</w:t>
      </w:r>
    </w:p>
    <w:p w:rsidR="00701B92" w:rsidRDefault="00701B92" w:rsidP="00701B92">
      <w:pPr>
        <w:pStyle w:val="NoSpacing"/>
        <w:jc w:val="both"/>
        <w:rPr>
          <w:rFonts w:ascii="Times New Roman" w:hAnsi="Times New Roman" w:cs="Times New Roman"/>
          <w:b/>
          <w:sz w:val="24"/>
          <w:szCs w:val="24"/>
        </w:rPr>
      </w:pPr>
    </w:p>
    <w:p w:rsidR="00701B92" w:rsidRDefault="00701B92" w:rsidP="00701B92">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329</w:t>
      </w:r>
      <w:r>
        <w:rPr>
          <w:rFonts w:ascii="Times New Roman" w:hAnsi="Times New Roman" w:cs="Times New Roman"/>
          <w:b/>
          <w:sz w:val="24"/>
          <w:szCs w:val="24"/>
        </w:rPr>
        <w:t>4 Članarine</w:t>
      </w:r>
    </w:p>
    <w:p w:rsidR="00701B92" w:rsidRPr="00544A4F" w:rsidRDefault="00701B92" w:rsidP="00701B92">
      <w:pPr>
        <w:pStyle w:val="NoSpacing"/>
        <w:jc w:val="both"/>
        <w:rPr>
          <w:rFonts w:ascii="Times New Roman" w:hAnsi="Times New Roman" w:cs="Times New Roman"/>
          <w:sz w:val="24"/>
          <w:szCs w:val="24"/>
        </w:rPr>
      </w:pPr>
      <w:r w:rsidRPr="00544A4F">
        <w:rPr>
          <w:rFonts w:ascii="Times New Roman" w:hAnsi="Times New Roman" w:cs="Times New Roman"/>
          <w:sz w:val="24"/>
          <w:szCs w:val="24"/>
        </w:rPr>
        <w:t xml:space="preserve">Rashodi su ostvareni u iznosu od </w:t>
      </w:r>
      <w:r w:rsidR="00BF097E">
        <w:rPr>
          <w:rFonts w:ascii="Times New Roman" w:hAnsi="Times New Roman" w:cs="Times New Roman"/>
          <w:sz w:val="24"/>
          <w:szCs w:val="24"/>
        </w:rPr>
        <w:t>3.055,43</w:t>
      </w:r>
      <w:r w:rsidRPr="00544A4F">
        <w:rPr>
          <w:rFonts w:ascii="Times New Roman" w:hAnsi="Times New Roman" w:cs="Times New Roman"/>
          <w:sz w:val="24"/>
          <w:szCs w:val="24"/>
        </w:rPr>
        <w:t xml:space="preserve"> eura a odnose se na članarine lokalnim </w:t>
      </w:r>
      <w:r w:rsidR="00BF097E">
        <w:rPr>
          <w:rFonts w:ascii="Times New Roman" w:hAnsi="Times New Roman" w:cs="Times New Roman"/>
          <w:sz w:val="24"/>
          <w:szCs w:val="24"/>
        </w:rPr>
        <w:t>akcijskih grupa od čega članarine proračunskog korisnika iznose 60,00 e</w:t>
      </w:r>
      <w:r w:rsidR="00934D36">
        <w:rPr>
          <w:rFonts w:ascii="Times New Roman" w:hAnsi="Times New Roman" w:cs="Times New Roman"/>
          <w:sz w:val="24"/>
          <w:szCs w:val="24"/>
        </w:rPr>
        <w:t>ura</w:t>
      </w:r>
      <w:r w:rsidR="00BF097E">
        <w:rPr>
          <w:rFonts w:ascii="Times New Roman" w:hAnsi="Times New Roman" w:cs="Times New Roman"/>
          <w:sz w:val="24"/>
          <w:szCs w:val="24"/>
        </w:rPr>
        <w:t>.</w:t>
      </w:r>
    </w:p>
    <w:p w:rsidR="00701B92" w:rsidRPr="009746AE" w:rsidRDefault="00701B92" w:rsidP="00701B92">
      <w:pPr>
        <w:pStyle w:val="NoSpacing"/>
        <w:jc w:val="both"/>
        <w:rPr>
          <w:rFonts w:ascii="Times New Roman" w:hAnsi="Times New Roman" w:cs="Times New Roman"/>
          <w:sz w:val="24"/>
          <w:szCs w:val="24"/>
        </w:rPr>
      </w:pPr>
    </w:p>
    <w:p w:rsidR="00701B92" w:rsidRDefault="00701B92" w:rsidP="00701B92">
      <w:pPr>
        <w:pStyle w:val="NoSpacing"/>
        <w:jc w:val="both"/>
        <w:rPr>
          <w:rFonts w:ascii="Times New Roman" w:hAnsi="Times New Roman" w:cs="Times New Roman"/>
          <w:sz w:val="24"/>
          <w:szCs w:val="24"/>
        </w:rPr>
      </w:pPr>
    </w:p>
    <w:p w:rsidR="00701B92" w:rsidRPr="009746AE" w:rsidRDefault="00701B92" w:rsidP="00701B92">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329</w:t>
      </w:r>
      <w:r>
        <w:rPr>
          <w:rFonts w:ascii="Times New Roman" w:hAnsi="Times New Roman" w:cs="Times New Roman"/>
          <w:b/>
          <w:sz w:val="24"/>
          <w:szCs w:val="24"/>
        </w:rPr>
        <w:t>6 Troškovi sudskih postupaka</w:t>
      </w:r>
      <w:r w:rsidRPr="009746AE">
        <w:rPr>
          <w:rFonts w:ascii="Times New Roman" w:hAnsi="Times New Roman" w:cs="Times New Roman"/>
          <w:b/>
          <w:sz w:val="24"/>
          <w:szCs w:val="24"/>
        </w:rPr>
        <w:t xml:space="preserve"> </w:t>
      </w:r>
    </w:p>
    <w:p w:rsidR="00701B92" w:rsidRDefault="00701B92" w:rsidP="00701B92">
      <w:pPr>
        <w:pStyle w:val="NoSpacing"/>
        <w:jc w:val="both"/>
        <w:rPr>
          <w:rFonts w:ascii="Times New Roman" w:hAnsi="Times New Roman" w:cs="Times New Roman"/>
          <w:sz w:val="24"/>
          <w:szCs w:val="24"/>
        </w:rPr>
      </w:pPr>
      <w:r w:rsidRPr="00CF3E19">
        <w:rPr>
          <w:rFonts w:ascii="Times New Roman" w:hAnsi="Times New Roman" w:cs="Times New Roman"/>
          <w:sz w:val="24"/>
          <w:szCs w:val="24"/>
        </w:rPr>
        <w:t xml:space="preserve">Ostvareni su u iznosu od </w:t>
      </w:r>
      <w:r>
        <w:rPr>
          <w:rFonts w:ascii="Times New Roman" w:hAnsi="Times New Roman" w:cs="Times New Roman"/>
          <w:sz w:val="24"/>
          <w:szCs w:val="24"/>
        </w:rPr>
        <w:t>65.034,18 eura a odnose se izgubljene sudske sporove iz prethodnih godina.</w:t>
      </w:r>
    </w:p>
    <w:p w:rsidR="00701B92" w:rsidRDefault="00701B92" w:rsidP="00701B92">
      <w:pPr>
        <w:pStyle w:val="NoSpacing"/>
        <w:jc w:val="both"/>
        <w:rPr>
          <w:rFonts w:ascii="Times New Roman" w:hAnsi="Times New Roman" w:cs="Times New Roman"/>
          <w:sz w:val="24"/>
          <w:szCs w:val="24"/>
        </w:rPr>
      </w:pPr>
    </w:p>
    <w:p w:rsidR="00701B92" w:rsidRDefault="00701B92" w:rsidP="00701B92">
      <w:pPr>
        <w:pStyle w:val="NoSpacing"/>
        <w:jc w:val="both"/>
        <w:rPr>
          <w:rFonts w:ascii="Times New Roman" w:hAnsi="Times New Roman" w:cs="Times New Roman"/>
          <w:b/>
          <w:sz w:val="24"/>
          <w:szCs w:val="24"/>
        </w:rPr>
      </w:pPr>
      <w:r w:rsidRPr="00544A4F">
        <w:rPr>
          <w:rFonts w:ascii="Times New Roman" w:hAnsi="Times New Roman" w:cs="Times New Roman"/>
          <w:b/>
          <w:sz w:val="24"/>
          <w:szCs w:val="24"/>
        </w:rPr>
        <w:t xml:space="preserve">Šifra 3299 ostali rashodi poslovanja </w:t>
      </w:r>
    </w:p>
    <w:p w:rsidR="00701B92" w:rsidRPr="00082961" w:rsidRDefault="00701B92" w:rsidP="00701B92">
      <w:pPr>
        <w:pStyle w:val="NoSpacing"/>
        <w:jc w:val="both"/>
        <w:rPr>
          <w:rFonts w:ascii="Times New Roman" w:hAnsi="Times New Roman" w:cs="Times New Roman"/>
          <w:sz w:val="24"/>
          <w:szCs w:val="24"/>
        </w:rPr>
      </w:pPr>
      <w:r w:rsidRPr="00082961">
        <w:rPr>
          <w:rFonts w:ascii="Times New Roman" w:hAnsi="Times New Roman" w:cs="Times New Roman"/>
          <w:sz w:val="24"/>
          <w:szCs w:val="24"/>
        </w:rPr>
        <w:t>Ostvareni su u iznosu od 22.</w:t>
      </w:r>
      <w:r w:rsidR="00BF097E">
        <w:rPr>
          <w:rFonts w:ascii="Times New Roman" w:hAnsi="Times New Roman" w:cs="Times New Roman"/>
          <w:sz w:val="24"/>
          <w:szCs w:val="24"/>
        </w:rPr>
        <w:t>3</w:t>
      </w:r>
      <w:r w:rsidRPr="00082961">
        <w:rPr>
          <w:rFonts w:ascii="Times New Roman" w:hAnsi="Times New Roman" w:cs="Times New Roman"/>
          <w:sz w:val="24"/>
          <w:szCs w:val="24"/>
        </w:rPr>
        <w:t>94,08 eura i povećanje je radi poticajne naknade za zbrinjavanje otpada u iznosu od 19.557,50</w:t>
      </w:r>
      <w:r w:rsidR="00BF097E">
        <w:rPr>
          <w:rFonts w:ascii="Times New Roman" w:hAnsi="Times New Roman" w:cs="Times New Roman"/>
          <w:sz w:val="24"/>
          <w:szCs w:val="24"/>
        </w:rPr>
        <w:t>. Troškovi proračunskog korisnika iznose 200,00 eura.</w:t>
      </w:r>
    </w:p>
    <w:p w:rsidR="00701B92" w:rsidRPr="00544A4F" w:rsidRDefault="00701B92" w:rsidP="00701B92">
      <w:pPr>
        <w:pStyle w:val="NoSpacing"/>
        <w:jc w:val="both"/>
        <w:rPr>
          <w:rFonts w:ascii="Times New Roman" w:hAnsi="Times New Roman" w:cs="Times New Roman"/>
          <w:b/>
          <w:sz w:val="24"/>
          <w:szCs w:val="24"/>
        </w:rPr>
      </w:pPr>
    </w:p>
    <w:p w:rsidR="00BF097E" w:rsidRDefault="00BF097E" w:rsidP="00701B92">
      <w:pPr>
        <w:pStyle w:val="NoSpacing"/>
        <w:jc w:val="both"/>
        <w:rPr>
          <w:rFonts w:ascii="Times New Roman" w:hAnsi="Times New Roman" w:cs="Times New Roman"/>
          <w:b/>
          <w:sz w:val="24"/>
          <w:szCs w:val="24"/>
        </w:rPr>
      </w:pPr>
    </w:p>
    <w:p w:rsidR="00BF097E" w:rsidRDefault="00BF097E" w:rsidP="00701B92">
      <w:pPr>
        <w:pStyle w:val="NoSpacing"/>
        <w:jc w:val="both"/>
        <w:rPr>
          <w:rFonts w:ascii="Times New Roman" w:hAnsi="Times New Roman" w:cs="Times New Roman"/>
          <w:b/>
          <w:sz w:val="24"/>
          <w:szCs w:val="24"/>
        </w:rPr>
      </w:pPr>
    </w:p>
    <w:p w:rsidR="00701B92" w:rsidRDefault="00701B92" w:rsidP="00701B92">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lastRenderedPageBreak/>
        <w:t>Šifra 343</w:t>
      </w:r>
      <w:r>
        <w:rPr>
          <w:rFonts w:ascii="Times New Roman" w:hAnsi="Times New Roman" w:cs="Times New Roman"/>
          <w:b/>
          <w:sz w:val="24"/>
          <w:szCs w:val="24"/>
        </w:rPr>
        <w:t>1 Bankarske usluge i usluge paltnog prometa</w:t>
      </w:r>
    </w:p>
    <w:p w:rsidR="00701B92"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Ostvareni troškovi iznose </w:t>
      </w:r>
      <w:r w:rsidR="00BF097E">
        <w:rPr>
          <w:rFonts w:ascii="Times New Roman" w:hAnsi="Times New Roman" w:cs="Times New Roman"/>
          <w:sz w:val="24"/>
          <w:szCs w:val="24"/>
        </w:rPr>
        <w:t>5.435,69</w:t>
      </w:r>
      <w:r>
        <w:rPr>
          <w:rFonts w:ascii="Times New Roman" w:hAnsi="Times New Roman" w:cs="Times New Roman"/>
          <w:sz w:val="24"/>
          <w:szCs w:val="24"/>
        </w:rPr>
        <w:t xml:space="preserve"> eura i veći su u odnosu na 2022.g. radi povećanja izn</w:t>
      </w:r>
      <w:r w:rsidR="00BF097E">
        <w:rPr>
          <w:rFonts w:ascii="Times New Roman" w:hAnsi="Times New Roman" w:cs="Times New Roman"/>
          <w:sz w:val="24"/>
          <w:szCs w:val="24"/>
        </w:rPr>
        <w:t>osa</w:t>
      </w:r>
      <w:r>
        <w:rPr>
          <w:rFonts w:ascii="Times New Roman" w:hAnsi="Times New Roman" w:cs="Times New Roman"/>
          <w:sz w:val="24"/>
          <w:szCs w:val="24"/>
        </w:rPr>
        <w:t xml:space="preserve"> troškova platnog prometa i ostalih bankarskih usluga.</w:t>
      </w:r>
      <w:r w:rsidR="00BF097E">
        <w:rPr>
          <w:rFonts w:ascii="Times New Roman" w:hAnsi="Times New Roman" w:cs="Times New Roman"/>
          <w:sz w:val="24"/>
          <w:szCs w:val="24"/>
        </w:rPr>
        <w:t xml:space="preserve"> Troškovi dječjeg vrtića iznose 497,55 eura.</w:t>
      </w:r>
    </w:p>
    <w:p w:rsidR="00701B92" w:rsidRDefault="00701B92" w:rsidP="00701B92">
      <w:pPr>
        <w:pStyle w:val="NoSpacing"/>
        <w:jc w:val="both"/>
        <w:rPr>
          <w:rFonts w:ascii="Times New Roman" w:hAnsi="Times New Roman" w:cs="Times New Roman"/>
          <w:sz w:val="24"/>
          <w:szCs w:val="24"/>
        </w:rPr>
      </w:pPr>
    </w:p>
    <w:p w:rsidR="00701B92" w:rsidRDefault="00701B92" w:rsidP="00701B92">
      <w:pPr>
        <w:pStyle w:val="NoSpacing"/>
        <w:jc w:val="both"/>
        <w:rPr>
          <w:rFonts w:ascii="Times New Roman" w:hAnsi="Times New Roman" w:cs="Times New Roman"/>
          <w:b/>
          <w:sz w:val="24"/>
          <w:szCs w:val="24"/>
        </w:rPr>
      </w:pPr>
      <w:r w:rsidRPr="00CF3E19">
        <w:rPr>
          <w:rFonts w:ascii="Times New Roman" w:hAnsi="Times New Roman" w:cs="Times New Roman"/>
          <w:b/>
          <w:sz w:val="24"/>
          <w:szCs w:val="24"/>
        </w:rPr>
        <w:t>Šifra 3661 Tekuće pomoći proračunskim korisnicima drugih proračuna</w:t>
      </w:r>
    </w:p>
    <w:p w:rsidR="00701B92"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Tekuće pomoći iznose 39.300,93 eura a odnse se na pomoći dječjem vrtiću Latica za boravak djece  s posebnim potrebama s područja Općine Posedarje  i pomoć dječjem vrtiću Ljubičica iz Maslenice radi pokrića troškova boravka djece s područja Općine Posedarje u istom vrtiću.</w:t>
      </w:r>
    </w:p>
    <w:p w:rsidR="00701B92" w:rsidRPr="009746AE" w:rsidRDefault="00701B92" w:rsidP="00701B92">
      <w:pPr>
        <w:pStyle w:val="NoSpacing"/>
        <w:jc w:val="both"/>
        <w:rPr>
          <w:rFonts w:ascii="Times New Roman" w:hAnsi="Times New Roman" w:cs="Times New Roman"/>
          <w:sz w:val="24"/>
          <w:szCs w:val="24"/>
        </w:rPr>
      </w:pPr>
    </w:p>
    <w:p w:rsidR="00701B92" w:rsidRPr="009746AE" w:rsidRDefault="00701B92" w:rsidP="00701B92">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3721 Naknade građanima i kućanstvu u novcu</w:t>
      </w:r>
    </w:p>
    <w:p w:rsidR="00701B92" w:rsidRDefault="00701B92" w:rsidP="00701B92">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Rashodi po ovoj stavci ostvareni su u </w:t>
      </w:r>
      <w:r>
        <w:rPr>
          <w:rFonts w:ascii="Times New Roman" w:hAnsi="Times New Roman" w:cs="Times New Roman"/>
          <w:sz w:val="24"/>
          <w:szCs w:val="24"/>
        </w:rPr>
        <w:t>iznosu od 94.690,18 eura radi većih iznosa  rashoda za novorođenu djecu i većih iznosa stipendija za studente.</w:t>
      </w:r>
    </w:p>
    <w:p w:rsidR="00701B92" w:rsidRDefault="00701B92" w:rsidP="00701B92">
      <w:pPr>
        <w:pStyle w:val="NoSpacing"/>
        <w:jc w:val="both"/>
        <w:rPr>
          <w:rFonts w:ascii="Times New Roman" w:hAnsi="Times New Roman" w:cs="Times New Roman"/>
          <w:sz w:val="24"/>
          <w:szCs w:val="24"/>
        </w:rPr>
      </w:pPr>
    </w:p>
    <w:p w:rsidR="00701B92" w:rsidRPr="00FE7A8F" w:rsidRDefault="00701B92" w:rsidP="00701B92">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 xml:space="preserve"> Šifra 3722 Naknade građanima i kućanstvima u naravi</w:t>
      </w:r>
    </w:p>
    <w:p w:rsidR="00701B92" w:rsidRDefault="00701B92" w:rsidP="00701B92">
      <w:pPr>
        <w:pStyle w:val="NoSpacing"/>
        <w:jc w:val="both"/>
        <w:rPr>
          <w:rFonts w:ascii="Times New Roman" w:hAnsi="Times New Roman" w:cs="Times New Roman"/>
          <w:sz w:val="24"/>
          <w:szCs w:val="24"/>
        </w:rPr>
      </w:pPr>
      <w:r w:rsidRPr="009746AE">
        <w:rPr>
          <w:rFonts w:ascii="Times New Roman" w:hAnsi="Times New Roman" w:cs="Times New Roman"/>
          <w:sz w:val="24"/>
          <w:szCs w:val="24"/>
        </w:rPr>
        <w:t>Rashodi po ovoj stavci ostvareni su u višem iznosu u odnosu na isto razdoblje prethodne godine zbog većeg iznosa sufinanciranja prijevoza učenika srednjih škola s obzirom na veći broj učenika u ovoj godini</w:t>
      </w:r>
      <w:r>
        <w:rPr>
          <w:rFonts w:ascii="Times New Roman" w:hAnsi="Times New Roman" w:cs="Times New Roman"/>
          <w:sz w:val="24"/>
          <w:szCs w:val="24"/>
        </w:rPr>
        <w:t xml:space="preserve"> te isplaćenih troškova za sufinanciranje kupnje radnih bilježnica za učenike OŠ Braća Ribar Posedarje.</w:t>
      </w:r>
    </w:p>
    <w:p w:rsidR="00701B92" w:rsidRPr="009746AE" w:rsidRDefault="00701B92" w:rsidP="00701B92">
      <w:pPr>
        <w:pStyle w:val="NoSpacing"/>
        <w:jc w:val="both"/>
        <w:rPr>
          <w:rFonts w:ascii="Times New Roman" w:hAnsi="Times New Roman" w:cs="Times New Roman"/>
          <w:sz w:val="24"/>
          <w:szCs w:val="24"/>
        </w:rPr>
      </w:pPr>
    </w:p>
    <w:p w:rsidR="00701B92" w:rsidRDefault="00701B92" w:rsidP="00701B92">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38</w:t>
      </w:r>
      <w:r>
        <w:rPr>
          <w:rFonts w:ascii="Times New Roman" w:hAnsi="Times New Roman" w:cs="Times New Roman"/>
          <w:b/>
          <w:sz w:val="24"/>
          <w:szCs w:val="24"/>
        </w:rPr>
        <w:t>11 Tekuće donacije u novcu</w:t>
      </w:r>
    </w:p>
    <w:p w:rsidR="00701B92" w:rsidRDefault="00701B92" w:rsidP="00701B92">
      <w:pPr>
        <w:pStyle w:val="NoSpacing"/>
        <w:jc w:val="both"/>
        <w:rPr>
          <w:rFonts w:ascii="Times New Roman" w:hAnsi="Times New Roman" w:cs="Times New Roman"/>
          <w:sz w:val="24"/>
          <w:szCs w:val="24"/>
        </w:rPr>
      </w:pPr>
      <w:r w:rsidRPr="0000305C">
        <w:rPr>
          <w:rFonts w:ascii="Times New Roman" w:hAnsi="Times New Roman" w:cs="Times New Roman"/>
          <w:sz w:val="24"/>
          <w:szCs w:val="24"/>
        </w:rPr>
        <w:t xml:space="preserve">Tekuće donacije u novcu ostvarene su u iznsou od </w:t>
      </w:r>
      <w:r>
        <w:rPr>
          <w:rFonts w:ascii="Times New Roman" w:hAnsi="Times New Roman" w:cs="Times New Roman"/>
          <w:sz w:val="24"/>
          <w:szCs w:val="24"/>
        </w:rPr>
        <w:t>352.788,51 euro</w:t>
      </w:r>
      <w:r w:rsidRPr="0000305C">
        <w:rPr>
          <w:rFonts w:ascii="Times New Roman" w:hAnsi="Times New Roman" w:cs="Times New Roman"/>
          <w:sz w:val="24"/>
          <w:szCs w:val="24"/>
        </w:rPr>
        <w:t xml:space="preserve"> a odnose se na tekuće pomoći socijalno ugroženim građanima, tekuće donacije u novcu udrugama koje se financiraju </w:t>
      </w:r>
      <w:r>
        <w:rPr>
          <w:rFonts w:ascii="Times New Roman" w:hAnsi="Times New Roman" w:cs="Times New Roman"/>
          <w:sz w:val="24"/>
          <w:szCs w:val="24"/>
        </w:rPr>
        <w:t xml:space="preserve"> iz proračuna općine na temelju raspisanog natječaja za financiranje udruga.</w:t>
      </w:r>
      <w:r w:rsidRPr="0000305C">
        <w:rPr>
          <w:rFonts w:ascii="Times New Roman" w:hAnsi="Times New Roman" w:cs="Times New Roman"/>
          <w:sz w:val="24"/>
          <w:szCs w:val="24"/>
        </w:rPr>
        <w:t xml:space="preserve"> </w:t>
      </w:r>
      <w:r>
        <w:rPr>
          <w:rFonts w:ascii="Times New Roman" w:hAnsi="Times New Roman" w:cs="Times New Roman"/>
          <w:sz w:val="24"/>
          <w:szCs w:val="24"/>
        </w:rPr>
        <w:t xml:space="preserve"> U 2023. godini po prvi put Općina Posedarje je svim umirovljenicima s područja Općine Posedarje isplaćivala pomoći u ukupnom iznosu od 36.220,00 eura.</w:t>
      </w:r>
    </w:p>
    <w:p w:rsidR="00701B92" w:rsidRDefault="00701B92" w:rsidP="00701B92">
      <w:pPr>
        <w:pStyle w:val="NoSpacing"/>
        <w:jc w:val="both"/>
        <w:rPr>
          <w:rFonts w:ascii="Times New Roman" w:hAnsi="Times New Roman" w:cs="Times New Roman"/>
          <w:sz w:val="24"/>
          <w:szCs w:val="24"/>
        </w:rPr>
      </w:pPr>
    </w:p>
    <w:p w:rsidR="00701B92" w:rsidRDefault="00701B92" w:rsidP="00701B92">
      <w:pPr>
        <w:pStyle w:val="NoSpacing"/>
        <w:jc w:val="both"/>
        <w:rPr>
          <w:rFonts w:ascii="Times New Roman" w:hAnsi="Times New Roman" w:cs="Times New Roman"/>
          <w:b/>
          <w:sz w:val="24"/>
          <w:szCs w:val="24"/>
        </w:rPr>
      </w:pPr>
      <w:r w:rsidRPr="00EB53D9">
        <w:rPr>
          <w:rFonts w:ascii="Times New Roman" w:hAnsi="Times New Roman" w:cs="Times New Roman"/>
          <w:b/>
          <w:sz w:val="24"/>
          <w:szCs w:val="24"/>
        </w:rPr>
        <w:t>Šifra 3862 kapitalne pomoći kreditnim i ostalim financijskim institucijama te trgovačkim društvima izvan javnog sektora</w:t>
      </w:r>
    </w:p>
    <w:p w:rsidR="00701B92" w:rsidRPr="00EB53D9" w:rsidRDefault="00701B92" w:rsidP="00701B92">
      <w:pPr>
        <w:pStyle w:val="NoSpacing"/>
        <w:jc w:val="both"/>
        <w:rPr>
          <w:rFonts w:ascii="Times New Roman" w:hAnsi="Times New Roman" w:cs="Times New Roman"/>
          <w:sz w:val="24"/>
          <w:szCs w:val="24"/>
        </w:rPr>
      </w:pPr>
      <w:r>
        <w:rPr>
          <w:rFonts w:ascii="Times New Roman" w:hAnsi="Times New Roman" w:cs="Times New Roman"/>
          <w:sz w:val="24"/>
          <w:szCs w:val="24"/>
        </w:rPr>
        <w:t>Ostvarenio rashodi u 2023. godini iznose 12.048,92 a odnosi se na pomoć Liburniji za kupnju novih autobusa.</w:t>
      </w:r>
    </w:p>
    <w:p w:rsidR="00701B92" w:rsidRDefault="00701B92" w:rsidP="00246309">
      <w:pPr>
        <w:pStyle w:val="NoSpacing"/>
        <w:jc w:val="both"/>
        <w:rPr>
          <w:rFonts w:ascii="Times New Roman" w:hAnsi="Times New Roman" w:cs="Times New Roman"/>
          <w:sz w:val="24"/>
          <w:szCs w:val="24"/>
        </w:rPr>
      </w:pPr>
    </w:p>
    <w:p w:rsidR="00334D82" w:rsidRDefault="00334D82" w:rsidP="00246309">
      <w:pPr>
        <w:pStyle w:val="NoSpacing"/>
        <w:jc w:val="both"/>
        <w:rPr>
          <w:rFonts w:ascii="Times New Roman" w:hAnsi="Times New Roman" w:cs="Times New Roman"/>
          <w:b/>
          <w:sz w:val="24"/>
          <w:szCs w:val="24"/>
        </w:rPr>
      </w:pPr>
    </w:p>
    <w:p w:rsidR="0000305C" w:rsidRDefault="0000305C" w:rsidP="006801FF">
      <w:pPr>
        <w:pStyle w:val="NoSpacing"/>
        <w:jc w:val="both"/>
        <w:rPr>
          <w:rFonts w:ascii="Times New Roman" w:hAnsi="Times New Roman" w:cs="Times New Roman"/>
          <w:b/>
          <w:sz w:val="24"/>
          <w:szCs w:val="24"/>
        </w:rPr>
      </w:pPr>
      <w:r w:rsidRPr="0000305C">
        <w:rPr>
          <w:rFonts w:ascii="Times New Roman" w:hAnsi="Times New Roman" w:cs="Times New Roman"/>
          <w:b/>
          <w:sz w:val="24"/>
          <w:szCs w:val="24"/>
        </w:rPr>
        <w:t>Šifra X001 Višak prihoda p</w:t>
      </w:r>
      <w:r>
        <w:rPr>
          <w:rFonts w:ascii="Times New Roman" w:hAnsi="Times New Roman" w:cs="Times New Roman"/>
          <w:b/>
          <w:sz w:val="24"/>
          <w:szCs w:val="24"/>
        </w:rPr>
        <w:t>oslovanja</w:t>
      </w:r>
    </w:p>
    <w:p w:rsidR="0000305C" w:rsidRDefault="0000305C" w:rsidP="006801FF">
      <w:pPr>
        <w:pStyle w:val="NoSpacing"/>
        <w:jc w:val="both"/>
        <w:rPr>
          <w:rFonts w:ascii="Times New Roman" w:hAnsi="Times New Roman" w:cs="Times New Roman"/>
          <w:sz w:val="24"/>
          <w:szCs w:val="24"/>
        </w:rPr>
      </w:pPr>
      <w:r w:rsidRPr="0000305C">
        <w:rPr>
          <w:rFonts w:ascii="Times New Roman" w:hAnsi="Times New Roman" w:cs="Times New Roman"/>
          <w:sz w:val="24"/>
          <w:szCs w:val="24"/>
        </w:rPr>
        <w:t xml:space="preserve">U izvještajnom razdoblju ostvaren je višak prihoda nad rashodima u iznosu od </w:t>
      </w:r>
      <w:r w:rsidR="000366F1">
        <w:rPr>
          <w:rFonts w:ascii="Times New Roman" w:hAnsi="Times New Roman" w:cs="Times New Roman"/>
          <w:sz w:val="24"/>
          <w:szCs w:val="24"/>
        </w:rPr>
        <w:t>231.951,73 eura od čega  višak proračunskog korisnika iznosi 25.138,76 eura,</w:t>
      </w:r>
    </w:p>
    <w:p w:rsidR="000366F1" w:rsidRPr="0000305C" w:rsidRDefault="000366F1" w:rsidP="006801FF">
      <w:pPr>
        <w:pStyle w:val="NoSpacing"/>
        <w:jc w:val="both"/>
        <w:rPr>
          <w:rFonts w:ascii="Times New Roman" w:hAnsi="Times New Roman" w:cs="Times New Roman"/>
          <w:sz w:val="24"/>
          <w:szCs w:val="24"/>
        </w:rPr>
      </w:pPr>
    </w:p>
    <w:p w:rsidR="00934D36" w:rsidRPr="009746AE" w:rsidRDefault="00934D36" w:rsidP="00934D36">
      <w:pPr>
        <w:pStyle w:val="NoSpacing"/>
        <w:jc w:val="both"/>
        <w:rPr>
          <w:rFonts w:ascii="Times New Roman" w:hAnsi="Times New Roman" w:cs="Times New Roman"/>
          <w:b/>
          <w:sz w:val="24"/>
          <w:szCs w:val="24"/>
          <w:u w:val="single"/>
        </w:rPr>
      </w:pPr>
      <w:r w:rsidRPr="009746AE">
        <w:rPr>
          <w:rFonts w:ascii="Times New Roman" w:hAnsi="Times New Roman" w:cs="Times New Roman"/>
          <w:b/>
          <w:sz w:val="24"/>
          <w:szCs w:val="24"/>
          <w:u w:val="single"/>
        </w:rPr>
        <w:t>Rashodi za nabavu nefinancijske imovine:</w:t>
      </w:r>
    </w:p>
    <w:p w:rsidR="00934D36" w:rsidRPr="009746AE" w:rsidRDefault="00934D36" w:rsidP="00934D36">
      <w:pPr>
        <w:pStyle w:val="NoSpacing"/>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968"/>
        <w:gridCol w:w="2266"/>
        <w:gridCol w:w="2266"/>
      </w:tblGrid>
      <w:tr w:rsidR="00934D36" w:rsidRPr="009746AE" w:rsidTr="00647CE0">
        <w:tc>
          <w:tcPr>
            <w:tcW w:w="3968" w:type="dxa"/>
            <w:shd w:val="clear" w:color="auto" w:fill="D9D9D9" w:themeFill="background1" w:themeFillShade="D9"/>
          </w:tcPr>
          <w:p w:rsidR="00934D36" w:rsidRPr="009746AE" w:rsidRDefault="00934D36" w:rsidP="00647CE0">
            <w:pPr>
              <w:pStyle w:val="NoSpacing"/>
              <w:rPr>
                <w:rFonts w:ascii="Times New Roman" w:hAnsi="Times New Roman" w:cs="Times New Roman"/>
                <w:sz w:val="24"/>
                <w:szCs w:val="24"/>
              </w:rPr>
            </w:pPr>
            <w:r w:rsidRPr="009746AE">
              <w:rPr>
                <w:rFonts w:ascii="Times New Roman" w:hAnsi="Times New Roman" w:cs="Times New Roman"/>
                <w:sz w:val="24"/>
                <w:szCs w:val="24"/>
              </w:rPr>
              <w:t>4 RASHODI ZA NABAVU NEFINANCIJSKE IMOVINE</w:t>
            </w:r>
          </w:p>
        </w:tc>
        <w:tc>
          <w:tcPr>
            <w:tcW w:w="2266" w:type="dxa"/>
            <w:shd w:val="clear" w:color="auto" w:fill="D9D9D9" w:themeFill="background1" w:themeFillShade="D9"/>
            <w:vAlign w:val="center"/>
          </w:tcPr>
          <w:p w:rsidR="00934D36" w:rsidRPr="009746AE" w:rsidRDefault="00934D36" w:rsidP="00647CE0">
            <w:pPr>
              <w:pStyle w:val="NoSpacing"/>
              <w:jc w:val="center"/>
              <w:rPr>
                <w:rFonts w:ascii="Times New Roman" w:hAnsi="Times New Roman" w:cs="Times New Roman"/>
                <w:sz w:val="24"/>
                <w:szCs w:val="24"/>
              </w:rPr>
            </w:pPr>
            <w:r>
              <w:rPr>
                <w:rFonts w:ascii="Times New Roman" w:hAnsi="Times New Roman" w:cs="Times New Roman"/>
                <w:sz w:val="24"/>
                <w:szCs w:val="24"/>
              </w:rPr>
              <w:t>2022</w:t>
            </w:r>
          </w:p>
        </w:tc>
        <w:tc>
          <w:tcPr>
            <w:tcW w:w="2266" w:type="dxa"/>
            <w:shd w:val="clear" w:color="auto" w:fill="D9D9D9" w:themeFill="background1" w:themeFillShade="D9"/>
            <w:vAlign w:val="center"/>
          </w:tcPr>
          <w:p w:rsidR="00934D36" w:rsidRPr="009746AE" w:rsidRDefault="00934D36" w:rsidP="00647CE0">
            <w:pPr>
              <w:pStyle w:val="NoSpacing"/>
              <w:jc w:val="center"/>
              <w:rPr>
                <w:rFonts w:ascii="Times New Roman" w:hAnsi="Times New Roman" w:cs="Times New Roman"/>
                <w:sz w:val="24"/>
                <w:szCs w:val="24"/>
              </w:rPr>
            </w:pPr>
            <w:r>
              <w:rPr>
                <w:rFonts w:ascii="Times New Roman" w:hAnsi="Times New Roman" w:cs="Times New Roman"/>
                <w:sz w:val="24"/>
                <w:szCs w:val="24"/>
              </w:rPr>
              <w:t>2023</w:t>
            </w:r>
          </w:p>
        </w:tc>
      </w:tr>
      <w:tr w:rsidR="00934D36" w:rsidRPr="009746AE" w:rsidTr="00647CE0">
        <w:tc>
          <w:tcPr>
            <w:tcW w:w="3968" w:type="dxa"/>
          </w:tcPr>
          <w:p w:rsidR="00934D36" w:rsidRPr="009746AE" w:rsidRDefault="00934D36" w:rsidP="00647CE0">
            <w:pPr>
              <w:pStyle w:val="NoSpacing"/>
              <w:rPr>
                <w:rFonts w:ascii="Times New Roman" w:hAnsi="Times New Roman" w:cs="Times New Roman"/>
                <w:sz w:val="24"/>
                <w:szCs w:val="24"/>
              </w:rPr>
            </w:pPr>
            <w:r w:rsidRPr="009746AE">
              <w:rPr>
                <w:rFonts w:ascii="Times New Roman" w:hAnsi="Times New Roman" w:cs="Times New Roman"/>
                <w:sz w:val="24"/>
                <w:szCs w:val="24"/>
              </w:rPr>
              <w:t xml:space="preserve">41 Rashodi za nabavu neproizvedene dugotrajne imovine </w:t>
            </w:r>
          </w:p>
        </w:tc>
        <w:tc>
          <w:tcPr>
            <w:tcW w:w="2266" w:type="dxa"/>
          </w:tcPr>
          <w:p w:rsidR="00934D36" w:rsidRPr="009746AE" w:rsidRDefault="00934D36" w:rsidP="00647CE0">
            <w:pPr>
              <w:pStyle w:val="NoSpacing"/>
              <w:jc w:val="right"/>
              <w:rPr>
                <w:rFonts w:ascii="Times New Roman" w:hAnsi="Times New Roman" w:cs="Times New Roman"/>
                <w:sz w:val="24"/>
                <w:szCs w:val="24"/>
              </w:rPr>
            </w:pPr>
            <w:r>
              <w:rPr>
                <w:rFonts w:ascii="Times New Roman" w:hAnsi="Times New Roman" w:cs="Times New Roman"/>
                <w:sz w:val="24"/>
                <w:szCs w:val="24"/>
              </w:rPr>
              <w:t>185.643,51</w:t>
            </w:r>
          </w:p>
        </w:tc>
        <w:tc>
          <w:tcPr>
            <w:tcW w:w="2266" w:type="dxa"/>
          </w:tcPr>
          <w:p w:rsidR="00934D36" w:rsidRPr="009746AE" w:rsidRDefault="00934D36" w:rsidP="00647CE0">
            <w:pPr>
              <w:pStyle w:val="NoSpacing"/>
              <w:jc w:val="right"/>
              <w:rPr>
                <w:rFonts w:ascii="Times New Roman" w:hAnsi="Times New Roman" w:cs="Times New Roman"/>
                <w:sz w:val="24"/>
                <w:szCs w:val="24"/>
              </w:rPr>
            </w:pPr>
            <w:r>
              <w:rPr>
                <w:rFonts w:ascii="Times New Roman" w:hAnsi="Times New Roman" w:cs="Times New Roman"/>
                <w:sz w:val="24"/>
                <w:szCs w:val="24"/>
              </w:rPr>
              <w:t>253.222,71</w:t>
            </w:r>
          </w:p>
        </w:tc>
      </w:tr>
      <w:tr w:rsidR="00934D36" w:rsidRPr="009746AE" w:rsidTr="00647CE0">
        <w:tc>
          <w:tcPr>
            <w:tcW w:w="3968" w:type="dxa"/>
          </w:tcPr>
          <w:p w:rsidR="00934D36" w:rsidRPr="009746AE" w:rsidRDefault="00934D36" w:rsidP="00647CE0">
            <w:pPr>
              <w:pStyle w:val="NoSpacing"/>
              <w:rPr>
                <w:rFonts w:ascii="Times New Roman" w:hAnsi="Times New Roman" w:cs="Times New Roman"/>
                <w:sz w:val="24"/>
                <w:szCs w:val="24"/>
              </w:rPr>
            </w:pPr>
            <w:r w:rsidRPr="009746AE">
              <w:rPr>
                <w:rFonts w:ascii="Times New Roman" w:hAnsi="Times New Roman" w:cs="Times New Roman"/>
                <w:sz w:val="24"/>
                <w:szCs w:val="24"/>
              </w:rPr>
              <w:t xml:space="preserve">42 Rashodi za nabavu proizvedene dugotrajne imovine </w:t>
            </w:r>
          </w:p>
        </w:tc>
        <w:tc>
          <w:tcPr>
            <w:tcW w:w="2266" w:type="dxa"/>
          </w:tcPr>
          <w:p w:rsidR="00934D36" w:rsidRPr="009746AE" w:rsidRDefault="00934D36" w:rsidP="00647CE0">
            <w:pPr>
              <w:pStyle w:val="NoSpacing"/>
              <w:jc w:val="right"/>
              <w:rPr>
                <w:rFonts w:ascii="Times New Roman" w:hAnsi="Times New Roman" w:cs="Times New Roman"/>
                <w:sz w:val="24"/>
                <w:szCs w:val="24"/>
              </w:rPr>
            </w:pPr>
            <w:r>
              <w:rPr>
                <w:rFonts w:ascii="Times New Roman" w:hAnsi="Times New Roman" w:cs="Times New Roman"/>
                <w:sz w:val="24"/>
                <w:szCs w:val="24"/>
              </w:rPr>
              <w:t>642.260,55</w:t>
            </w:r>
          </w:p>
        </w:tc>
        <w:tc>
          <w:tcPr>
            <w:tcW w:w="2266" w:type="dxa"/>
          </w:tcPr>
          <w:p w:rsidR="00934D36" w:rsidRPr="009746AE" w:rsidRDefault="00934D36" w:rsidP="00647CE0">
            <w:pPr>
              <w:pStyle w:val="NoSpacing"/>
              <w:jc w:val="right"/>
              <w:rPr>
                <w:rFonts w:ascii="Times New Roman" w:hAnsi="Times New Roman" w:cs="Times New Roman"/>
                <w:sz w:val="24"/>
                <w:szCs w:val="24"/>
              </w:rPr>
            </w:pPr>
            <w:r>
              <w:rPr>
                <w:rFonts w:ascii="Times New Roman" w:hAnsi="Times New Roman" w:cs="Times New Roman"/>
                <w:sz w:val="24"/>
                <w:szCs w:val="24"/>
              </w:rPr>
              <w:t>860.186,70</w:t>
            </w:r>
          </w:p>
        </w:tc>
      </w:tr>
      <w:tr w:rsidR="00934D36" w:rsidRPr="009746AE" w:rsidTr="00647CE0">
        <w:tc>
          <w:tcPr>
            <w:tcW w:w="3968" w:type="dxa"/>
          </w:tcPr>
          <w:p w:rsidR="00934D36" w:rsidRPr="009746AE" w:rsidRDefault="00934D36" w:rsidP="00647CE0">
            <w:pPr>
              <w:pStyle w:val="NoSpacing"/>
              <w:rPr>
                <w:rFonts w:ascii="Times New Roman" w:hAnsi="Times New Roman" w:cs="Times New Roman"/>
                <w:sz w:val="24"/>
                <w:szCs w:val="24"/>
              </w:rPr>
            </w:pPr>
            <w:r w:rsidRPr="009746AE">
              <w:rPr>
                <w:rFonts w:ascii="Times New Roman" w:hAnsi="Times New Roman" w:cs="Times New Roman"/>
                <w:sz w:val="24"/>
                <w:szCs w:val="24"/>
              </w:rPr>
              <w:t xml:space="preserve">UKUPNO  </w:t>
            </w:r>
          </w:p>
        </w:tc>
        <w:tc>
          <w:tcPr>
            <w:tcW w:w="2266" w:type="dxa"/>
          </w:tcPr>
          <w:p w:rsidR="00934D36" w:rsidRPr="009746AE" w:rsidRDefault="00934D36" w:rsidP="00647CE0">
            <w:pPr>
              <w:pStyle w:val="NoSpacing"/>
              <w:jc w:val="right"/>
              <w:rPr>
                <w:rFonts w:ascii="Times New Roman" w:hAnsi="Times New Roman" w:cs="Times New Roman"/>
                <w:sz w:val="24"/>
                <w:szCs w:val="24"/>
              </w:rPr>
            </w:pPr>
            <w:r>
              <w:rPr>
                <w:rFonts w:ascii="Times New Roman" w:hAnsi="Times New Roman" w:cs="Times New Roman"/>
                <w:sz w:val="24"/>
                <w:szCs w:val="24"/>
              </w:rPr>
              <w:t>827.907,06</w:t>
            </w:r>
          </w:p>
        </w:tc>
        <w:tc>
          <w:tcPr>
            <w:tcW w:w="2266" w:type="dxa"/>
          </w:tcPr>
          <w:p w:rsidR="00934D36" w:rsidRPr="009746AE" w:rsidRDefault="00934D36" w:rsidP="00647CE0">
            <w:pPr>
              <w:pStyle w:val="NoSpacing"/>
              <w:jc w:val="right"/>
              <w:rPr>
                <w:rFonts w:ascii="Times New Roman" w:hAnsi="Times New Roman" w:cs="Times New Roman"/>
                <w:sz w:val="24"/>
                <w:szCs w:val="24"/>
              </w:rPr>
            </w:pPr>
            <w:r>
              <w:rPr>
                <w:rFonts w:ascii="Times New Roman" w:hAnsi="Times New Roman" w:cs="Times New Roman"/>
                <w:sz w:val="24"/>
                <w:szCs w:val="24"/>
              </w:rPr>
              <w:t>1.113.409,31</w:t>
            </w:r>
          </w:p>
        </w:tc>
      </w:tr>
    </w:tbl>
    <w:p w:rsidR="00934D36" w:rsidRPr="00E920B0" w:rsidRDefault="00934D36" w:rsidP="00934D36">
      <w:pPr>
        <w:pStyle w:val="NoSpacing"/>
        <w:jc w:val="both"/>
        <w:rPr>
          <w:rFonts w:ascii="Times New Roman" w:hAnsi="Times New Roman" w:cs="Times New Roman"/>
          <w:sz w:val="24"/>
          <w:szCs w:val="24"/>
        </w:rPr>
      </w:pPr>
    </w:p>
    <w:p w:rsidR="00934D36" w:rsidRDefault="00934D36" w:rsidP="00934D36">
      <w:pPr>
        <w:pStyle w:val="NoSpacing"/>
        <w:jc w:val="both"/>
        <w:rPr>
          <w:rFonts w:ascii="Times New Roman" w:hAnsi="Times New Roman" w:cs="Times New Roman"/>
          <w:b/>
          <w:sz w:val="24"/>
          <w:szCs w:val="24"/>
        </w:rPr>
      </w:pPr>
    </w:p>
    <w:p w:rsidR="00934D36" w:rsidRDefault="00934D36" w:rsidP="00934D36">
      <w:pPr>
        <w:pStyle w:val="NoSpacing"/>
        <w:jc w:val="both"/>
        <w:rPr>
          <w:rFonts w:ascii="Times New Roman" w:hAnsi="Times New Roman" w:cs="Times New Roman"/>
          <w:b/>
          <w:sz w:val="24"/>
          <w:szCs w:val="24"/>
        </w:rPr>
      </w:pPr>
    </w:p>
    <w:p w:rsidR="00934D36" w:rsidRDefault="00934D36" w:rsidP="00934D36">
      <w:pPr>
        <w:pStyle w:val="NoSpacing"/>
        <w:jc w:val="both"/>
        <w:rPr>
          <w:rFonts w:ascii="Times New Roman" w:hAnsi="Times New Roman" w:cs="Times New Roman"/>
          <w:b/>
          <w:sz w:val="24"/>
          <w:szCs w:val="24"/>
        </w:rPr>
      </w:pPr>
    </w:p>
    <w:p w:rsidR="00934D36" w:rsidRDefault="00934D36" w:rsidP="00934D36">
      <w:pPr>
        <w:pStyle w:val="NoSpacing"/>
        <w:jc w:val="both"/>
        <w:rPr>
          <w:rFonts w:ascii="Times New Roman" w:hAnsi="Times New Roman" w:cs="Times New Roman"/>
          <w:b/>
          <w:sz w:val="24"/>
          <w:szCs w:val="24"/>
        </w:rPr>
      </w:pPr>
    </w:p>
    <w:p w:rsidR="00934D36" w:rsidRDefault="00934D36" w:rsidP="00934D36">
      <w:pPr>
        <w:pStyle w:val="NoSpacing"/>
        <w:jc w:val="both"/>
        <w:rPr>
          <w:rFonts w:ascii="Times New Roman" w:hAnsi="Times New Roman" w:cs="Times New Roman"/>
          <w:b/>
          <w:sz w:val="24"/>
          <w:szCs w:val="24"/>
        </w:rPr>
      </w:pPr>
    </w:p>
    <w:p w:rsidR="00934D36" w:rsidRDefault="00934D36" w:rsidP="00934D36">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4124 Ostala prava</w:t>
      </w:r>
    </w:p>
    <w:p w:rsidR="00934D36" w:rsidRPr="00934D36" w:rsidRDefault="00934D36" w:rsidP="00934D36">
      <w:pPr>
        <w:pStyle w:val="NoSpacing"/>
        <w:jc w:val="both"/>
        <w:rPr>
          <w:rFonts w:ascii="Times New Roman" w:hAnsi="Times New Roman" w:cs="Times New Roman"/>
          <w:sz w:val="24"/>
          <w:szCs w:val="24"/>
        </w:rPr>
      </w:pPr>
      <w:r w:rsidRPr="00934D36">
        <w:rPr>
          <w:rFonts w:ascii="Times New Roman" w:hAnsi="Times New Roman" w:cs="Times New Roman"/>
          <w:sz w:val="24"/>
          <w:szCs w:val="24"/>
        </w:rPr>
        <w:t>Ostvarena su u iznosu od 26.036,99 a odnose se na troškove dječje</w:t>
      </w:r>
      <w:r>
        <w:rPr>
          <w:rFonts w:ascii="Times New Roman" w:hAnsi="Times New Roman" w:cs="Times New Roman"/>
          <w:sz w:val="24"/>
          <w:szCs w:val="24"/>
        </w:rPr>
        <w:t>g vrtića.</w:t>
      </w:r>
    </w:p>
    <w:p w:rsidR="00934D36" w:rsidRDefault="00934D36" w:rsidP="00934D36">
      <w:pPr>
        <w:pStyle w:val="NoSpacing"/>
        <w:jc w:val="both"/>
        <w:rPr>
          <w:rFonts w:ascii="Times New Roman" w:hAnsi="Times New Roman" w:cs="Times New Roman"/>
          <w:b/>
          <w:sz w:val="24"/>
          <w:szCs w:val="24"/>
        </w:rPr>
      </w:pPr>
    </w:p>
    <w:p w:rsidR="00934D36" w:rsidRPr="009746AE" w:rsidRDefault="00934D36" w:rsidP="00934D36">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4126 Ostala nematerijalna imovina</w:t>
      </w:r>
    </w:p>
    <w:p w:rsidR="00934D36" w:rsidRDefault="00934D36" w:rsidP="00934D36">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Rashodi po ovoj </w:t>
      </w:r>
      <w:r>
        <w:rPr>
          <w:rFonts w:ascii="Times New Roman" w:hAnsi="Times New Roman" w:cs="Times New Roman"/>
          <w:sz w:val="24"/>
          <w:szCs w:val="24"/>
        </w:rPr>
        <w:t>osnovi iznose 227.185,72 eura  kuna a odnose se na troškove projektne dokumentacije i troškova oko izmjena i dopuna prostornog plana općine.</w:t>
      </w:r>
    </w:p>
    <w:p w:rsidR="00934D36" w:rsidRDefault="00934D36" w:rsidP="00934D36">
      <w:pPr>
        <w:pStyle w:val="NoSpacing"/>
        <w:jc w:val="both"/>
        <w:rPr>
          <w:rFonts w:ascii="Times New Roman" w:hAnsi="Times New Roman" w:cs="Times New Roman"/>
          <w:sz w:val="24"/>
          <w:szCs w:val="24"/>
        </w:rPr>
      </w:pPr>
    </w:p>
    <w:p w:rsidR="00934D36" w:rsidRDefault="00934D36" w:rsidP="00934D36">
      <w:pPr>
        <w:pStyle w:val="NoSpacing"/>
        <w:jc w:val="both"/>
        <w:rPr>
          <w:rFonts w:ascii="Times New Roman" w:hAnsi="Times New Roman" w:cs="Times New Roman"/>
          <w:b/>
          <w:sz w:val="24"/>
          <w:szCs w:val="24"/>
        </w:rPr>
      </w:pPr>
      <w:r w:rsidRPr="00406493">
        <w:rPr>
          <w:rFonts w:ascii="Times New Roman" w:hAnsi="Times New Roman" w:cs="Times New Roman"/>
          <w:b/>
          <w:sz w:val="24"/>
          <w:szCs w:val="24"/>
        </w:rPr>
        <w:t>Šifra 4212 Poslovni objekti</w:t>
      </w:r>
    </w:p>
    <w:p w:rsidR="00934D36" w:rsidRPr="00406493" w:rsidRDefault="00934D36" w:rsidP="00934D36">
      <w:pPr>
        <w:pStyle w:val="NoSpacing"/>
        <w:jc w:val="both"/>
        <w:rPr>
          <w:rFonts w:ascii="Times New Roman" w:hAnsi="Times New Roman" w:cs="Times New Roman"/>
          <w:sz w:val="24"/>
          <w:szCs w:val="24"/>
        </w:rPr>
      </w:pPr>
      <w:r w:rsidRPr="00406493">
        <w:rPr>
          <w:rFonts w:ascii="Times New Roman" w:hAnsi="Times New Roman" w:cs="Times New Roman"/>
          <w:sz w:val="24"/>
          <w:szCs w:val="24"/>
        </w:rPr>
        <w:t>Troškovi iznose 60.869,17 eura a odnose se na nove sportske objekte.</w:t>
      </w:r>
    </w:p>
    <w:p w:rsidR="00934D36" w:rsidRDefault="00934D36" w:rsidP="00934D36">
      <w:pPr>
        <w:pStyle w:val="NoSpacing"/>
        <w:jc w:val="both"/>
        <w:rPr>
          <w:rFonts w:ascii="Times New Roman" w:hAnsi="Times New Roman" w:cs="Times New Roman"/>
          <w:sz w:val="24"/>
          <w:szCs w:val="24"/>
        </w:rPr>
      </w:pPr>
    </w:p>
    <w:p w:rsidR="00934D36" w:rsidRDefault="00934D36" w:rsidP="00934D36">
      <w:pPr>
        <w:pStyle w:val="NoSpacing"/>
        <w:jc w:val="both"/>
        <w:rPr>
          <w:rFonts w:ascii="Times New Roman" w:hAnsi="Times New Roman" w:cs="Times New Roman"/>
          <w:b/>
          <w:sz w:val="24"/>
          <w:szCs w:val="24"/>
        </w:rPr>
      </w:pPr>
      <w:r w:rsidRPr="00DB1169">
        <w:rPr>
          <w:rFonts w:ascii="Times New Roman" w:hAnsi="Times New Roman" w:cs="Times New Roman"/>
          <w:b/>
          <w:sz w:val="24"/>
          <w:szCs w:val="24"/>
        </w:rPr>
        <w:t>Šifra 4213 Ceste, željeznice i ostali poslovni objekti</w:t>
      </w:r>
    </w:p>
    <w:p w:rsidR="00934D36" w:rsidRDefault="00934D36" w:rsidP="00934D36">
      <w:pPr>
        <w:pStyle w:val="NoSpacing"/>
        <w:jc w:val="both"/>
        <w:rPr>
          <w:rFonts w:ascii="Times New Roman" w:hAnsi="Times New Roman" w:cs="Times New Roman"/>
          <w:sz w:val="24"/>
          <w:szCs w:val="24"/>
        </w:rPr>
      </w:pPr>
      <w:r w:rsidRPr="00DB1169">
        <w:rPr>
          <w:rFonts w:ascii="Times New Roman" w:hAnsi="Times New Roman" w:cs="Times New Roman"/>
          <w:sz w:val="24"/>
          <w:szCs w:val="24"/>
        </w:rPr>
        <w:t xml:space="preserve">Troškovi iznose </w:t>
      </w:r>
      <w:r>
        <w:rPr>
          <w:rFonts w:ascii="Times New Roman" w:hAnsi="Times New Roman" w:cs="Times New Roman"/>
          <w:sz w:val="24"/>
          <w:szCs w:val="24"/>
        </w:rPr>
        <w:t>71.469,01 eura i veći su nego u 2022. godini radi asfaltiranja novih cesta na području općine.</w:t>
      </w:r>
    </w:p>
    <w:p w:rsidR="00934D36" w:rsidRDefault="00934D36" w:rsidP="00934D36">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934D36" w:rsidRPr="00FE7A8F" w:rsidRDefault="00934D36" w:rsidP="00934D36">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4223 Oprema za održavanje i zaštitu</w:t>
      </w:r>
    </w:p>
    <w:p w:rsidR="00934D36" w:rsidRDefault="00934D36" w:rsidP="00934D36">
      <w:pPr>
        <w:pStyle w:val="NoSpacing"/>
        <w:jc w:val="both"/>
        <w:rPr>
          <w:rFonts w:ascii="Times New Roman" w:hAnsi="Times New Roman" w:cs="Times New Roman"/>
          <w:sz w:val="24"/>
          <w:szCs w:val="24"/>
        </w:rPr>
      </w:pPr>
      <w:r>
        <w:rPr>
          <w:rFonts w:ascii="Times New Roman" w:hAnsi="Times New Roman" w:cs="Times New Roman"/>
          <w:sz w:val="24"/>
          <w:szCs w:val="24"/>
        </w:rPr>
        <w:t>Troškovi iznose 63.266,61 eura a odnse se na nabavku opreme za potrebe Vlastitog komunalnog pogona.</w:t>
      </w:r>
    </w:p>
    <w:p w:rsidR="00934D36" w:rsidRDefault="00934D36" w:rsidP="00934D36">
      <w:pPr>
        <w:pStyle w:val="NoSpacing"/>
        <w:jc w:val="both"/>
        <w:rPr>
          <w:rFonts w:ascii="Times New Roman" w:hAnsi="Times New Roman" w:cs="Times New Roman"/>
          <w:sz w:val="24"/>
          <w:szCs w:val="24"/>
        </w:rPr>
      </w:pPr>
    </w:p>
    <w:p w:rsidR="00934D36" w:rsidRPr="00FE7A8F" w:rsidRDefault="00934D36" w:rsidP="00934D36">
      <w:pPr>
        <w:pStyle w:val="NoSpacing"/>
        <w:jc w:val="both"/>
        <w:rPr>
          <w:rFonts w:ascii="Times New Roman" w:hAnsi="Times New Roman" w:cs="Times New Roman"/>
          <w:b/>
          <w:sz w:val="24"/>
          <w:szCs w:val="24"/>
        </w:rPr>
      </w:pPr>
      <w:r w:rsidRPr="00406493">
        <w:rPr>
          <w:rFonts w:ascii="Times New Roman" w:hAnsi="Times New Roman" w:cs="Times New Roman"/>
          <w:b/>
          <w:sz w:val="24"/>
          <w:szCs w:val="24"/>
        </w:rPr>
        <w:t>Šifra 4225 Instrumenti, uređaji i strojevi</w:t>
      </w:r>
    </w:p>
    <w:p w:rsidR="00934D36" w:rsidRDefault="00934D36" w:rsidP="00934D36">
      <w:pPr>
        <w:pStyle w:val="NoSpacing"/>
        <w:jc w:val="both"/>
        <w:rPr>
          <w:rFonts w:ascii="Times New Roman" w:hAnsi="Times New Roman" w:cs="Times New Roman"/>
          <w:sz w:val="24"/>
          <w:szCs w:val="24"/>
        </w:rPr>
      </w:pPr>
      <w:r w:rsidRPr="00406493">
        <w:rPr>
          <w:rFonts w:ascii="Times New Roman" w:hAnsi="Times New Roman" w:cs="Times New Roman"/>
          <w:sz w:val="24"/>
          <w:szCs w:val="24"/>
        </w:rPr>
        <w:t>Odnose se na nabavku novih uređaja za potrebe vlastitog komunalnog pogona u iznosu od 40.987,63 eura.</w:t>
      </w:r>
    </w:p>
    <w:p w:rsidR="00934D36" w:rsidRDefault="00934D36" w:rsidP="00934D36">
      <w:pPr>
        <w:pStyle w:val="NoSpacing"/>
        <w:jc w:val="both"/>
        <w:rPr>
          <w:rFonts w:ascii="Times New Roman" w:hAnsi="Times New Roman" w:cs="Times New Roman"/>
          <w:sz w:val="24"/>
          <w:szCs w:val="24"/>
        </w:rPr>
      </w:pPr>
    </w:p>
    <w:p w:rsidR="00934D36" w:rsidRDefault="00934D36" w:rsidP="00934D36">
      <w:pPr>
        <w:pStyle w:val="NoSpacing"/>
        <w:jc w:val="both"/>
        <w:rPr>
          <w:rFonts w:ascii="Times New Roman" w:hAnsi="Times New Roman" w:cs="Times New Roman"/>
          <w:b/>
          <w:sz w:val="24"/>
          <w:szCs w:val="24"/>
        </w:rPr>
      </w:pPr>
      <w:r w:rsidRPr="00406493">
        <w:rPr>
          <w:rFonts w:ascii="Times New Roman" w:hAnsi="Times New Roman" w:cs="Times New Roman"/>
          <w:b/>
          <w:sz w:val="24"/>
          <w:szCs w:val="24"/>
        </w:rPr>
        <w:t>Šifra 4226 Sportska i glazbena oprema</w:t>
      </w:r>
    </w:p>
    <w:p w:rsidR="00934D36" w:rsidRPr="00406493" w:rsidRDefault="00934D36" w:rsidP="00934D36">
      <w:pPr>
        <w:pStyle w:val="NoSpacing"/>
        <w:jc w:val="both"/>
        <w:rPr>
          <w:rFonts w:ascii="Times New Roman" w:hAnsi="Times New Roman" w:cs="Times New Roman"/>
          <w:sz w:val="24"/>
          <w:szCs w:val="24"/>
        </w:rPr>
      </w:pPr>
      <w:r w:rsidRPr="00406493">
        <w:rPr>
          <w:rFonts w:ascii="Times New Roman" w:hAnsi="Times New Roman" w:cs="Times New Roman"/>
          <w:sz w:val="24"/>
          <w:szCs w:val="24"/>
        </w:rPr>
        <w:t>Odnosi se na nabavku glazbene opreme u iznosu od 3.718,13 eura koja je donirana odlukom Osnovnoj školi Posedarje</w:t>
      </w:r>
      <w:r>
        <w:rPr>
          <w:rFonts w:ascii="Times New Roman" w:hAnsi="Times New Roman" w:cs="Times New Roman"/>
          <w:sz w:val="24"/>
          <w:szCs w:val="24"/>
        </w:rPr>
        <w:t>.</w:t>
      </w:r>
    </w:p>
    <w:p w:rsidR="00934D36" w:rsidRDefault="00934D36" w:rsidP="00934D36">
      <w:pPr>
        <w:pStyle w:val="NoSpacing"/>
        <w:jc w:val="both"/>
        <w:rPr>
          <w:rFonts w:ascii="Times New Roman" w:hAnsi="Times New Roman" w:cs="Times New Roman"/>
          <w:b/>
          <w:sz w:val="24"/>
          <w:szCs w:val="24"/>
        </w:rPr>
      </w:pPr>
    </w:p>
    <w:p w:rsidR="00934D36" w:rsidRPr="009746AE" w:rsidRDefault="00934D36" w:rsidP="00934D36">
      <w:pPr>
        <w:pStyle w:val="NoSpacing"/>
        <w:jc w:val="both"/>
        <w:rPr>
          <w:rFonts w:ascii="Times New Roman" w:hAnsi="Times New Roman" w:cs="Times New Roman"/>
          <w:sz w:val="24"/>
          <w:szCs w:val="24"/>
        </w:rPr>
      </w:pPr>
      <w:r w:rsidRPr="009746AE">
        <w:rPr>
          <w:rFonts w:ascii="Times New Roman" w:hAnsi="Times New Roman" w:cs="Times New Roman"/>
          <w:b/>
          <w:sz w:val="24"/>
          <w:szCs w:val="24"/>
        </w:rPr>
        <w:t>Šifra 4227 Uređaji, strojevi i oprema za ostale namjene</w:t>
      </w:r>
    </w:p>
    <w:p w:rsidR="00934D36" w:rsidRDefault="00934D36" w:rsidP="00934D36">
      <w:pPr>
        <w:pStyle w:val="NoSpacing"/>
        <w:jc w:val="both"/>
        <w:rPr>
          <w:rFonts w:ascii="Times New Roman" w:hAnsi="Times New Roman" w:cs="Times New Roman"/>
          <w:sz w:val="24"/>
          <w:szCs w:val="24"/>
        </w:rPr>
      </w:pPr>
      <w:r>
        <w:rPr>
          <w:rFonts w:ascii="Times New Roman" w:hAnsi="Times New Roman" w:cs="Times New Roman"/>
          <w:sz w:val="24"/>
          <w:szCs w:val="24"/>
        </w:rPr>
        <w:t>Troškovi iznose 24.396,88 eura i  odonosi se za nabavku strojeva i uređaja za potrebe Vlastitog komunalnog pogona.</w:t>
      </w:r>
    </w:p>
    <w:p w:rsidR="00934D36" w:rsidRDefault="00934D36" w:rsidP="00934D36">
      <w:pPr>
        <w:pStyle w:val="NoSpacing"/>
        <w:jc w:val="both"/>
        <w:rPr>
          <w:rFonts w:ascii="Times New Roman" w:hAnsi="Times New Roman" w:cs="Times New Roman"/>
          <w:sz w:val="24"/>
          <w:szCs w:val="24"/>
        </w:rPr>
      </w:pPr>
    </w:p>
    <w:p w:rsidR="00934D36" w:rsidRDefault="00934D36" w:rsidP="00934D36">
      <w:pPr>
        <w:pStyle w:val="NoSpacing"/>
        <w:jc w:val="both"/>
        <w:rPr>
          <w:rFonts w:ascii="Times New Roman" w:hAnsi="Times New Roman" w:cs="Times New Roman"/>
          <w:b/>
          <w:sz w:val="24"/>
          <w:szCs w:val="24"/>
        </w:rPr>
      </w:pPr>
      <w:r w:rsidRPr="00406493">
        <w:rPr>
          <w:rFonts w:ascii="Times New Roman" w:hAnsi="Times New Roman" w:cs="Times New Roman"/>
          <w:b/>
          <w:sz w:val="24"/>
          <w:szCs w:val="24"/>
        </w:rPr>
        <w:t>Šifra 4231 Prijevozna sredstva u cestovnom prometu</w:t>
      </w:r>
    </w:p>
    <w:p w:rsidR="00934D36" w:rsidRPr="00406493" w:rsidRDefault="00934D36" w:rsidP="00934D36">
      <w:pPr>
        <w:pStyle w:val="NoSpacing"/>
        <w:jc w:val="both"/>
        <w:rPr>
          <w:rFonts w:ascii="Times New Roman" w:hAnsi="Times New Roman" w:cs="Times New Roman"/>
          <w:sz w:val="24"/>
          <w:szCs w:val="24"/>
        </w:rPr>
      </w:pPr>
      <w:r w:rsidRPr="00406493">
        <w:rPr>
          <w:rFonts w:ascii="Times New Roman" w:hAnsi="Times New Roman" w:cs="Times New Roman"/>
          <w:sz w:val="24"/>
          <w:szCs w:val="24"/>
        </w:rPr>
        <w:t>Troškovi iznose 4.784,21 euro a odnosi se na otkup vozila kojem je istekao operativni leasing.</w:t>
      </w:r>
    </w:p>
    <w:p w:rsidR="00934D36" w:rsidRDefault="00934D36" w:rsidP="00934D36">
      <w:pPr>
        <w:pStyle w:val="NoSpacing"/>
        <w:jc w:val="both"/>
        <w:rPr>
          <w:rFonts w:ascii="Times New Roman" w:hAnsi="Times New Roman" w:cs="Times New Roman"/>
          <w:sz w:val="24"/>
          <w:szCs w:val="24"/>
        </w:rPr>
      </w:pPr>
    </w:p>
    <w:p w:rsidR="00934D36" w:rsidRDefault="00934D36" w:rsidP="00934D36">
      <w:pPr>
        <w:pStyle w:val="NoSpacing"/>
        <w:jc w:val="both"/>
        <w:rPr>
          <w:rFonts w:ascii="Times New Roman" w:hAnsi="Times New Roman" w:cs="Times New Roman"/>
          <w:sz w:val="24"/>
          <w:szCs w:val="24"/>
        </w:rPr>
      </w:pPr>
    </w:p>
    <w:p w:rsidR="00934D36" w:rsidRDefault="00934D36" w:rsidP="00934D36">
      <w:pPr>
        <w:pStyle w:val="NoSpacing"/>
        <w:jc w:val="both"/>
        <w:rPr>
          <w:rFonts w:ascii="Times New Roman" w:hAnsi="Times New Roman" w:cs="Times New Roman"/>
          <w:b/>
          <w:sz w:val="24"/>
          <w:szCs w:val="24"/>
        </w:rPr>
      </w:pPr>
      <w:r w:rsidRPr="00DB1169">
        <w:rPr>
          <w:rFonts w:ascii="Times New Roman" w:hAnsi="Times New Roman" w:cs="Times New Roman"/>
          <w:b/>
          <w:sz w:val="24"/>
          <w:szCs w:val="24"/>
        </w:rPr>
        <w:t xml:space="preserve">ŠifraY002 </w:t>
      </w:r>
      <w:r>
        <w:rPr>
          <w:rFonts w:ascii="Times New Roman" w:hAnsi="Times New Roman" w:cs="Times New Roman"/>
          <w:b/>
          <w:sz w:val="24"/>
          <w:szCs w:val="24"/>
        </w:rPr>
        <w:t>manjak prihoda od nefinancijske imovine</w:t>
      </w:r>
    </w:p>
    <w:p w:rsidR="00934D36" w:rsidRDefault="00934D36" w:rsidP="00934D36">
      <w:pPr>
        <w:pStyle w:val="NoSpacing"/>
        <w:jc w:val="both"/>
        <w:rPr>
          <w:rFonts w:ascii="Times New Roman" w:hAnsi="Times New Roman" w:cs="Times New Roman"/>
          <w:sz w:val="24"/>
          <w:szCs w:val="24"/>
        </w:rPr>
      </w:pPr>
      <w:r w:rsidRPr="00DB1169">
        <w:rPr>
          <w:rFonts w:ascii="Times New Roman" w:hAnsi="Times New Roman" w:cs="Times New Roman"/>
          <w:sz w:val="24"/>
          <w:szCs w:val="24"/>
        </w:rPr>
        <w:t>Manjak prihoda od nefinancijske imovine u 202</w:t>
      </w:r>
      <w:r>
        <w:rPr>
          <w:rFonts w:ascii="Times New Roman" w:hAnsi="Times New Roman" w:cs="Times New Roman"/>
          <w:sz w:val="24"/>
          <w:szCs w:val="24"/>
        </w:rPr>
        <w:t>3</w:t>
      </w:r>
      <w:r w:rsidRPr="00DB1169">
        <w:rPr>
          <w:rFonts w:ascii="Times New Roman" w:hAnsi="Times New Roman" w:cs="Times New Roman"/>
          <w:sz w:val="24"/>
          <w:szCs w:val="24"/>
        </w:rPr>
        <w:t xml:space="preserve">. godni iznosi </w:t>
      </w:r>
      <w:r>
        <w:rPr>
          <w:rFonts w:ascii="Times New Roman" w:hAnsi="Times New Roman" w:cs="Times New Roman"/>
          <w:sz w:val="24"/>
          <w:szCs w:val="24"/>
        </w:rPr>
        <w:t>148.196,89 od čega je manjak proračunskog korsnika 26.036,99  eura</w:t>
      </w:r>
      <w:r w:rsidRPr="00DB1169">
        <w:rPr>
          <w:rFonts w:ascii="Times New Roman" w:hAnsi="Times New Roman" w:cs="Times New Roman"/>
          <w:sz w:val="24"/>
          <w:szCs w:val="24"/>
        </w:rPr>
        <w:t>.</w:t>
      </w:r>
    </w:p>
    <w:p w:rsidR="006801FF" w:rsidRDefault="006801FF" w:rsidP="006801FF">
      <w:pPr>
        <w:pStyle w:val="NoSpacing"/>
        <w:jc w:val="both"/>
        <w:rPr>
          <w:rFonts w:ascii="Times New Roman" w:hAnsi="Times New Roman" w:cs="Times New Roman"/>
          <w:b/>
          <w:sz w:val="24"/>
          <w:szCs w:val="24"/>
        </w:rPr>
      </w:pPr>
    </w:p>
    <w:p w:rsidR="00934D36" w:rsidRDefault="00934D36" w:rsidP="00934D36">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Izdaci za financijsku imovinu i otplatu zajmova</w:t>
      </w:r>
    </w:p>
    <w:p w:rsidR="00934D36" w:rsidRPr="009746AE" w:rsidRDefault="00934D36" w:rsidP="00934D36">
      <w:pPr>
        <w:pStyle w:val="NoSpacing"/>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968"/>
        <w:gridCol w:w="2266"/>
        <w:gridCol w:w="2266"/>
      </w:tblGrid>
      <w:tr w:rsidR="00934D36" w:rsidRPr="009746AE" w:rsidTr="00647CE0">
        <w:tc>
          <w:tcPr>
            <w:tcW w:w="3968" w:type="dxa"/>
            <w:shd w:val="clear" w:color="auto" w:fill="D9D9D9" w:themeFill="background1" w:themeFillShade="D9"/>
          </w:tcPr>
          <w:p w:rsidR="00934D36" w:rsidRPr="009746AE" w:rsidRDefault="00934D36" w:rsidP="00647CE0">
            <w:pPr>
              <w:pStyle w:val="NoSpacing"/>
              <w:rPr>
                <w:rFonts w:ascii="Times New Roman" w:hAnsi="Times New Roman" w:cs="Times New Roman"/>
                <w:sz w:val="24"/>
                <w:szCs w:val="24"/>
              </w:rPr>
            </w:pPr>
            <w:r>
              <w:rPr>
                <w:rFonts w:ascii="Times New Roman" w:hAnsi="Times New Roman" w:cs="Times New Roman"/>
                <w:sz w:val="24"/>
                <w:szCs w:val="24"/>
              </w:rPr>
              <w:t>5 Izdaci za financijsku imovinu i otplatu zajmova</w:t>
            </w:r>
          </w:p>
        </w:tc>
        <w:tc>
          <w:tcPr>
            <w:tcW w:w="2266" w:type="dxa"/>
            <w:shd w:val="clear" w:color="auto" w:fill="D9D9D9" w:themeFill="background1" w:themeFillShade="D9"/>
            <w:vAlign w:val="center"/>
          </w:tcPr>
          <w:p w:rsidR="00934D36" w:rsidRPr="009746AE" w:rsidRDefault="00934D36" w:rsidP="00647CE0">
            <w:pPr>
              <w:pStyle w:val="NoSpacing"/>
              <w:jc w:val="center"/>
              <w:rPr>
                <w:rFonts w:ascii="Times New Roman" w:hAnsi="Times New Roman" w:cs="Times New Roman"/>
                <w:sz w:val="24"/>
                <w:szCs w:val="24"/>
              </w:rPr>
            </w:pPr>
            <w:r>
              <w:rPr>
                <w:rFonts w:ascii="Times New Roman" w:hAnsi="Times New Roman" w:cs="Times New Roman"/>
                <w:sz w:val="24"/>
                <w:szCs w:val="24"/>
              </w:rPr>
              <w:t>2022</w:t>
            </w:r>
          </w:p>
        </w:tc>
        <w:tc>
          <w:tcPr>
            <w:tcW w:w="2266" w:type="dxa"/>
            <w:shd w:val="clear" w:color="auto" w:fill="D9D9D9" w:themeFill="background1" w:themeFillShade="D9"/>
            <w:vAlign w:val="center"/>
          </w:tcPr>
          <w:p w:rsidR="00934D36" w:rsidRPr="009746AE" w:rsidRDefault="00934D36" w:rsidP="00647CE0">
            <w:pPr>
              <w:pStyle w:val="NoSpacing"/>
              <w:jc w:val="center"/>
              <w:rPr>
                <w:rFonts w:ascii="Times New Roman" w:hAnsi="Times New Roman" w:cs="Times New Roman"/>
                <w:sz w:val="24"/>
                <w:szCs w:val="24"/>
              </w:rPr>
            </w:pPr>
            <w:r>
              <w:rPr>
                <w:rFonts w:ascii="Times New Roman" w:hAnsi="Times New Roman" w:cs="Times New Roman"/>
                <w:sz w:val="24"/>
                <w:szCs w:val="24"/>
              </w:rPr>
              <w:t>2023</w:t>
            </w:r>
          </w:p>
        </w:tc>
      </w:tr>
      <w:tr w:rsidR="00934D36" w:rsidRPr="009746AE" w:rsidTr="00647CE0">
        <w:tc>
          <w:tcPr>
            <w:tcW w:w="3968" w:type="dxa"/>
          </w:tcPr>
          <w:p w:rsidR="00934D36" w:rsidRPr="009746AE" w:rsidRDefault="00934D36" w:rsidP="00647CE0">
            <w:pPr>
              <w:pStyle w:val="NoSpacing"/>
              <w:rPr>
                <w:rFonts w:ascii="Times New Roman" w:hAnsi="Times New Roman" w:cs="Times New Roman"/>
                <w:sz w:val="24"/>
                <w:szCs w:val="24"/>
              </w:rPr>
            </w:pPr>
            <w:r>
              <w:rPr>
                <w:rFonts w:ascii="Times New Roman" w:hAnsi="Times New Roman" w:cs="Times New Roman"/>
                <w:sz w:val="24"/>
                <w:szCs w:val="24"/>
              </w:rPr>
              <w:t>54 Izdaci za otplatu glavnice orimljenih kredita i zajmova</w:t>
            </w:r>
          </w:p>
        </w:tc>
        <w:tc>
          <w:tcPr>
            <w:tcW w:w="2266" w:type="dxa"/>
          </w:tcPr>
          <w:p w:rsidR="00934D36" w:rsidRPr="009746AE" w:rsidRDefault="00934D36" w:rsidP="00647CE0">
            <w:pPr>
              <w:pStyle w:val="NoSpacing"/>
              <w:jc w:val="right"/>
              <w:rPr>
                <w:rFonts w:ascii="Times New Roman" w:hAnsi="Times New Roman" w:cs="Times New Roman"/>
                <w:sz w:val="24"/>
                <w:szCs w:val="24"/>
              </w:rPr>
            </w:pPr>
            <w:r>
              <w:rPr>
                <w:rFonts w:ascii="Times New Roman" w:hAnsi="Times New Roman" w:cs="Times New Roman"/>
                <w:sz w:val="24"/>
                <w:szCs w:val="24"/>
              </w:rPr>
              <w:t>53.439,93</w:t>
            </w:r>
          </w:p>
        </w:tc>
        <w:tc>
          <w:tcPr>
            <w:tcW w:w="2266" w:type="dxa"/>
          </w:tcPr>
          <w:p w:rsidR="00934D36" w:rsidRPr="009746AE" w:rsidRDefault="00934D36" w:rsidP="00647CE0">
            <w:pPr>
              <w:pStyle w:val="NoSpacing"/>
              <w:jc w:val="right"/>
              <w:rPr>
                <w:rFonts w:ascii="Times New Roman" w:hAnsi="Times New Roman" w:cs="Times New Roman"/>
                <w:sz w:val="24"/>
                <w:szCs w:val="24"/>
              </w:rPr>
            </w:pPr>
            <w:r>
              <w:rPr>
                <w:rFonts w:ascii="Times New Roman" w:hAnsi="Times New Roman" w:cs="Times New Roman"/>
                <w:sz w:val="24"/>
                <w:szCs w:val="24"/>
              </w:rPr>
              <w:t>10.545,44</w:t>
            </w:r>
          </w:p>
        </w:tc>
      </w:tr>
      <w:tr w:rsidR="00934D36" w:rsidRPr="009746AE" w:rsidTr="00647CE0">
        <w:tc>
          <w:tcPr>
            <w:tcW w:w="3968" w:type="dxa"/>
          </w:tcPr>
          <w:p w:rsidR="00934D36" w:rsidRPr="009746AE" w:rsidRDefault="00934D36" w:rsidP="00647CE0">
            <w:pPr>
              <w:pStyle w:val="NoSpacing"/>
              <w:rPr>
                <w:rFonts w:ascii="Times New Roman" w:hAnsi="Times New Roman" w:cs="Times New Roman"/>
                <w:sz w:val="24"/>
                <w:szCs w:val="24"/>
              </w:rPr>
            </w:pPr>
          </w:p>
        </w:tc>
        <w:tc>
          <w:tcPr>
            <w:tcW w:w="2266" w:type="dxa"/>
          </w:tcPr>
          <w:p w:rsidR="00934D36" w:rsidRPr="009746AE" w:rsidRDefault="00934D36" w:rsidP="00647CE0">
            <w:pPr>
              <w:pStyle w:val="NoSpacing"/>
              <w:jc w:val="right"/>
              <w:rPr>
                <w:rFonts w:ascii="Times New Roman" w:hAnsi="Times New Roman" w:cs="Times New Roman"/>
                <w:sz w:val="24"/>
                <w:szCs w:val="24"/>
              </w:rPr>
            </w:pPr>
          </w:p>
        </w:tc>
        <w:tc>
          <w:tcPr>
            <w:tcW w:w="2266" w:type="dxa"/>
          </w:tcPr>
          <w:p w:rsidR="00934D36" w:rsidRPr="009746AE" w:rsidRDefault="00934D36" w:rsidP="00647CE0">
            <w:pPr>
              <w:pStyle w:val="NoSpacing"/>
              <w:jc w:val="right"/>
              <w:rPr>
                <w:rFonts w:ascii="Times New Roman" w:hAnsi="Times New Roman" w:cs="Times New Roman"/>
                <w:sz w:val="24"/>
                <w:szCs w:val="24"/>
              </w:rPr>
            </w:pPr>
          </w:p>
        </w:tc>
      </w:tr>
      <w:tr w:rsidR="00934D36" w:rsidRPr="009746AE" w:rsidTr="00647CE0">
        <w:tc>
          <w:tcPr>
            <w:tcW w:w="3968" w:type="dxa"/>
          </w:tcPr>
          <w:p w:rsidR="00934D36" w:rsidRPr="009746AE" w:rsidRDefault="00934D36" w:rsidP="00647CE0">
            <w:pPr>
              <w:pStyle w:val="NoSpacing"/>
              <w:rPr>
                <w:rFonts w:ascii="Times New Roman" w:hAnsi="Times New Roman" w:cs="Times New Roman"/>
                <w:sz w:val="24"/>
                <w:szCs w:val="24"/>
              </w:rPr>
            </w:pPr>
            <w:r w:rsidRPr="009746AE">
              <w:rPr>
                <w:rFonts w:ascii="Times New Roman" w:hAnsi="Times New Roman" w:cs="Times New Roman"/>
                <w:sz w:val="24"/>
                <w:szCs w:val="24"/>
              </w:rPr>
              <w:t xml:space="preserve">UKUPNO  </w:t>
            </w:r>
          </w:p>
        </w:tc>
        <w:tc>
          <w:tcPr>
            <w:tcW w:w="2266" w:type="dxa"/>
          </w:tcPr>
          <w:p w:rsidR="00934D36" w:rsidRPr="009746AE" w:rsidRDefault="00934D36" w:rsidP="00647CE0">
            <w:pPr>
              <w:pStyle w:val="NoSpacing"/>
              <w:jc w:val="right"/>
              <w:rPr>
                <w:rFonts w:ascii="Times New Roman" w:hAnsi="Times New Roman" w:cs="Times New Roman"/>
                <w:sz w:val="24"/>
                <w:szCs w:val="24"/>
              </w:rPr>
            </w:pPr>
            <w:r>
              <w:rPr>
                <w:rFonts w:ascii="Times New Roman" w:hAnsi="Times New Roman" w:cs="Times New Roman"/>
                <w:sz w:val="24"/>
                <w:szCs w:val="24"/>
              </w:rPr>
              <w:t>53.439,93</w:t>
            </w:r>
          </w:p>
        </w:tc>
        <w:tc>
          <w:tcPr>
            <w:tcW w:w="2266" w:type="dxa"/>
          </w:tcPr>
          <w:p w:rsidR="00934D36" w:rsidRPr="009746AE" w:rsidRDefault="00934D36" w:rsidP="00647CE0">
            <w:pPr>
              <w:pStyle w:val="NoSpacing"/>
              <w:jc w:val="right"/>
              <w:rPr>
                <w:rFonts w:ascii="Times New Roman" w:hAnsi="Times New Roman" w:cs="Times New Roman"/>
                <w:sz w:val="24"/>
                <w:szCs w:val="24"/>
              </w:rPr>
            </w:pPr>
            <w:r>
              <w:rPr>
                <w:rFonts w:ascii="Times New Roman" w:hAnsi="Times New Roman" w:cs="Times New Roman"/>
                <w:sz w:val="24"/>
                <w:szCs w:val="24"/>
              </w:rPr>
              <w:t>10.545,44</w:t>
            </w:r>
          </w:p>
        </w:tc>
      </w:tr>
    </w:tbl>
    <w:p w:rsidR="00934D36" w:rsidRPr="00DB1169" w:rsidRDefault="00934D36" w:rsidP="00934D36">
      <w:pPr>
        <w:pStyle w:val="NoSpacing"/>
        <w:jc w:val="both"/>
        <w:rPr>
          <w:rFonts w:ascii="Times New Roman" w:hAnsi="Times New Roman" w:cs="Times New Roman"/>
          <w:sz w:val="24"/>
          <w:szCs w:val="24"/>
        </w:rPr>
      </w:pPr>
    </w:p>
    <w:p w:rsidR="00934D36" w:rsidRDefault="00934D36" w:rsidP="00934D36">
      <w:pPr>
        <w:pStyle w:val="NoSpacing"/>
        <w:jc w:val="both"/>
        <w:rPr>
          <w:rFonts w:ascii="Times New Roman" w:hAnsi="Times New Roman" w:cs="Times New Roman"/>
          <w:b/>
          <w:sz w:val="24"/>
          <w:szCs w:val="24"/>
        </w:rPr>
      </w:pPr>
      <w:r>
        <w:rPr>
          <w:rFonts w:ascii="Times New Roman" w:hAnsi="Times New Roman" w:cs="Times New Roman"/>
          <w:b/>
          <w:sz w:val="24"/>
          <w:szCs w:val="24"/>
        </w:rPr>
        <w:t>Šifra 5443 Otplata glavnice primljenih kredita od tuzemnih kreditnih institucija izvan javnog sektora</w:t>
      </w:r>
    </w:p>
    <w:p w:rsidR="00934D36" w:rsidRDefault="00934D36" w:rsidP="00934D36">
      <w:pPr>
        <w:pStyle w:val="NoSpacing"/>
        <w:jc w:val="both"/>
        <w:rPr>
          <w:rFonts w:ascii="Times New Roman" w:hAnsi="Times New Roman" w:cs="Times New Roman"/>
          <w:sz w:val="24"/>
          <w:szCs w:val="24"/>
        </w:rPr>
      </w:pPr>
      <w:r w:rsidRPr="001610C0">
        <w:rPr>
          <w:rFonts w:ascii="Times New Roman" w:hAnsi="Times New Roman" w:cs="Times New Roman"/>
          <w:sz w:val="24"/>
          <w:szCs w:val="24"/>
        </w:rPr>
        <w:t>Izdaci u 202</w:t>
      </w:r>
      <w:r>
        <w:rPr>
          <w:rFonts w:ascii="Times New Roman" w:hAnsi="Times New Roman" w:cs="Times New Roman"/>
          <w:sz w:val="24"/>
          <w:szCs w:val="24"/>
        </w:rPr>
        <w:t>3</w:t>
      </w:r>
      <w:r w:rsidRPr="001610C0">
        <w:rPr>
          <w:rFonts w:ascii="Times New Roman" w:hAnsi="Times New Roman" w:cs="Times New Roman"/>
          <w:sz w:val="24"/>
          <w:szCs w:val="24"/>
        </w:rPr>
        <w:t xml:space="preserve">. godini iznsoe </w:t>
      </w:r>
      <w:r>
        <w:rPr>
          <w:rFonts w:ascii="Times New Roman" w:hAnsi="Times New Roman" w:cs="Times New Roman"/>
          <w:sz w:val="24"/>
          <w:szCs w:val="24"/>
        </w:rPr>
        <w:t>10.545,44 eura</w:t>
      </w:r>
      <w:r w:rsidRPr="001610C0">
        <w:rPr>
          <w:rFonts w:ascii="Times New Roman" w:hAnsi="Times New Roman" w:cs="Times New Roman"/>
          <w:sz w:val="24"/>
          <w:szCs w:val="24"/>
        </w:rPr>
        <w:t xml:space="preserve"> a odnose se na otplatu financijskog leasninga.</w:t>
      </w:r>
    </w:p>
    <w:p w:rsidR="00E920B0" w:rsidRDefault="00E920B0" w:rsidP="006801FF">
      <w:pPr>
        <w:pStyle w:val="NoSpacing"/>
        <w:jc w:val="both"/>
        <w:rPr>
          <w:rFonts w:ascii="Times New Roman" w:hAnsi="Times New Roman" w:cs="Times New Roman"/>
          <w:sz w:val="24"/>
          <w:szCs w:val="24"/>
        </w:rPr>
      </w:pPr>
    </w:p>
    <w:p w:rsidR="00E640B3" w:rsidRDefault="00E640B3" w:rsidP="006801FF">
      <w:pPr>
        <w:pStyle w:val="NoSpacing"/>
        <w:jc w:val="both"/>
        <w:rPr>
          <w:rFonts w:ascii="Times New Roman" w:hAnsi="Times New Roman" w:cs="Times New Roman"/>
          <w:b/>
          <w:sz w:val="24"/>
          <w:szCs w:val="24"/>
        </w:rPr>
      </w:pPr>
    </w:p>
    <w:p w:rsidR="00E920B0" w:rsidRDefault="001610C0" w:rsidP="006801FF">
      <w:pPr>
        <w:pStyle w:val="NoSpacing"/>
        <w:jc w:val="both"/>
        <w:rPr>
          <w:rFonts w:ascii="Times New Roman" w:hAnsi="Times New Roman" w:cs="Times New Roman"/>
          <w:b/>
          <w:sz w:val="24"/>
          <w:szCs w:val="24"/>
        </w:rPr>
      </w:pPr>
      <w:r w:rsidRPr="001610C0">
        <w:rPr>
          <w:rFonts w:ascii="Times New Roman" w:hAnsi="Times New Roman" w:cs="Times New Roman"/>
          <w:b/>
          <w:sz w:val="24"/>
          <w:szCs w:val="24"/>
        </w:rPr>
        <w:lastRenderedPageBreak/>
        <w:t>Šifra X006 Višak prihoda i primitaka raspoloživ u slijedećem razdoblju</w:t>
      </w:r>
    </w:p>
    <w:p w:rsidR="002C0C6E" w:rsidRDefault="001610C0" w:rsidP="006801FF">
      <w:pPr>
        <w:pStyle w:val="NoSpacing"/>
        <w:jc w:val="both"/>
        <w:rPr>
          <w:rFonts w:ascii="Times New Roman" w:hAnsi="Times New Roman" w:cs="Times New Roman"/>
          <w:sz w:val="24"/>
          <w:szCs w:val="24"/>
        </w:rPr>
      </w:pPr>
      <w:r w:rsidRPr="001610C0">
        <w:rPr>
          <w:rFonts w:ascii="Times New Roman" w:hAnsi="Times New Roman" w:cs="Times New Roman"/>
          <w:sz w:val="24"/>
          <w:szCs w:val="24"/>
        </w:rPr>
        <w:t>U 202</w:t>
      </w:r>
      <w:r w:rsidR="00E640B3">
        <w:rPr>
          <w:rFonts w:ascii="Times New Roman" w:hAnsi="Times New Roman" w:cs="Times New Roman"/>
          <w:sz w:val="24"/>
          <w:szCs w:val="24"/>
        </w:rPr>
        <w:t>3</w:t>
      </w:r>
      <w:r w:rsidRPr="001610C0">
        <w:rPr>
          <w:rFonts w:ascii="Times New Roman" w:hAnsi="Times New Roman" w:cs="Times New Roman"/>
          <w:sz w:val="24"/>
          <w:szCs w:val="24"/>
        </w:rPr>
        <w:t xml:space="preserve"> godini ostvaren je višak prihoda i primitaka nad rashodima i izdacima u iznosu od </w:t>
      </w:r>
      <w:r w:rsidR="00E640B3">
        <w:rPr>
          <w:rFonts w:ascii="Times New Roman" w:hAnsi="Times New Roman" w:cs="Times New Roman"/>
          <w:sz w:val="24"/>
          <w:szCs w:val="24"/>
        </w:rPr>
        <w:t>244.343,43 eura od čega je višak proračunskog korisnika 280,51 euro.</w:t>
      </w:r>
    </w:p>
    <w:p w:rsidR="00FE1421" w:rsidRDefault="00FE1421" w:rsidP="002C0C6E">
      <w:pPr>
        <w:pStyle w:val="NoSpacing"/>
        <w:rPr>
          <w:rFonts w:ascii="Times New Roman" w:hAnsi="Times New Roman" w:cs="Times New Roman"/>
          <w:b/>
          <w:i/>
          <w:sz w:val="24"/>
          <w:szCs w:val="24"/>
        </w:rPr>
      </w:pPr>
    </w:p>
    <w:p w:rsidR="002C0C6E" w:rsidRDefault="002C0C6E" w:rsidP="002C0C6E">
      <w:pPr>
        <w:pStyle w:val="NoSpacing"/>
        <w:rPr>
          <w:rFonts w:ascii="Times New Roman" w:hAnsi="Times New Roman" w:cs="Times New Roman"/>
          <w:b/>
          <w:i/>
          <w:sz w:val="24"/>
          <w:szCs w:val="24"/>
        </w:rPr>
      </w:pPr>
      <w:r w:rsidRPr="009746AE">
        <w:rPr>
          <w:rFonts w:ascii="Times New Roman" w:hAnsi="Times New Roman" w:cs="Times New Roman"/>
          <w:b/>
          <w:i/>
          <w:sz w:val="24"/>
          <w:szCs w:val="24"/>
        </w:rPr>
        <w:t xml:space="preserve">Bilješke uz obrazac </w:t>
      </w:r>
      <w:r>
        <w:rPr>
          <w:rFonts w:ascii="Times New Roman" w:hAnsi="Times New Roman" w:cs="Times New Roman"/>
          <w:b/>
          <w:i/>
          <w:sz w:val="24"/>
          <w:szCs w:val="24"/>
        </w:rPr>
        <w:t>BILANCA</w:t>
      </w:r>
    </w:p>
    <w:p w:rsidR="004B2DC2" w:rsidRDefault="004B2DC2" w:rsidP="002C0C6E">
      <w:pPr>
        <w:pStyle w:val="NoSpacing"/>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1478"/>
        <w:gridCol w:w="1617"/>
        <w:gridCol w:w="1504"/>
        <w:gridCol w:w="1208"/>
        <w:gridCol w:w="1276"/>
        <w:gridCol w:w="1559"/>
      </w:tblGrid>
      <w:tr w:rsidR="004B2DC2" w:rsidTr="004B2DC2">
        <w:tc>
          <w:tcPr>
            <w:tcW w:w="1478" w:type="dxa"/>
          </w:tcPr>
          <w:p w:rsidR="004B2DC2" w:rsidRPr="004B2DC2" w:rsidRDefault="004B2DC2" w:rsidP="002C0C6E">
            <w:pPr>
              <w:pStyle w:val="NoSpacing"/>
              <w:rPr>
                <w:rFonts w:ascii="Times New Roman" w:hAnsi="Times New Roman" w:cs="Times New Roman"/>
                <w:sz w:val="18"/>
                <w:szCs w:val="18"/>
              </w:rPr>
            </w:pPr>
            <w:r w:rsidRPr="004B2DC2">
              <w:rPr>
                <w:rFonts w:ascii="Times New Roman" w:hAnsi="Times New Roman" w:cs="Times New Roman"/>
                <w:sz w:val="18"/>
                <w:szCs w:val="18"/>
              </w:rPr>
              <w:t>NAZIV</w:t>
            </w:r>
          </w:p>
        </w:tc>
        <w:tc>
          <w:tcPr>
            <w:tcW w:w="1617" w:type="dxa"/>
          </w:tcPr>
          <w:p w:rsidR="004B2DC2" w:rsidRPr="004B2DC2" w:rsidRDefault="004B2DC2" w:rsidP="002C0C6E">
            <w:pPr>
              <w:pStyle w:val="NoSpacing"/>
              <w:rPr>
                <w:rFonts w:ascii="Times New Roman" w:hAnsi="Times New Roman" w:cs="Times New Roman"/>
                <w:sz w:val="18"/>
                <w:szCs w:val="18"/>
              </w:rPr>
            </w:pPr>
            <w:r w:rsidRPr="004B2DC2">
              <w:rPr>
                <w:rFonts w:ascii="Times New Roman" w:hAnsi="Times New Roman" w:cs="Times New Roman"/>
                <w:sz w:val="18"/>
                <w:szCs w:val="18"/>
              </w:rPr>
              <w:t>NEFINANCIJSKA IMOVINA</w:t>
            </w:r>
          </w:p>
        </w:tc>
        <w:tc>
          <w:tcPr>
            <w:tcW w:w="1504" w:type="dxa"/>
          </w:tcPr>
          <w:p w:rsidR="004B2DC2" w:rsidRPr="004B2DC2" w:rsidRDefault="004B2DC2" w:rsidP="002C0C6E">
            <w:pPr>
              <w:pStyle w:val="NoSpacing"/>
              <w:rPr>
                <w:rFonts w:ascii="Times New Roman" w:hAnsi="Times New Roman" w:cs="Times New Roman"/>
                <w:sz w:val="18"/>
                <w:szCs w:val="18"/>
              </w:rPr>
            </w:pPr>
            <w:r w:rsidRPr="004B2DC2">
              <w:rPr>
                <w:rFonts w:ascii="Times New Roman" w:hAnsi="Times New Roman" w:cs="Times New Roman"/>
                <w:sz w:val="18"/>
                <w:szCs w:val="18"/>
              </w:rPr>
              <w:t>FINANCIJSKA IMOVINA</w:t>
            </w:r>
          </w:p>
        </w:tc>
        <w:tc>
          <w:tcPr>
            <w:tcW w:w="1208" w:type="dxa"/>
          </w:tcPr>
          <w:p w:rsidR="004B2DC2" w:rsidRPr="004B2DC2" w:rsidRDefault="004B2DC2" w:rsidP="002C0C6E">
            <w:pPr>
              <w:pStyle w:val="NoSpacing"/>
              <w:rPr>
                <w:rFonts w:ascii="Times New Roman" w:hAnsi="Times New Roman" w:cs="Times New Roman"/>
                <w:sz w:val="18"/>
                <w:szCs w:val="18"/>
              </w:rPr>
            </w:pPr>
            <w:r w:rsidRPr="004B2DC2">
              <w:rPr>
                <w:rFonts w:ascii="Times New Roman" w:hAnsi="Times New Roman" w:cs="Times New Roman"/>
                <w:sz w:val="18"/>
                <w:szCs w:val="18"/>
              </w:rPr>
              <w:t>IMOVINA UKUPNO</w:t>
            </w:r>
          </w:p>
        </w:tc>
        <w:tc>
          <w:tcPr>
            <w:tcW w:w="1276" w:type="dxa"/>
          </w:tcPr>
          <w:p w:rsidR="004B2DC2" w:rsidRPr="004B2DC2" w:rsidRDefault="004B2DC2" w:rsidP="002C0C6E">
            <w:pPr>
              <w:pStyle w:val="NoSpacing"/>
              <w:rPr>
                <w:rFonts w:ascii="Times New Roman" w:hAnsi="Times New Roman" w:cs="Times New Roman"/>
                <w:sz w:val="18"/>
                <w:szCs w:val="18"/>
              </w:rPr>
            </w:pPr>
            <w:r w:rsidRPr="004B2DC2">
              <w:rPr>
                <w:rFonts w:ascii="Times New Roman" w:hAnsi="Times New Roman" w:cs="Times New Roman"/>
                <w:sz w:val="18"/>
                <w:szCs w:val="18"/>
              </w:rPr>
              <w:t>OBVEZE</w:t>
            </w:r>
          </w:p>
        </w:tc>
        <w:tc>
          <w:tcPr>
            <w:tcW w:w="1559" w:type="dxa"/>
          </w:tcPr>
          <w:p w:rsidR="004B2DC2" w:rsidRPr="004B2DC2" w:rsidRDefault="004B2DC2" w:rsidP="002C0C6E">
            <w:pPr>
              <w:pStyle w:val="NoSpacing"/>
              <w:rPr>
                <w:rFonts w:ascii="Times New Roman" w:hAnsi="Times New Roman" w:cs="Times New Roman"/>
                <w:sz w:val="18"/>
                <w:szCs w:val="18"/>
              </w:rPr>
            </w:pPr>
            <w:r w:rsidRPr="004B2DC2">
              <w:rPr>
                <w:rFonts w:ascii="Times New Roman" w:hAnsi="Times New Roman" w:cs="Times New Roman"/>
                <w:sz w:val="18"/>
                <w:szCs w:val="18"/>
              </w:rPr>
              <w:t>VLASTITI IZVORI</w:t>
            </w:r>
          </w:p>
        </w:tc>
      </w:tr>
      <w:tr w:rsidR="004B2DC2" w:rsidTr="004B2DC2">
        <w:tc>
          <w:tcPr>
            <w:tcW w:w="1478" w:type="dxa"/>
          </w:tcPr>
          <w:p w:rsidR="004B2DC2" w:rsidRPr="004B2DC2" w:rsidRDefault="004B2DC2" w:rsidP="002C0C6E">
            <w:pPr>
              <w:pStyle w:val="NoSpacing"/>
              <w:rPr>
                <w:rFonts w:ascii="Times New Roman" w:hAnsi="Times New Roman" w:cs="Times New Roman"/>
                <w:sz w:val="18"/>
                <w:szCs w:val="18"/>
              </w:rPr>
            </w:pPr>
            <w:r>
              <w:rPr>
                <w:rFonts w:ascii="Times New Roman" w:hAnsi="Times New Roman" w:cs="Times New Roman"/>
                <w:sz w:val="18"/>
                <w:szCs w:val="18"/>
              </w:rPr>
              <w:t>Općina Posedarje</w:t>
            </w:r>
          </w:p>
        </w:tc>
        <w:tc>
          <w:tcPr>
            <w:tcW w:w="1617"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7.669.718,84</w:t>
            </w:r>
          </w:p>
        </w:tc>
        <w:tc>
          <w:tcPr>
            <w:tcW w:w="1504"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1.465.991,75</w:t>
            </w:r>
          </w:p>
        </w:tc>
        <w:tc>
          <w:tcPr>
            <w:tcW w:w="1208"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9.135.710,59</w:t>
            </w:r>
          </w:p>
        </w:tc>
        <w:tc>
          <w:tcPr>
            <w:tcW w:w="1276"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300.875,32</w:t>
            </w:r>
          </w:p>
        </w:tc>
        <w:tc>
          <w:tcPr>
            <w:tcW w:w="1559"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8.834.835,27</w:t>
            </w:r>
          </w:p>
        </w:tc>
      </w:tr>
      <w:tr w:rsidR="004B2DC2" w:rsidTr="004B2DC2">
        <w:tc>
          <w:tcPr>
            <w:tcW w:w="1478" w:type="dxa"/>
          </w:tcPr>
          <w:p w:rsidR="004B2DC2" w:rsidRPr="004B2DC2" w:rsidRDefault="004B2DC2" w:rsidP="002C0C6E">
            <w:pPr>
              <w:pStyle w:val="NoSpacing"/>
              <w:rPr>
                <w:rFonts w:ascii="Times New Roman" w:hAnsi="Times New Roman" w:cs="Times New Roman"/>
                <w:sz w:val="18"/>
                <w:szCs w:val="18"/>
              </w:rPr>
            </w:pPr>
            <w:r>
              <w:rPr>
                <w:rFonts w:ascii="Times New Roman" w:hAnsi="Times New Roman" w:cs="Times New Roman"/>
                <w:sz w:val="18"/>
                <w:szCs w:val="18"/>
              </w:rPr>
              <w:t>Vrtić Cvrčak-Poseadrje</w:t>
            </w:r>
          </w:p>
        </w:tc>
        <w:tc>
          <w:tcPr>
            <w:tcW w:w="1617"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23.433,29</w:t>
            </w:r>
          </w:p>
        </w:tc>
        <w:tc>
          <w:tcPr>
            <w:tcW w:w="1504"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24.972,34</w:t>
            </w:r>
          </w:p>
        </w:tc>
        <w:tc>
          <w:tcPr>
            <w:tcW w:w="1208"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48.405,63</w:t>
            </w:r>
          </w:p>
        </w:tc>
        <w:tc>
          <w:tcPr>
            <w:tcW w:w="1276"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21.889,80</w:t>
            </w:r>
          </w:p>
        </w:tc>
        <w:tc>
          <w:tcPr>
            <w:tcW w:w="1559" w:type="dxa"/>
          </w:tcPr>
          <w:p w:rsidR="004B2DC2" w:rsidRPr="004B2DC2" w:rsidRDefault="00E640B3" w:rsidP="00E640B3">
            <w:pPr>
              <w:pStyle w:val="NoSpacing"/>
              <w:jc w:val="right"/>
              <w:rPr>
                <w:rFonts w:ascii="Times New Roman" w:hAnsi="Times New Roman" w:cs="Times New Roman"/>
                <w:sz w:val="18"/>
                <w:szCs w:val="18"/>
              </w:rPr>
            </w:pPr>
            <w:r>
              <w:rPr>
                <w:rFonts w:ascii="Times New Roman" w:hAnsi="Times New Roman" w:cs="Times New Roman"/>
                <w:sz w:val="18"/>
                <w:szCs w:val="18"/>
              </w:rPr>
              <w:t>26.515,83</w:t>
            </w:r>
          </w:p>
        </w:tc>
      </w:tr>
      <w:tr w:rsidR="004B2DC2" w:rsidTr="004B2DC2">
        <w:tc>
          <w:tcPr>
            <w:tcW w:w="1478" w:type="dxa"/>
          </w:tcPr>
          <w:p w:rsidR="004B2DC2" w:rsidRPr="004B2DC2" w:rsidRDefault="004B2DC2" w:rsidP="002C0C6E">
            <w:pPr>
              <w:pStyle w:val="NoSpacing"/>
              <w:rPr>
                <w:rFonts w:ascii="Times New Roman" w:hAnsi="Times New Roman" w:cs="Times New Roman"/>
                <w:sz w:val="18"/>
                <w:szCs w:val="18"/>
              </w:rPr>
            </w:pPr>
            <w:r>
              <w:rPr>
                <w:rFonts w:ascii="Times New Roman" w:hAnsi="Times New Roman" w:cs="Times New Roman"/>
                <w:sz w:val="18"/>
                <w:szCs w:val="18"/>
              </w:rPr>
              <w:t>UKUPNO:</w:t>
            </w:r>
          </w:p>
        </w:tc>
        <w:tc>
          <w:tcPr>
            <w:tcW w:w="1617"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7.693.152,13</w:t>
            </w:r>
          </w:p>
        </w:tc>
        <w:tc>
          <w:tcPr>
            <w:tcW w:w="1504" w:type="dxa"/>
          </w:tcPr>
          <w:p w:rsidR="004B2DC2" w:rsidRPr="004B2DC2" w:rsidRDefault="00E640B3" w:rsidP="00E640B3">
            <w:pPr>
              <w:pStyle w:val="NoSpacing"/>
              <w:jc w:val="right"/>
              <w:rPr>
                <w:rFonts w:ascii="Times New Roman" w:hAnsi="Times New Roman" w:cs="Times New Roman"/>
                <w:sz w:val="18"/>
                <w:szCs w:val="18"/>
              </w:rPr>
            </w:pPr>
            <w:r>
              <w:rPr>
                <w:rFonts w:ascii="Times New Roman" w:hAnsi="Times New Roman" w:cs="Times New Roman"/>
                <w:sz w:val="18"/>
                <w:szCs w:val="18"/>
              </w:rPr>
              <w:t>1.490.964,09</w:t>
            </w:r>
          </w:p>
        </w:tc>
        <w:tc>
          <w:tcPr>
            <w:tcW w:w="1208" w:type="dxa"/>
          </w:tcPr>
          <w:p w:rsidR="004B2DC2" w:rsidRPr="00E640B3" w:rsidRDefault="00E640B3" w:rsidP="00C26BF9">
            <w:pPr>
              <w:pStyle w:val="NoSpacing"/>
              <w:jc w:val="right"/>
              <w:rPr>
                <w:rFonts w:ascii="Times New Roman" w:hAnsi="Times New Roman" w:cs="Times New Roman"/>
                <w:sz w:val="18"/>
                <w:szCs w:val="18"/>
              </w:rPr>
            </w:pPr>
            <w:r w:rsidRPr="00E640B3">
              <w:rPr>
                <w:rFonts w:ascii="Times New Roman" w:hAnsi="Times New Roman" w:cs="Times New Roman"/>
                <w:sz w:val="18"/>
                <w:szCs w:val="18"/>
              </w:rPr>
              <w:t>9.184.116,22</w:t>
            </w:r>
          </w:p>
        </w:tc>
        <w:tc>
          <w:tcPr>
            <w:tcW w:w="1276"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322.765,12</w:t>
            </w:r>
          </w:p>
        </w:tc>
        <w:tc>
          <w:tcPr>
            <w:tcW w:w="1559" w:type="dxa"/>
          </w:tcPr>
          <w:p w:rsidR="004B2DC2" w:rsidRPr="004B2DC2" w:rsidRDefault="00E640B3" w:rsidP="00C26BF9">
            <w:pPr>
              <w:pStyle w:val="NoSpacing"/>
              <w:jc w:val="right"/>
              <w:rPr>
                <w:rFonts w:ascii="Times New Roman" w:hAnsi="Times New Roman" w:cs="Times New Roman"/>
                <w:sz w:val="18"/>
                <w:szCs w:val="18"/>
              </w:rPr>
            </w:pPr>
            <w:r>
              <w:rPr>
                <w:rFonts w:ascii="Times New Roman" w:hAnsi="Times New Roman" w:cs="Times New Roman"/>
                <w:sz w:val="18"/>
                <w:szCs w:val="18"/>
              </w:rPr>
              <w:t>8.861.351,10</w:t>
            </w:r>
          </w:p>
        </w:tc>
      </w:tr>
    </w:tbl>
    <w:p w:rsidR="004B2DC2" w:rsidRPr="009746AE" w:rsidRDefault="004B2DC2" w:rsidP="002C0C6E">
      <w:pPr>
        <w:pStyle w:val="NoSpacing"/>
        <w:rPr>
          <w:rFonts w:ascii="Times New Roman" w:hAnsi="Times New Roman" w:cs="Times New Roman"/>
          <w:b/>
          <w:i/>
          <w:sz w:val="24"/>
          <w:szCs w:val="24"/>
        </w:rPr>
      </w:pPr>
    </w:p>
    <w:p w:rsidR="002C0C6E" w:rsidRPr="001610C0" w:rsidRDefault="002C0C6E" w:rsidP="006801FF">
      <w:pPr>
        <w:pStyle w:val="NoSpacing"/>
        <w:jc w:val="both"/>
        <w:rPr>
          <w:rFonts w:ascii="Times New Roman" w:hAnsi="Times New Roman" w:cs="Times New Roman"/>
          <w:sz w:val="24"/>
          <w:szCs w:val="24"/>
        </w:rPr>
      </w:pPr>
    </w:p>
    <w:p w:rsidR="00246309" w:rsidRPr="009746AE" w:rsidRDefault="00246309" w:rsidP="00820EC8">
      <w:pPr>
        <w:pStyle w:val="NoSpacing"/>
        <w:rPr>
          <w:rFonts w:ascii="Times New Roman" w:hAnsi="Times New Roman" w:cs="Times New Roman"/>
          <w:sz w:val="24"/>
          <w:szCs w:val="24"/>
        </w:rPr>
      </w:pPr>
    </w:p>
    <w:p w:rsidR="002C0C6E" w:rsidRDefault="00810998" w:rsidP="00820EC8">
      <w:pPr>
        <w:pStyle w:val="NoSpacing"/>
        <w:rPr>
          <w:rFonts w:ascii="Times New Roman" w:hAnsi="Times New Roman" w:cs="Times New Roman"/>
          <w:sz w:val="24"/>
          <w:szCs w:val="24"/>
        </w:rPr>
      </w:pPr>
      <w:r w:rsidRPr="009746AE">
        <w:rPr>
          <w:rFonts w:ascii="Times New Roman" w:hAnsi="Times New Roman" w:cs="Times New Roman"/>
          <w:sz w:val="24"/>
          <w:szCs w:val="24"/>
        </w:rPr>
        <w:t>Ukupna imovina u 20</w:t>
      </w:r>
      <w:r w:rsidR="004E3940" w:rsidRPr="009746AE">
        <w:rPr>
          <w:rFonts w:ascii="Times New Roman" w:hAnsi="Times New Roman" w:cs="Times New Roman"/>
          <w:sz w:val="24"/>
          <w:szCs w:val="24"/>
        </w:rPr>
        <w:t>2</w:t>
      </w:r>
      <w:r w:rsidR="00E640B3">
        <w:rPr>
          <w:rFonts w:ascii="Times New Roman" w:hAnsi="Times New Roman" w:cs="Times New Roman"/>
          <w:sz w:val="24"/>
          <w:szCs w:val="24"/>
        </w:rPr>
        <w:t>3</w:t>
      </w:r>
      <w:r w:rsidR="004E3940" w:rsidRPr="009746AE">
        <w:rPr>
          <w:rFonts w:ascii="Times New Roman" w:hAnsi="Times New Roman" w:cs="Times New Roman"/>
          <w:sz w:val="24"/>
          <w:szCs w:val="24"/>
        </w:rPr>
        <w:t xml:space="preserve">. </w:t>
      </w:r>
      <w:r w:rsidR="004E39C5" w:rsidRPr="009746AE">
        <w:rPr>
          <w:rFonts w:ascii="Times New Roman" w:hAnsi="Times New Roman" w:cs="Times New Roman"/>
          <w:sz w:val="24"/>
          <w:szCs w:val="24"/>
        </w:rPr>
        <w:t>g</w:t>
      </w:r>
      <w:r w:rsidR="004E3940" w:rsidRPr="009746AE">
        <w:rPr>
          <w:rFonts w:ascii="Times New Roman" w:hAnsi="Times New Roman" w:cs="Times New Roman"/>
          <w:sz w:val="24"/>
          <w:szCs w:val="24"/>
        </w:rPr>
        <w:t xml:space="preserve">odini </w:t>
      </w:r>
      <w:r w:rsidR="004069C6" w:rsidRPr="009746AE">
        <w:rPr>
          <w:rFonts w:ascii="Times New Roman" w:hAnsi="Times New Roman" w:cs="Times New Roman"/>
          <w:sz w:val="24"/>
          <w:szCs w:val="24"/>
        </w:rPr>
        <w:t>viš</w:t>
      </w:r>
      <w:r w:rsidR="004E3940" w:rsidRPr="009746AE">
        <w:rPr>
          <w:rFonts w:ascii="Times New Roman" w:hAnsi="Times New Roman" w:cs="Times New Roman"/>
          <w:sz w:val="24"/>
          <w:szCs w:val="24"/>
        </w:rPr>
        <w:t>a</w:t>
      </w:r>
      <w:r w:rsidRPr="009746AE">
        <w:rPr>
          <w:rFonts w:ascii="Times New Roman" w:hAnsi="Times New Roman" w:cs="Times New Roman"/>
          <w:sz w:val="24"/>
          <w:szCs w:val="24"/>
        </w:rPr>
        <w:t xml:space="preserve"> je u odnosu na prethodnu godinu i iznosi </w:t>
      </w:r>
      <w:r w:rsidR="00E640B3">
        <w:rPr>
          <w:rFonts w:ascii="Times New Roman" w:hAnsi="Times New Roman" w:cs="Times New Roman"/>
          <w:sz w:val="24"/>
          <w:szCs w:val="24"/>
        </w:rPr>
        <w:t>9.184.116,22 od čega imovina proračunskog korisnika iznosi 48.405,63 eura.</w:t>
      </w:r>
    </w:p>
    <w:p w:rsidR="002C0C6E" w:rsidRDefault="002C0C6E" w:rsidP="00820EC8">
      <w:pPr>
        <w:pStyle w:val="NoSpacing"/>
        <w:rPr>
          <w:rFonts w:ascii="Times New Roman" w:hAnsi="Times New Roman" w:cs="Times New Roman"/>
          <w:sz w:val="24"/>
          <w:szCs w:val="24"/>
        </w:rPr>
      </w:pPr>
    </w:p>
    <w:p w:rsidR="00647CE0" w:rsidRDefault="00647CE0" w:rsidP="00647CE0">
      <w:pPr>
        <w:pStyle w:val="NoSpacing"/>
        <w:rPr>
          <w:rFonts w:ascii="Times New Roman" w:hAnsi="Times New Roman" w:cs="Times New Roman"/>
          <w:b/>
          <w:sz w:val="24"/>
          <w:szCs w:val="24"/>
        </w:rPr>
      </w:pPr>
      <w:r w:rsidRPr="002C0C6E">
        <w:rPr>
          <w:rFonts w:ascii="Times New Roman" w:hAnsi="Times New Roman" w:cs="Times New Roman"/>
          <w:b/>
          <w:sz w:val="24"/>
          <w:szCs w:val="24"/>
        </w:rPr>
        <w:t>Šifra 0214 Ostali građevinski objekti</w:t>
      </w:r>
    </w:p>
    <w:p w:rsidR="00647CE0" w:rsidRDefault="00647CE0" w:rsidP="00647CE0">
      <w:pPr>
        <w:pStyle w:val="NoSpacing"/>
        <w:rPr>
          <w:rFonts w:ascii="Times New Roman" w:hAnsi="Times New Roman" w:cs="Times New Roman"/>
          <w:sz w:val="24"/>
          <w:szCs w:val="24"/>
        </w:rPr>
      </w:pPr>
      <w:r w:rsidRPr="002C0C6E">
        <w:rPr>
          <w:rFonts w:ascii="Times New Roman" w:hAnsi="Times New Roman" w:cs="Times New Roman"/>
          <w:sz w:val="24"/>
          <w:szCs w:val="24"/>
        </w:rPr>
        <w:t>Indeks izvršenja u odnosu na 202</w:t>
      </w:r>
      <w:r>
        <w:rPr>
          <w:rFonts w:ascii="Times New Roman" w:hAnsi="Times New Roman" w:cs="Times New Roman"/>
          <w:sz w:val="24"/>
          <w:szCs w:val="24"/>
        </w:rPr>
        <w:t>2</w:t>
      </w:r>
      <w:r w:rsidRPr="002C0C6E">
        <w:rPr>
          <w:rFonts w:ascii="Times New Roman" w:hAnsi="Times New Roman" w:cs="Times New Roman"/>
          <w:sz w:val="24"/>
          <w:szCs w:val="24"/>
        </w:rPr>
        <w:t xml:space="preserve"> godinu je 12</w:t>
      </w:r>
      <w:r>
        <w:rPr>
          <w:rFonts w:ascii="Times New Roman" w:hAnsi="Times New Roman" w:cs="Times New Roman"/>
          <w:sz w:val="24"/>
          <w:szCs w:val="24"/>
        </w:rPr>
        <w:t>1</w:t>
      </w:r>
      <w:r w:rsidRPr="002C0C6E">
        <w:rPr>
          <w:rFonts w:ascii="Times New Roman" w:hAnsi="Times New Roman" w:cs="Times New Roman"/>
          <w:sz w:val="24"/>
          <w:szCs w:val="24"/>
        </w:rPr>
        <w:t>,</w:t>
      </w:r>
      <w:r>
        <w:rPr>
          <w:rFonts w:ascii="Times New Roman" w:hAnsi="Times New Roman" w:cs="Times New Roman"/>
          <w:sz w:val="24"/>
          <w:szCs w:val="24"/>
        </w:rPr>
        <w:t>8</w:t>
      </w:r>
      <w:r w:rsidRPr="002C0C6E">
        <w:rPr>
          <w:rFonts w:ascii="Times New Roman" w:hAnsi="Times New Roman" w:cs="Times New Roman"/>
          <w:sz w:val="24"/>
          <w:szCs w:val="24"/>
        </w:rPr>
        <w:t>% a razlog povećanja je povećanje vrijednosti građevinskih ob</w:t>
      </w:r>
      <w:r>
        <w:rPr>
          <w:rFonts w:ascii="Times New Roman" w:hAnsi="Times New Roman" w:cs="Times New Roman"/>
          <w:sz w:val="24"/>
          <w:szCs w:val="24"/>
        </w:rPr>
        <w:t>j</w:t>
      </w:r>
      <w:r w:rsidRPr="002C0C6E">
        <w:rPr>
          <w:rFonts w:ascii="Times New Roman" w:hAnsi="Times New Roman" w:cs="Times New Roman"/>
          <w:sz w:val="24"/>
          <w:szCs w:val="24"/>
        </w:rPr>
        <w:t>ekata na koje je prvenst</w:t>
      </w:r>
      <w:r>
        <w:rPr>
          <w:rFonts w:ascii="Times New Roman" w:hAnsi="Times New Roman" w:cs="Times New Roman"/>
          <w:sz w:val="24"/>
          <w:szCs w:val="24"/>
        </w:rPr>
        <w:t>v</w:t>
      </w:r>
      <w:r w:rsidRPr="002C0C6E">
        <w:rPr>
          <w:rFonts w:ascii="Times New Roman" w:hAnsi="Times New Roman" w:cs="Times New Roman"/>
          <w:sz w:val="24"/>
          <w:szCs w:val="24"/>
        </w:rPr>
        <w:t>eno utjecalo povećanje</w:t>
      </w:r>
      <w:r>
        <w:rPr>
          <w:rFonts w:ascii="Times New Roman" w:hAnsi="Times New Roman" w:cs="Times New Roman"/>
          <w:sz w:val="24"/>
          <w:szCs w:val="24"/>
        </w:rPr>
        <w:t xml:space="preserve"> nabavne</w:t>
      </w:r>
      <w:r w:rsidRPr="002C0C6E">
        <w:rPr>
          <w:rFonts w:ascii="Times New Roman" w:hAnsi="Times New Roman" w:cs="Times New Roman"/>
          <w:sz w:val="24"/>
          <w:szCs w:val="24"/>
        </w:rPr>
        <w:t xml:space="preserve"> vrijednosti sportskih objekata.</w:t>
      </w:r>
    </w:p>
    <w:p w:rsidR="00647CE0" w:rsidRDefault="00647CE0" w:rsidP="00647CE0">
      <w:pPr>
        <w:pStyle w:val="NoSpacing"/>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r>
        <w:rPr>
          <w:rFonts w:ascii="Times New Roman" w:hAnsi="Times New Roman" w:cs="Times New Roman"/>
          <w:b/>
          <w:sz w:val="24"/>
          <w:szCs w:val="24"/>
        </w:rPr>
        <w:t>Šifra 0223 Oprema za odžavanje i zaštitu</w:t>
      </w:r>
    </w:p>
    <w:p w:rsidR="00647CE0" w:rsidRDefault="00647CE0" w:rsidP="00647CE0">
      <w:pPr>
        <w:pStyle w:val="NoSpacing"/>
        <w:jc w:val="both"/>
        <w:rPr>
          <w:rFonts w:ascii="Times New Roman" w:hAnsi="Times New Roman" w:cs="Times New Roman"/>
          <w:sz w:val="24"/>
          <w:szCs w:val="24"/>
        </w:rPr>
      </w:pPr>
      <w:r w:rsidRPr="00405A34">
        <w:rPr>
          <w:rFonts w:ascii="Times New Roman" w:hAnsi="Times New Roman" w:cs="Times New Roman"/>
          <w:sz w:val="24"/>
          <w:szCs w:val="24"/>
        </w:rPr>
        <w:t xml:space="preserve">Navedena šifra u 2023.godini iznosi </w:t>
      </w:r>
      <w:r>
        <w:rPr>
          <w:rFonts w:ascii="Times New Roman" w:hAnsi="Times New Roman" w:cs="Times New Roman"/>
          <w:sz w:val="24"/>
          <w:szCs w:val="24"/>
        </w:rPr>
        <w:t>51.308,57</w:t>
      </w:r>
      <w:r w:rsidRPr="00405A34">
        <w:rPr>
          <w:rFonts w:ascii="Times New Roman" w:hAnsi="Times New Roman" w:cs="Times New Roman"/>
          <w:sz w:val="24"/>
          <w:szCs w:val="24"/>
        </w:rPr>
        <w:t xml:space="preserve"> eura i manja je nego što je stanje 01.01.2023.g. radi provođenja odluke o rashodovoanju imovine i to kanta za odvoz otpada koje je Općina Posedarje u ranijim godinama nabavila. Pošto Općina Posedarje više ne vrši odvoz komunalnog otpada već Čistoća iz Zadra  </w:t>
      </w:r>
      <w:r>
        <w:rPr>
          <w:rFonts w:ascii="Times New Roman" w:hAnsi="Times New Roman" w:cs="Times New Roman"/>
          <w:sz w:val="24"/>
          <w:szCs w:val="24"/>
        </w:rPr>
        <w:t xml:space="preserve">te iste kante više nisu za uporabu. </w:t>
      </w:r>
    </w:p>
    <w:p w:rsidR="00647CE0"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r w:rsidRPr="00405A34">
        <w:rPr>
          <w:rFonts w:ascii="Times New Roman" w:hAnsi="Times New Roman" w:cs="Times New Roman"/>
          <w:b/>
          <w:sz w:val="24"/>
          <w:szCs w:val="24"/>
        </w:rPr>
        <w:t>Šifra 0227 Uređaji, strojevi i oprema za ostale namjene</w:t>
      </w:r>
    </w:p>
    <w:p w:rsidR="00647CE0" w:rsidRPr="00405A34" w:rsidRDefault="00647CE0" w:rsidP="00647CE0">
      <w:pPr>
        <w:pStyle w:val="NoSpacing"/>
        <w:jc w:val="both"/>
        <w:rPr>
          <w:rFonts w:ascii="Times New Roman" w:hAnsi="Times New Roman" w:cs="Times New Roman"/>
          <w:sz w:val="24"/>
          <w:szCs w:val="24"/>
        </w:rPr>
      </w:pPr>
      <w:r w:rsidRPr="00405A34">
        <w:rPr>
          <w:rFonts w:ascii="Times New Roman" w:hAnsi="Times New Roman" w:cs="Times New Roman"/>
          <w:sz w:val="24"/>
          <w:szCs w:val="24"/>
        </w:rPr>
        <w:t>Navedena šifra u 2023. godini bilježi porast radi nabavne novih uređaja za potrebe komunalnog pogona.</w:t>
      </w:r>
    </w:p>
    <w:p w:rsidR="00647CE0" w:rsidRPr="00405A34"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 xml:space="preserve">Šifra 11 Novac u banci i blagajni </w:t>
      </w:r>
    </w:p>
    <w:p w:rsidR="00647CE0" w:rsidRPr="009746AE"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Navedena stavka odnosi se na novčana sredstva na računima i u blagajni. Stanje računa HR</w:t>
      </w:r>
      <w:r>
        <w:rPr>
          <w:rFonts w:ascii="Times New Roman" w:hAnsi="Times New Roman" w:cs="Times New Roman"/>
          <w:sz w:val="24"/>
          <w:szCs w:val="24"/>
        </w:rPr>
        <w:t xml:space="preserve">1523900011834900004 na </w:t>
      </w:r>
      <w:r w:rsidRPr="009746AE">
        <w:rPr>
          <w:rFonts w:ascii="Times New Roman" w:hAnsi="Times New Roman" w:cs="Times New Roman"/>
          <w:sz w:val="24"/>
          <w:szCs w:val="24"/>
        </w:rPr>
        <w:t xml:space="preserve"> dan 31. prosinca 202</w:t>
      </w:r>
      <w:r>
        <w:rPr>
          <w:rFonts w:ascii="Times New Roman" w:hAnsi="Times New Roman" w:cs="Times New Roman"/>
          <w:sz w:val="24"/>
          <w:szCs w:val="24"/>
        </w:rPr>
        <w:t>3</w:t>
      </w:r>
      <w:r w:rsidRPr="009746AE">
        <w:rPr>
          <w:rFonts w:ascii="Times New Roman" w:hAnsi="Times New Roman" w:cs="Times New Roman"/>
          <w:sz w:val="24"/>
          <w:szCs w:val="24"/>
        </w:rPr>
        <w:t xml:space="preserve">. godine </w:t>
      </w:r>
      <w:r>
        <w:rPr>
          <w:rFonts w:ascii="Times New Roman" w:hAnsi="Times New Roman" w:cs="Times New Roman"/>
          <w:sz w:val="24"/>
          <w:szCs w:val="24"/>
        </w:rPr>
        <w:t>iznosi 506.575,52 eura a stanje novčanih sredstava u blagajni na dan 31.12.2023. godine iznosi 421,11 eura.</w:t>
      </w:r>
    </w:p>
    <w:p w:rsidR="00647CE0" w:rsidRPr="009746AE"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Stanje kod proračunskog korisnika na računu kod OTP banke HR082407000110366260 iznosi 262,61 euro a stanje novčanih sredstava u blagajni iznosi 18,44 eura. </w:t>
      </w:r>
    </w:p>
    <w:p w:rsidR="00647CE0" w:rsidRDefault="00647CE0" w:rsidP="00647CE0">
      <w:pPr>
        <w:pStyle w:val="NoSpacing"/>
        <w:jc w:val="both"/>
        <w:rPr>
          <w:rFonts w:ascii="Times New Roman" w:hAnsi="Times New Roman" w:cs="Times New Roman"/>
          <w:b/>
          <w:sz w:val="24"/>
          <w:szCs w:val="24"/>
        </w:rPr>
      </w:pPr>
    </w:p>
    <w:p w:rsidR="00647CE0" w:rsidRDefault="00647CE0" w:rsidP="00647CE0">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 xml:space="preserve">Šifra </w:t>
      </w:r>
      <w:r>
        <w:rPr>
          <w:rFonts w:ascii="Times New Roman" w:hAnsi="Times New Roman" w:cs="Times New Roman"/>
          <w:b/>
          <w:sz w:val="24"/>
          <w:szCs w:val="24"/>
        </w:rPr>
        <w:t>129 Ostala potraživanja</w:t>
      </w:r>
    </w:p>
    <w:p w:rsidR="00647CE0" w:rsidRDefault="00647CE0" w:rsidP="00647CE0">
      <w:pPr>
        <w:pStyle w:val="NoSpacing"/>
        <w:jc w:val="both"/>
        <w:rPr>
          <w:rFonts w:ascii="Times New Roman" w:hAnsi="Times New Roman" w:cs="Times New Roman"/>
          <w:sz w:val="24"/>
          <w:szCs w:val="24"/>
        </w:rPr>
      </w:pPr>
      <w:r w:rsidRPr="009760BF">
        <w:rPr>
          <w:rFonts w:ascii="Times New Roman" w:hAnsi="Times New Roman" w:cs="Times New Roman"/>
          <w:sz w:val="24"/>
          <w:szCs w:val="24"/>
        </w:rPr>
        <w:t xml:space="preserve">Ostala potraživanja iznose </w:t>
      </w:r>
      <w:r>
        <w:rPr>
          <w:rFonts w:ascii="Times New Roman" w:hAnsi="Times New Roman" w:cs="Times New Roman"/>
          <w:sz w:val="24"/>
          <w:szCs w:val="24"/>
        </w:rPr>
        <w:t>9.341,64 eura</w:t>
      </w:r>
      <w:r w:rsidRPr="009760BF">
        <w:rPr>
          <w:rFonts w:ascii="Times New Roman" w:hAnsi="Times New Roman" w:cs="Times New Roman"/>
          <w:sz w:val="24"/>
          <w:szCs w:val="24"/>
        </w:rPr>
        <w:t xml:space="preserve"> a odn</w:t>
      </w:r>
      <w:r>
        <w:rPr>
          <w:rFonts w:ascii="Times New Roman" w:hAnsi="Times New Roman" w:cs="Times New Roman"/>
          <w:sz w:val="24"/>
          <w:szCs w:val="24"/>
        </w:rPr>
        <w:t>ose</w:t>
      </w:r>
      <w:r w:rsidRPr="009760BF">
        <w:rPr>
          <w:rFonts w:ascii="Times New Roman" w:hAnsi="Times New Roman" w:cs="Times New Roman"/>
          <w:sz w:val="24"/>
          <w:szCs w:val="24"/>
        </w:rPr>
        <w:t xml:space="preserve"> se na potraživanja za refu</w:t>
      </w:r>
      <w:r>
        <w:rPr>
          <w:rFonts w:ascii="Times New Roman" w:hAnsi="Times New Roman" w:cs="Times New Roman"/>
          <w:sz w:val="24"/>
          <w:szCs w:val="24"/>
        </w:rPr>
        <w:t>ndaciju naknada za bo</w:t>
      </w:r>
      <w:r w:rsidRPr="009760BF">
        <w:rPr>
          <w:rFonts w:ascii="Times New Roman" w:hAnsi="Times New Roman" w:cs="Times New Roman"/>
          <w:sz w:val="24"/>
          <w:szCs w:val="24"/>
        </w:rPr>
        <w:t>lovanje preko 42 dana od Hrvatskog zavoda za zdravstveno osiguranje.</w:t>
      </w:r>
    </w:p>
    <w:p w:rsidR="00647CE0"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p>
    <w:p w:rsidR="00647CE0" w:rsidRDefault="00647CE0" w:rsidP="00647CE0">
      <w:pPr>
        <w:pStyle w:val="NoSpacing"/>
        <w:jc w:val="both"/>
        <w:rPr>
          <w:rFonts w:ascii="Times New Roman" w:hAnsi="Times New Roman" w:cs="Times New Roman"/>
          <w:b/>
          <w:sz w:val="24"/>
          <w:szCs w:val="24"/>
        </w:rPr>
      </w:pPr>
    </w:p>
    <w:p w:rsidR="00647CE0" w:rsidRDefault="00647CE0" w:rsidP="00647CE0">
      <w:pPr>
        <w:pStyle w:val="NoSpacing"/>
        <w:jc w:val="both"/>
        <w:rPr>
          <w:rFonts w:ascii="Times New Roman" w:hAnsi="Times New Roman" w:cs="Times New Roman"/>
          <w:b/>
          <w:sz w:val="24"/>
          <w:szCs w:val="24"/>
        </w:rPr>
      </w:pPr>
      <w:r>
        <w:rPr>
          <w:rFonts w:ascii="Times New Roman" w:hAnsi="Times New Roman" w:cs="Times New Roman"/>
          <w:b/>
          <w:sz w:val="24"/>
          <w:szCs w:val="24"/>
        </w:rPr>
        <w:t>Šifra 15x1 Dionice i udjeli u glavnici</w:t>
      </w:r>
    </w:p>
    <w:p w:rsidR="00647CE0" w:rsidRPr="009760BF" w:rsidRDefault="00647CE0" w:rsidP="00647CE0">
      <w:pPr>
        <w:pStyle w:val="NoSpacing"/>
        <w:jc w:val="both"/>
        <w:rPr>
          <w:rFonts w:ascii="Times New Roman" w:hAnsi="Times New Roman" w:cs="Times New Roman"/>
          <w:sz w:val="24"/>
          <w:szCs w:val="24"/>
        </w:rPr>
      </w:pPr>
      <w:r w:rsidRPr="009760BF">
        <w:rPr>
          <w:rFonts w:ascii="Times New Roman" w:hAnsi="Times New Roman" w:cs="Times New Roman"/>
          <w:sz w:val="24"/>
          <w:szCs w:val="24"/>
        </w:rPr>
        <w:t>Odnosi se na udio Općine Posedarje u poduzećima Liburnija d.o.o., Čistoća d.o.o. Zadar, Vodovod d.o.o. Zadar.</w:t>
      </w:r>
    </w:p>
    <w:p w:rsidR="00647CE0" w:rsidRPr="009760BF" w:rsidRDefault="00647CE0" w:rsidP="00647CE0">
      <w:pPr>
        <w:pStyle w:val="NoSpacing"/>
        <w:jc w:val="both"/>
        <w:rPr>
          <w:rFonts w:ascii="Times New Roman" w:hAnsi="Times New Roman" w:cs="Times New Roman"/>
          <w:b/>
          <w:sz w:val="24"/>
          <w:szCs w:val="24"/>
        </w:rPr>
      </w:pPr>
    </w:p>
    <w:p w:rsidR="00647CE0" w:rsidRDefault="00647CE0" w:rsidP="00647CE0">
      <w:pPr>
        <w:pStyle w:val="NoSpacing"/>
        <w:jc w:val="both"/>
        <w:rPr>
          <w:rFonts w:ascii="Times New Roman" w:hAnsi="Times New Roman" w:cs="Times New Roman"/>
          <w:sz w:val="24"/>
          <w:szCs w:val="24"/>
        </w:rPr>
      </w:pPr>
    </w:p>
    <w:p w:rsidR="00647CE0" w:rsidRPr="009760BF" w:rsidRDefault="00647CE0" w:rsidP="00647CE0">
      <w:pPr>
        <w:pStyle w:val="NoSpacing"/>
        <w:jc w:val="both"/>
        <w:rPr>
          <w:rFonts w:ascii="Times New Roman" w:hAnsi="Times New Roman" w:cs="Times New Roman"/>
          <w:sz w:val="24"/>
          <w:szCs w:val="24"/>
        </w:rPr>
      </w:pPr>
    </w:p>
    <w:p w:rsidR="00647CE0" w:rsidRPr="009760BF"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b/>
          <w:sz w:val="24"/>
          <w:szCs w:val="24"/>
        </w:rPr>
      </w:pPr>
    </w:p>
    <w:p w:rsidR="00647CE0" w:rsidRPr="009746AE" w:rsidRDefault="00647CE0" w:rsidP="00647CE0">
      <w:pPr>
        <w:pStyle w:val="NoSpacing"/>
        <w:jc w:val="both"/>
        <w:rPr>
          <w:rFonts w:ascii="Times New Roman" w:hAnsi="Times New Roman" w:cs="Times New Roman"/>
          <w:b/>
          <w:sz w:val="24"/>
          <w:szCs w:val="24"/>
        </w:rPr>
      </w:pPr>
    </w:p>
    <w:p w:rsidR="00647CE0" w:rsidRDefault="00647CE0" w:rsidP="00647CE0">
      <w:pPr>
        <w:pStyle w:val="NoSpacing"/>
        <w:jc w:val="both"/>
        <w:rPr>
          <w:rFonts w:ascii="Times New Roman" w:hAnsi="Times New Roman" w:cs="Times New Roman"/>
          <w:b/>
          <w:sz w:val="24"/>
          <w:szCs w:val="24"/>
        </w:rPr>
      </w:pPr>
    </w:p>
    <w:p w:rsidR="00647CE0" w:rsidRPr="009746AE" w:rsidRDefault="00647CE0" w:rsidP="00647CE0">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16 Potraživanja za prihode poslovanja</w:t>
      </w: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Navedena potraživanja odnose se na potraživanja za poreze, potraživanja za prihode od imovine, potraživanja za upravne i administrativne pristojbe, pristojbe po posebnim propisima i naknade.</w:t>
      </w: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Potraživanja za poreze (Šifra 161) odnose na potraživanja za porez na potrošnju,  porez na kuće za odmor i porez na promet nekretnina. Navedena potraživanja iznose </w:t>
      </w:r>
      <w:r>
        <w:rPr>
          <w:rFonts w:ascii="Times New Roman" w:hAnsi="Times New Roman" w:cs="Times New Roman"/>
          <w:sz w:val="24"/>
          <w:szCs w:val="24"/>
        </w:rPr>
        <w:t>207.472,39 eura.</w:t>
      </w:r>
    </w:p>
    <w:p w:rsidR="00647CE0"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Potraživanja za prihode od imovine (Šifra 164) iznose </w:t>
      </w:r>
      <w:r>
        <w:rPr>
          <w:rFonts w:ascii="Times New Roman" w:hAnsi="Times New Roman" w:cs="Times New Roman"/>
          <w:sz w:val="24"/>
          <w:szCs w:val="24"/>
        </w:rPr>
        <w:t xml:space="preserve">21.324,64 eura </w:t>
      </w:r>
      <w:r w:rsidRPr="009746AE">
        <w:rPr>
          <w:rFonts w:ascii="Times New Roman" w:hAnsi="Times New Roman" w:cs="Times New Roman"/>
          <w:sz w:val="24"/>
          <w:szCs w:val="24"/>
        </w:rPr>
        <w:t>i većina potraživanja odnosi se na potraživanja od zakupa i iznajmljivanja imovine</w:t>
      </w:r>
      <w:r>
        <w:rPr>
          <w:rFonts w:ascii="Times New Roman" w:hAnsi="Times New Roman" w:cs="Times New Roman"/>
          <w:sz w:val="24"/>
          <w:szCs w:val="24"/>
        </w:rPr>
        <w:t xml:space="preserve"> i naknade od legalizacije nezakonito izgrađenih objekata.</w:t>
      </w:r>
      <w:r w:rsidRPr="009746AE">
        <w:rPr>
          <w:rFonts w:ascii="Times New Roman" w:hAnsi="Times New Roman" w:cs="Times New Roman"/>
          <w:sz w:val="24"/>
          <w:szCs w:val="24"/>
        </w:rPr>
        <w:t xml:space="preserve"> </w:t>
      </w:r>
    </w:p>
    <w:p w:rsidR="00647CE0" w:rsidRPr="009746AE"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Najveći dio potraživanja za prihode poslovanja odnosi se na potraživanja za upravne i administrativne pristojbe, pristojbe po posebnim propisima i naknade (Šifra 165) u ukupnom iznosu od </w:t>
      </w:r>
      <w:r>
        <w:rPr>
          <w:rFonts w:ascii="Times New Roman" w:hAnsi="Times New Roman" w:cs="Times New Roman"/>
          <w:sz w:val="24"/>
          <w:szCs w:val="24"/>
        </w:rPr>
        <w:t>469.490,45 eura.</w:t>
      </w:r>
    </w:p>
    <w:p w:rsidR="00647CE0"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Šifra 166 potraživanja za prihode od rpodaje proizvoda i robe te pruženih usluga i za povrat po protestiranim jamstvima iznose 2.837,87 eura a odnose se na potraživanja dječjeg vrtića za prihode od sufinanciranja roditelja za boravak djece u vrtiću.</w:t>
      </w:r>
    </w:p>
    <w:p w:rsidR="00647CE0"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169 Ispravak vrijednosti potraživanja</w:t>
      </w: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Člankom 37.a Pravilnika o izmjenama i dopunama Pravilnika o proračunskom računovodstvu i računskom planu propisani su uvjeti za provođenje ispravka vrijednosti potraživanja na kraju godine te je navedeno i provedeno i iznosi </w:t>
      </w:r>
      <w:r>
        <w:rPr>
          <w:rFonts w:ascii="Times New Roman" w:hAnsi="Times New Roman" w:cs="Times New Roman"/>
          <w:sz w:val="24"/>
          <w:szCs w:val="24"/>
        </w:rPr>
        <w:t>361.056,30 eura.</w:t>
      </w: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17</w:t>
      </w:r>
      <w:r>
        <w:rPr>
          <w:rFonts w:ascii="Times New Roman" w:hAnsi="Times New Roman" w:cs="Times New Roman"/>
          <w:b/>
          <w:sz w:val="24"/>
          <w:szCs w:val="24"/>
        </w:rPr>
        <w:t>1</w:t>
      </w:r>
      <w:r w:rsidRPr="009746AE">
        <w:rPr>
          <w:rFonts w:ascii="Times New Roman" w:hAnsi="Times New Roman" w:cs="Times New Roman"/>
          <w:b/>
          <w:sz w:val="24"/>
          <w:szCs w:val="24"/>
        </w:rPr>
        <w:t xml:space="preserve"> Potraživanja od prodaje nefinancijske imovine </w:t>
      </w:r>
    </w:p>
    <w:p w:rsidR="00647CE0" w:rsidRPr="009746AE"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Navedena potraživanja odnose se na potraživanja za prihode od prodaje građevinskog zemljišta</w:t>
      </w:r>
      <w:r>
        <w:rPr>
          <w:rFonts w:ascii="Times New Roman" w:hAnsi="Times New Roman" w:cs="Times New Roman"/>
          <w:sz w:val="24"/>
          <w:szCs w:val="24"/>
        </w:rPr>
        <w:t>. Potraživanja iznose 261.987,50 eura.</w:t>
      </w: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 </w:t>
      </w:r>
    </w:p>
    <w:p w:rsidR="00647CE0" w:rsidRPr="009746AE" w:rsidRDefault="00647CE0" w:rsidP="00647CE0">
      <w:pPr>
        <w:jc w:val="both"/>
        <w:rPr>
          <w:rFonts w:ascii="Times New Roman" w:hAnsi="Times New Roman" w:cs="Times New Roman"/>
          <w:b/>
          <w:sz w:val="24"/>
          <w:szCs w:val="24"/>
        </w:rPr>
      </w:pPr>
      <w:r w:rsidRPr="009746AE">
        <w:rPr>
          <w:rFonts w:ascii="Times New Roman" w:hAnsi="Times New Roman" w:cs="Times New Roman"/>
          <w:b/>
          <w:sz w:val="24"/>
          <w:szCs w:val="24"/>
        </w:rPr>
        <w:t>Šifra 179 Ispravak vrijednosti potraživanja za prodanu nefinancijsku imovinu</w:t>
      </w: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Člankom 37.a Pravilnika o izmjenama i dopunama Pravilnika o proračunskom računovodstvu i računskom planu propisani su uvjeti za provođenje ispravka vrijednosti potraživanja na kraju godine te je navedeno i provedeno i iznosi </w:t>
      </w:r>
      <w:r>
        <w:rPr>
          <w:rFonts w:ascii="Times New Roman" w:hAnsi="Times New Roman" w:cs="Times New Roman"/>
          <w:sz w:val="24"/>
          <w:szCs w:val="24"/>
        </w:rPr>
        <w:t>84.929,13. Iz prikazanog je za uočiti da su plaćena potraživanja iz prethodnih godina na kojima je vršenn ispravak potraživanja.</w:t>
      </w:r>
    </w:p>
    <w:p w:rsidR="00647CE0" w:rsidRDefault="00647CE0" w:rsidP="00647CE0">
      <w:pPr>
        <w:pStyle w:val="NoSpacing"/>
        <w:jc w:val="both"/>
        <w:rPr>
          <w:rFonts w:ascii="Times New Roman" w:hAnsi="Times New Roman" w:cs="Times New Roman"/>
          <w:b/>
          <w:sz w:val="24"/>
          <w:szCs w:val="24"/>
        </w:rPr>
      </w:pP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b/>
          <w:sz w:val="24"/>
          <w:szCs w:val="24"/>
        </w:rPr>
        <w:t xml:space="preserve">Šifra 2 Obveze </w:t>
      </w:r>
    </w:p>
    <w:p w:rsidR="00647CE0" w:rsidRPr="009746AE" w:rsidRDefault="00647CE0" w:rsidP="00647CE0">
      <w:pPr>
        <w:pStyle w:val="NoSpacing"/>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Obveze za rashode poslovanja (Šifra 23)  iznose </w:t>
      </w:r>
      <w:r>
        <w:rPr>
          <w:rFonts w:ascii="Times New Roman" w:hAnsi="Times New Roman" w:cs="Times New Roman"/>
          <w:sz w:val="24"/>
          <w:szCs w:val="24"/>
        </w:rPr>
        <w:t>201.784,94 eura od čega obveze za zaposlene (šifra 231) iznose 44.913,43 eura, obveze za materijalne rashode (šifra 232) iznose 144581,01 eura, obveze za financijske rashode (šifra) 234 iznose 189,54 eura,  obveze za naknade građanima i kućanstvima (šifra) 237 iznose 2.492,14 eura, ostale tekuće obveze (šifra 239) iznose 9.608,82 eura.</w:t>
      </w:r>
      <w:r w:rsidRPr="009746AE">
        <w:rPr>
          <w:rFonts w:ascii="Times New Roman" w:hAnsi="Times New Roman" w:cs="Times New Roman"/>
          <w:sz w:val="24"/>
          <w:szCs w:val="24"/>
        </w:rPr>
        <w:t xml:space="preserve"> </w:t>
      </w:r>
    </w:p>
    <w:p w:rsidR="00647CE0" w:rsidRPr="009746AE"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Obveze za nabavu nefinancijske imovine (Šifra 24) iznose </w:t>
      </w:r>
      <w:r>
        <w:rPr>
          <w:rFonts w:ascii="Times New Roman" w:hAnsi="Times New Roman" w:cs="Times New Roman"/>
          <w:sz w:val="24"/>
          <w:szCs w:val="24"/>
        </w:rPr>
        <w:t>110.789,97 eura</w:t>
      </w: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lastRenderedPageBreak/>
        <w:t xml:space="preserve">Naplaćeni prihodi budućih razdoblja (Šifra 292) odnose se na prihode od jamčevina u iznosu od </w:t>
      </w:r>
      <w:r>
        <w:rPr>
          <w:rFonts w:ascii="Times New Roman" w:hAnsi="Times New Roman" w:cs="Times New Roman"/>
          <w:sz w:val="24"/>
          <w:szCs w:val="24"/>
        </w:rPr>
        <w:t>10.190,21 euro</w:t>
      </w:r>
      <w:r w:rsidRPr="009746AE">
        <w:rPr>
          <w:rFonts w:ascii="Times New Roman" w:hAnsi="Times New Roman" w:cs="Times New Roman"/>
          <w:sz w:val="24"/>
          <w:szCs w:val="24"/>
        </w:rPr>
        <w:t xml:space="preserve"> koja će biti raspoređena u 202</w:t>
      </w:r>
      <w:r>
        <w:rPr>
          <w:rFonts w:ascii="Times New Roman" w:hAnsi="Times New Roman" w:cs="Times New Roman"/>
          <w:sz w:val="24"/>
          <w:szCs w:val="24"/>
        </w:rPr>
        <w:t>4</w:t>
      </w:r>
      <w:r w:rsidRPr="009746AE">
        <w:rPr>
          <w:rFonts w:ascii="Times New Roman" w:hAnsi="Times New Roman" w:cs="Times New Roman"/>
          <w:sz w:val="24"/>
          <w:szCs w:val="24"/>
        </w:rPr>
        <w:t xml:space="preserve">. godini. </w:t>
      </w: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9 Vlastiti izvori</w:t>
      </w:r>
    </w:p>
    <w:p w:rsidR="00647CE0" w:rsidRPr="009746AE" w:rsidRDefault="00647CE0" w:rsidP="00647CE0">
      <w:pPr>
        <w:pStyle w:val="NoSpacing"/>
        <w:jc w:val="both"/>
        <w:rPr>
          <w:rFonts w:ascii="Times New Roman" w:hAnsi="Times New Roman" w:cs="Times New Roman"/>
          <w:b/>
          <w:sz w:val="24"/>
          <w:szCs w:val="24"/>
        </w:rPr>
      </w:pPr>
    </w:p>
    <w:p w:rsidR="00647CE0" w:rsidRPr="009746AE"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V</w:t>
      </w:r>
      <w:r w:rsidRPr="009746AE">
        <w:rPr>
          <w:rFonts w:ascii="Times New Roman" w:hAnsi="Times New Roman" w:cs="Times New Roman"/>
          <w:sz w:val="24"/>
          <w:szCs w:val="24"/>
        </w:rPr>
        <w:t>lastiti izvori</w:t>
      </w:r>
      <w:r w:rsidR="002D15F2">
        <w:rPr>
          <w:rFonts w:ascii="Times New Roman" w:hAnsi="Times New Roman" w:cs="Times New Roman"/>
          <w:sz w:val="24"/>
          <w:szCs w:val="24"/>
        </w:rPr>
        <w:t xml:space="preserve"> iznose 8.861.351,10 eura od čega vlastiti izvori proračunskog korsinika iznose 26.515,83 euro.</w:t>
      </w: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Sukladno članku 82. Pravilnika o proračunskom računovodstvu i računskom planu izvršena je</w:t>
      </w: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korekcija rezultata na računu 922. Korigiran je rezultat za iznos od </w:t>
      </w:r>
      <w:r>
        <w:rPr>
          <w:rFonts w:ascii="Times New Roman" w:hAnsi="Times New Roman" w:cs="Times New Roman"/>
          <w:sz w:val="24"/>
          <w:szCs w:val="24"/>
        </w:rPr>
        <w:t>142.401,86 eura za dobivene kapitalnu pomoć</w:t>
      </w:r>
      <w:r w:rsidRPr="009746AE">
        <w:rPr>
          <w:rFonts w:ascii="Times New Roman" w:hAnsi="Times New Roman" w:cs="Times New Roman"/>
          <w:sz w:val="24"/>
          <w:szCs w:val="24"/>
        </w:rPr>
        <w:t xml:space="preserve"> koja je utrošena za nabavu dugotrajne nefinancijske imovine zaduženjem računa viška prihoda poslovanja, a odobravanjem računa manjka prihoda od nefinancijske imovine.</w:t>
      </w: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Podatak u Bilanci je naveden nakon provedene korekcije rezultata.</w:t>
      </w:r>
    </w:p>
    <w:p w:rsidR="00647CE0" w:rsidRPr="009746AE"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Na dan 31. prosinca 202</w:t>
      </w:r>
      <w:r>
        <w:rPr>
          <w:rFonts w:ascii="Times New Roman" w:hAnsi="Times New Roman" w:cs="Times New Roman"/>
          <w:sz w:val="24"/>
          <w:szCs w:val="24"/>
        </w:rPr>
        <w:t>3</w:t>
      </w:r>
      <w:r w:rsidRPr="009746AE">
        <w:rPr>
          <w:rFonts w:ascii="Times New Roman" w:hAnsi="Times New Roman" w:cs="Times New Roman"/>
          <w:sz w:val="24"/>
          <w:szCs w:val="24"/>
        </w:rPr>
        <w:t xml:space="preserve">. godine višak prihoda poslovanja iznosi </w:t>
      </w:r>
      <w:r w:rsidR="002D15F2">
        <w:rPr>
          <w:rFonts w:ascii="Times New Roman" w:hAnsi="Times New Roman" w:cs="Times New Roman"/>
          <w:sz w:val="24"/>
          <w:szCs w:val="24"/>
        </w:rPr>
        <w:t>244.343,43 euro. Višak prihoda proračunskog korsnika iznosi 280,51 euro.</w:t>
      </w:r>
    </w:p>
    <w:p w:rsidR="002D15F2"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Manjak primitaka od </w:t>
      </w:r>
      <w:r w:rsidR="002D15F2">
        <w:rPr>
          <w:rFonts w:ascii="Times New Roman" w:hAnsi="Times New Roman" w:cs="Times New Roman"/>
          <w:sz w:val="24"/>
          <w:szCs w:val="24"/>
        </w:rPr>
        <w:t>nefinancijske imovine iznosi 1.321.506,75 eura.</w:t>
      </w:r>
    </w:p>
    <w:p w:rsidR="002D15F2" w:rsidRDefault="002D15F2" w:rsidP="00647CE0">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Manka primitaka od financijske imovine iznosi 30.052,04 euro. </w:t>
      </w:r>
    </w:p>
    <w:p w:rsidR="002D15F2" w:rsidRDefault="002D15F2" w:rsidP="00647CE0">
      <w:pPr>
        <w:pStyle w:val="NoSpacing"/>
        <w:jc w:val="both"/>
        <w:rPr>
          <w:rFonts w:ascii="Times New Roman" w:hAnsi="Times New Roman" w:cs="Times New Roman"/>
          <w:sz w:val="24"/>
          <w:szCs w:val="24"/>
        </w:rPr>
      </w:pPr>
    </w:p>
    <w:p w:rsidR="00647CE0" w:rsidRPr="002D15F2" w:rsidRDefault="00647CE0" w:rsidP="00647CE0">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w:t>
      </w:r>
      <w:r w:rsidR="002D15F2">
        <w:rPr>
          <w:rFonts w:ascii="Times New Roman" w:hAnsi="Times New Roman" w:cs="Times New Roman"/>
          <w:b/>
          <w:sz w:val="24"/>
          <w:szCs w:val="24"/>
        </w:rPr>
        <w:t xml:space="preserve"> 991 i 996 Izvanbilančni zapisi</w:t>
      </w:r>
    </w:p>
    <w:p w:rsidR="00647CE0" w:rsidRPr="009746AE"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Na izvanbilančnim zapisima nalazi se ukupna vrijednost potencijalnih obveza po sudskim sporovima u iznosu od </w:t>
      </w:r>
      <w:r>
        <w:rPr>
          <w:rFonts w:ascii="Times New Roman" w:hAnsi="Times New Roman" w:cs="Times New Roman"/>
          <w:sz w:val="24"/>
          <w:szCs w:val="24"/>
        </w:rPr>
        <w:t>149.594,49 eura. Vrijdnost je smanjena u odnosu na početno stanje radi okončanja sporova s Colas Varaždin , Davor Demo i s Aldom Jurčević.</w:t>
      </w:r>
    </w:p>
    <w:p w:rsidR="00647CE0" w:rsidRPr="009746AE" w:rsidRDefault="00647CE0" w:rsidP="00647CE0">
      <w:pPr>
        <w:pStyle w:val="NoSpacing"/>
        <w:pBdr>
          <w:bottom w:val="single" w:sz="4" w:space="1" w:color="auto"/>
        </w:pBdr>
        <w:rPr>
          <w:rFonts w:ascii="Times New Roman" w:hAnsi="Times New Roman" w:cs="Times New Roman"/>
          <w:sz w:val="24"/>
          <w:szCs w:val="24"/>
        </w:rPr>
      </w:pPr>
    </w:p>
    <w:p w:rsidR="00647CE0" w:rsidRPr="009746AE" w:rsidRDefault="00647CE0" w:rsidP="00647CE0">
      <w:pPr>
        <w:pStyle w:val="NoSpacing"/>
        <w:rPr>
          <w:rFonts w:ascii="Times New Roman" w:hAnsi="Times New Roman" w:cs="Times New Roman"/>
          <w:b/>
          <w:sz w:val="24"/>
          <w:szCs w:val="24"/>
        </w:rPr>
      </w:pP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i/>
          <w:sz w:val="24"/>
          <w:szCs w:val="24"/>
        </w:rPr>
      </w:pPr>
      <w:r w:rsidRPr="009746AE">
        <w:rPr>
          <w:rFonts w:ascii="Times New Roman" w:hAnsi="Times New Roman" w:cs="Times New Roman"/>
          <w:b/>
          <w:i/>
          <w:sz w:val="24"/>
          <w:szCs w:val="24"/>
        </w:rPr>
        <w:t>Bilješke uz obrazac Rashodi prema funkcijskoj klasifikaciji:</w:t>
      </w:r>
    </w:p>
    <w:p w:rsidR="00647CE0" w:rsidRPr="009746AE"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Prema funkcijskoj klasifikaciji razvrstani su rashodi poslovanja i rashodi za nabavu nefinancijske imovine. </w:t>
      </w:r>
    </w:p>
    <w:p w:rsidR="00647CE0"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r w:rsidRPr="008B7530">
        <w:rPr>
          <w:rFonts w:ascii="Times New Roman" w:hAnsi="Times New Roman" w:cs="Times New Roman"/>
          <w:b/>
          <w:sz w:val="24"/>
          <w:szCs w:val="24"/>
        </w:rPr>
        <w:t>Šifra 011 Izvršna i zakonodavna tijela, financijski i fiskalni poslovi, vanjski poslovi</w:t>
      </w:r>
    </w:p>
    <w:p w:rsidR="00647CE0" w:rsidRPr="008B7530" w:rsidRDefault="00647CE0" w:rsidP="00647CE0">
      <w:pPr>
        <w:pStyle w:val="NoSpacing"/>
        <w:jc w:val="both"/>
        <w:rPr>
          <w:rFonts w:ascii="Times New Roman" w:hAnsi="Times New Roman" w:cs="Times New Roman"/>
          <w:sz w:val="24"/>
          <w:szCs w:val="24"/>
        </w:rPr>
      </w:pPr>
      <w:r w:rsidRPr="008B7530">
        <w:rPr>
          <w:rFonts w:ascii="Times New Roman" w:hAnsi="Times New Roman" w:cs="Times New Roman"/>
          <w:sz w:val="24"/>
          <w:szCs w:val="24"/>
        </w:rPr>
        <w:t>Troškovi su izvršeni u većem opsegu nego u 2022. godini i iznose 503.680,70 eura.</w:t>
      </w: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032 Usluge protupožarne zaštite</w:t>
      </w:r>
    </w:p>
    <w:p w:rsidR="00647CE0" w:rsidRPr="009746AE" w:rsidRDefault="00647CE0" w:rsidP="00647CE0">
      <w:pPr>
        <w:pStyle w:val="NoSpacing"/>
        <w:jc w:val="both"/>
        <w:rPr>
          <w:rFonts w:ascii="Times New Roman" w:hAnsi="Times New Roman" w:cs="Times New Roman"/>
          <w:b/>
          <w:sz w:val="24"/>
          <w:szCs w:val="24"/>
        </w:rPr>
      </w:pPr>
    </w:p>
    <w:p w:rsidR="00647CE0"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U odnosu na prethodnu godinu u 202</w:t>
      </w:r>
      <w:r>
        <w:rPr>
          <w:rFonts w:ascii="Times New Roman" w:hAnsi="Times New Roman" w:cs="Times New Roman"/>
          <w:sz w:val="24"/>
          <w:szCs w:val="24"/>
        </w:rPr>
        <w:t>3</w:t>
      </w:r>
      <w:r w:rsidRPr="009746AE">
        <w:rPr>
          <w:rFonts w:ascii="Times New Roman" w:hAnsi="Times New Roman" w:cs="Times New Roman"/>
          <w:sz w:val="24"/>
          <w:szCs w:val="24"/>
        </w:rPr>
        <w:t xml:space="preserve"> godini je ostvareno samo redovno financiranje DVD-a </w:t>
      </w:r>
      <w:r>
        <w:rPr>
          <w:rFonts w:ascii="Times New Roman" w:hAnsi="Times New Roman" w:cs="Times New Roman"/>
          <w:sz w:val="24"/>
          <w:szCs w:val="24"/>
        </w:rPr>
        <w:t>Posedarje i troškovi financiranja planova protupožarne zaštite. Ukupni troškovi iznose 101.027,62 što je zakonska obveza Općine Posedarje.</w:t>
      </w:r>
    </w:p>
    <w:p w:rsidR="00647CE0"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r w:rsidRPr="00684A08">
        <w:rPr>
          <w:rFonts w:ascii="Times New Roman" w:hAnsi="Times New Roman" w:cs="Times New Roman"/>
          <w:b/>
          <w:sz w:val="24"/>
          <w:szCs w:val="24"/>
        </w:rPr>
        <w:t>Šifra 0451 Cestovni promet</w:t>
      </w:r>
    </w:p>
    <w:p w:rsidR="00647CE0" w:rsidRPr="00684A08" w:rsidRDefault="00647CE0" w:rsidP="00647CE0">
      <w:pPr>
        <w:pStyle w:val="NoSpacing"/>
        <w:jc w:val="both"/>
        <w:rPr>
          <w:rFonts w:ascii="Times New Roman" w:hAnsi="Times New Roman" w:cs="Times New Roman"/>
          <w:b/>
          <w:sz w:val="24"/>
          <w:szCs w:val="24"/>
        </w:rPr>
      </w:pPr>
      <w:r w:rsidRPr="00684A08">
        <w:rPr>
          <w:rFonts w:ascii="Times New Roman" w:hAnsi="Times New Roman" w:cs="Times New Roman"/>
          <w:sz w:val="24"/>
          <w:szCs w:val="24"/>
        </w:rPr>
        <w:t>Prikazani troškovi iznose 12.048,92 eura i odnose se na pomoć Liburniji za kupnju prijevoznih sredstava</w:t>
      </w:r>
      <w:r>
        <w:rPr>
          <w:rFonts w:ascii="Times New Roman" w:hAnsi="Times New Roman" w:cs="Times New Roman"/>
          <w:b/>
          <w:sz w:val="24"/>
          <w:szCs w:val="24"/>
        </w:rPr>
        <w:t>.</w:t>
      </w:r>
    </w:p>
    <w:p w:rsidR="00647CE0"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 xml:space="preserve"> Šifra 0473 Turizam </w:t>
      </w:r>
    </w:p>
    <w:p w:rsidR="00647CE0"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 xml:space="preserve">Ukupni troškovi vezani uz turizam iznose 99.593,46 i znatno su veći nego 2022. godine Razlog je aktivnija turistička sezona a shodno tim i troškovi za ljetna događanja. </w:t>
      </w:r>
    </w:p>
    <w:p w:rsidR="00647CE0"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r w:rsidRPr="00684A08">
        <w:rPr>
          <w:rFonts w:ascii="Times New Roman" w:hAnsi="Times New Roman" w:cs="Times New Roman"/>
          <w:b/>
          <w:sz w:val="24"/>
          <w:szCs w:val="24"/>
        </w:rPr>
        <w:t>Šifra 051 Gospodarenje otpadom</w:t>
      </w:r>
    </w:p>
    <w:p w:rsidR="00647CE0" w:rsidRDefault="00647CE0" w:rsidP="00647CE0">
      <w:pPr>
        <w:pStyle w:val="NoSpacing"/>
        <w:jc w:val="both"/>
        <w:rPr>
          <w:rFonts w:ascii="Times New Roman" w:hAnsi="Times New Roman" w:cs="Times New Roman"/>
          <w:sz w:val="24"/>
          <w:szCs w:val="24"/>
        </w:rPr>
      </w:pPr>
      <w:r w:rsidRPr="00684A08">
        <w:rPr>
          <w:rFonts w:ascii="Times New Roman" w:hAnsi="Times New Roman" w:cs="Times New Roman"/>
          <w:sz w:val="24"/>
          <w:szCs w:val="24"/>
        </w:rPr>
        <w:lastRenderedPageBreak/>
        <w:t>Navedena šifra iznosi 186.315,89 eura a odnosi se na troškove odvoza otpada</w:t>
      </w:r>
      <w:r>
        <w:rPr>
          <w:rFonts w:ascii="Times New Roman" w:hAnsi="Times New Roman" w:cs="Times New Roman"/>
          <w:sz w:val="24"/>
          <w:szCs w:val="24"/>
        </w:rPr>
        <w:t xml:space="preserve">, redovne godišnje usluge deratizacije </w:t>
      </w:r>
      <w:r w:rsidRPr="00684A08">
        <w:rPr>
          <w:rFonts w:ascii="Times New Roman" w:hAnsi="Times New Roman" w:cs="Times New Roman"/>
          <w:sz w:val="24"/>
          <w:szCs w:val="24"/>
        </w:rPr>
        <w:t xml:space="preserve"> i sanacije nelegalnih odlagališta.</w:t>
      </w:r>
    </w:p>
    <w:p w:rsidR="00647CE0"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sz w:val="24"/>
          <w:szCs w:val="24"/>
        </w:rPr>
      </w:pPr>
      <w:r w:rsidRPr="00684A08">
        <w:rPr>
          <w:rFonts w:ascii="Times New Roman" w:hAnsi="Times New Roman" w:cs="Times New Roman"/>
          <w:b/>
          <w:sz w:val="24"/>
          <w:szCs w:val="24"/>
        </w:rPr>
        <w:t>Šifra 055 Istražuivanja i razvoj zaštite okoliša</w:t>
      </w:r>
      <w:r>
        <w:rPr>
          <w:rFonts w:ascii="Times New Roman" w:hAnsi="Times New Roman" w:cs="Times New Roman"/>
          <w:sz w:val="24"/>
          <w:szCs w:val="24"/>
        </w:rPr>
        <w:t xml:space="preserve"> iznosi 5.625,00 eura a odnosi se na plaćane elaborate  za zaštitu okoliša.</w:t>
      </w:r>
    </w:p>
    <w:p w:rsidR="00647CE0"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p>
    <w:p w:rsidR="00647CE0" w:rsidRDefault="00647CE0" w:rsidP="00647CE0">
      <w:pPr>
        <w:pStyle w:val="NoSpacing"/>
        <w:jc w:val="both"/>
        <w:rPr>
          <w:rFonts w:ascii="Times New Roman" w:hAnsi="Times New Roman" w:cs="Times New Roman"/>
          <w:b/>
          <w:sz w:val="24"/>
          <w:szCs w:val="24"/>
        </w:rPr>
      </w:pPr>
    </w:p>
    <w:p w:rsidR="00647CE0" w:rsidRPr="00684A08" w:rsidRDefault="00647CE0" w:rsidP="00647CE0">
      <w:pPr>
        <w:pStyle w:val="NoSpacing"/>
        <w:jc w:val="both"/>
        <w:rPr>
          <w:rFonts w:ascii="Times New Roman" w:hAnsi="Times New Roman" w:cs="Times New Roman"/>
          <w:b/>
          <w:sz w:val="24"/>
          <w:szCs w:val="24"/>
        </w:rPr>
      </w:pPr>
      <w:r w:rsidRPr="00684A08">
        <w:rPr>
          <w:rFonts w:ascii="Times New Roman" w:hAnsi="Times New Roman" w:cs="Times New Roman"/>
          <w:b/>
          <w:sz w:val="24"/>
          <w:szCs w:val="24"/>
        </w:rPr>
        <w:t>Šifra 062 Razvoj zajednice</w:t>
      </w:r>
    </w:p>
    <w:p w:rsidR="00647CE0"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Ostvareni troškovi ikznose 1.746.460,25 i prikazani su troškovi za razvoj komunalne infrastrukture koja pridonose razvoju zajednice.</w:t>
      </w:r>
    </w:p>
    <w:p w:rsidR="00647CE0" w:rsidRPr="00684A08"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p>
    <w:p w:rsidR="00647CE0" w:rsidRDefault="00647CE0" w:rsidP="00647CE0">
      <w:pPr>
        <w:pStyle w:val="NoSpacing"/>
        <w:jc w:val="both"/>
        <w:rPr>
          <w:rFonts w:ascii="Times New Roman" w:hAnsi="Times New Roman" w:cs="Times New Roman"/>
          <w:b/>
          <w:sz w:val="24"/>
          <w:szCs w:val="24"/>
        </w:rPr>
      </w:pPr>
      <w:r>
        <w:rPr>
          <w:rFonts w:ascii="Times New Roman" w:hAnsi="Times New Roman" w:cs="Times New Roman"/>
          <w:b/>
          <w:sz w:val="24"/>
          <w:szCs w:val="24"/>
        </w:rPr>
        <w:t>Šifra 066 Rashodi vezani za stanovanje i komunalne pogodnosti koji nisu drugdje svrstani</w:t>
      </w:r>
    </w:p>
    <w:p w:rsidR="00647CE0" w:rsidRDefault="00647CE0" w:rsidP="00647CE0">
      <w:pPr>
        <w:pStyle w:val="NoSpacing"/>
        <w:jc w:val="both"/>
        <w:rPr>
          <w:rFonts w:ascii="Times New Roman" w:hAnsi="Times New Roman" w:cs="Times New Roman"/>
          <w:sz w:val="24"/>
          <w:szCs w:val="24"/>
        </w:rPr>
      </w:pPr>
      <w:r w:rsidRPr="003B7D78">
        <w:rPr>
          <w:rFonts w:ascii="Times New Roman" w:hAnsi="Times New Roman" w:cs="Times New Roman"/>
          <w:sz w:val="24"/>
          <w:szCs w:val="24"/>
        </w:rPr>
        <w:t xml:space="preserve">Troškovi iznose </w:t>
      </w:r>
      <w:r>
        <w:rPr>
          <w:rFonts w:ascii="Times New Roman" w:hAnsi="Times New Roman" w:cs="Times New Roman"/>
          <w:sz w:val="24"/>
          <w:szCs w:val="24"/>
        </w:rPr>
        <w:t>130.213,61 euro</w:t>
      </w:r>
      <w:r w:rsidRPr="003B7D78">
        <w:rPr>
          <w:rFonts w:ascii="Times New Roman" w:hAnsi="Times New Roman" w:cs="Times New Roman"/>
          <w:sz w:val="24"/>
          <w:szCs w:val="24"/>
        </w:rPr>
        <w:t xml:space="preserve"> i znatno su </w:t>
      </w:r>
      <w:r>
        <w:rPr>
          <w:rFonts w:ascii="Times New Roman" w:hAnsi="Times New Roman" w:cs="Times New Roman"/>
          <w:sz w:val="24"/>
          <w:szCs w:val="24"/>
        </w:rPr>
        <w:t>veći</w:t>
      </w:r>
      <w:r w:rsidRPr="003B7D78">
        <w:rPr>
          <w:rFonts w:ascii="Times New Roman" w:hAnsi="Times New Roman" w:cs="Times New Roman"/>
          <w:sz w:val="24"/>
          <w:szCs w:val="24"/>
        </w:rPr>
        <w:t xml:space="preserve"> nego 202</w:t>
      </w:r>
      <w:r>
        <w:rPr>
          <w:rFonts w:ascii="Times New Roman" w:hAnsi="Times New Roman" w:cs="Times New Roman"/>
          <w:sz w:val="24"/>
          <w:szCs w:val="24"/>
        </w:rPr>
        <w:t>2.</w:t>
      </w:r>
      <w:r w:rsidRPr="003B7D78">
        <w:rPr>
          <w:rFonts w:ascii="Times New Roman" w:hAnsi="Times New Roman" w:cs="Times New Roman"/>
          <w:sz w:val="24"/>
          <w:szCs w:val="24"/>
        </w:rPr>
        <w:t xml:space="preserve"> godine Razlog je</w:t>
      </w:r>
      <w:r>
        <w:rPr>
          <w:rFonts w:ascii="Times New Roman" w:hAnsi="Times New Roman" w:cs="Times New Roman"/>
          <w:sz w:val="24"/>
          <w:szCs w:val="24"/>
        </w:rPr>
        <w:t xml:space="preserve"> povećano ulaganje u infrastrukturu.</w:t>
      </w:r>
      <w:r w:rsidRPr="003B7D78">
        <w:rPr>
          <w:rFonts w:ascii="Times New Roman" w:hAnsi="Times New Roman" w:cs="Times New Roman"/>
          <w:sz w:val="24"/>
          <w:szCs w:val="24"/>
        </w:rPr>
        <w:t xml:space="preserve"> </w:t>
      </w:r>
    </w:p>
    <w:p w:rsidR="00647CE0"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r w:rsidRPr="00684A08">
        <w:rPr>
          <w:rFonts w:ascii="Times New Roman" w:hAnsi="Times New Roman" w:cs="Times New Roman"/>
          <w:b/>
          <w:sz w:val="24"/>
          <w:szCs w:val="24"/>
        </w:rPr>
        <w:t>Šifra 082 Službe kulture</w:t>
      </w:r>
    </w:p>
    <w:p w:rsidR="00647CE0" w:rsidRPr="00684A08" w:rsidRDefault="00647CE0" w:rsidP="00647CE0">
      <w:pPr>
        <w:pStyle w:val="NoSpacing"/>
        <w:jc w:val="both"/>
        <w:rPr>
          <w:rFonts w:ascii="Times New Roman" w:hAnsi="Times New Roman" w:cs="Times New Roman"/>
          <w:sz w:val="24"/>
          <w:szCs w:val="24"/>
        </w:rPr>
      </w:pPr>
      <w:r w:rsidRPr="00684A08">
        <w:rPr>
          <w:rFonts w:ascii="Times New Roman" w:hAnsi="Times New Roman" w:cs="Times New Roman"/>
          <w:sz w:val="24"/>
          <w:szCs w:val="24"/>
        </w:rPr>
        <w:t>Troškovi iznose 18.316,62 eura a odnose se na donacije udrugama iz kulture.</w:t>
      </w:r>
    </w:p>
    <w:p w:rsidR="00647CE0" w:rsidRPr="00684A08" w:rsidRDefault="00647CE0" w:rsidP="00647CE0">
      <w:pPr>
        <w:pStyle w:val="NoSpacing"/>
        <w:jc w:val="both"/>
        <w:rPr>
          <w:rFonts w:ascii="Times New Roman" w:hAnsi="Times New Roman" w:cs="Times New Roman"/>
          <w:b/>
          <w:sz w:val="24"/>
          <w:szCs w:val="24"/>
        </w:rPr>
      </w:pPr>
    </w:p>
    <w:p w:rsidR="00647CE0" w:rsidRPr="009746AE"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r w:rsidRPr="003B7D78">
        <w:rPr>
          <w:rFonts w:ascii="Times New Roman" w:hAnsi="Times New Roman" w:cs="Times New Roman"/>
          <w:b/>
          <w:sz w:val="24"/>
          <w:szCs w:val="24"/>
        </w:rPr>
        <w:t>Šifra 086 Rashodi za rekreaciju, kulturu i religiju koji nisu drugdje svrstani</w:t>
      </w:r>
    </w:p>
    <w:p w:rsidR="00647CE0" w:rsidRDefault="00647CE0" w:rsidP="00647CE0">
      <w:pPr>
        <w:pStyle w:val="NoSpacing"/>
        <w:jc w:val="both"/>
        <w:rPr>
          <w:rFonts w:ascii="Times New Roman" w:hAnsi="Times New Roman" w:cs="Times New Roman"/>
          <w:sz w:val="24"/>
          <w:szCs w:val="24"/>
        </w:rPr>
      </w:pPr>
      <w:r w:rsidRPr="003B7D78">
        <w:rPr>
          <w:rFonts w:ascii="Times New Roman" w:hAnsi="Times New Roman" w:cs="Times New Roman"/>
          <w:sz w:val="24"/>
          <w:szCs w:val="24"/>
        </w:rPr>
        <w:t xml:space="preserve">Troškovi iznose </w:t>
      </w:r>
      <w:r>
        <w:rPr>
          <w:rFonts w:ascii="Times New Roman" w:hAnsi="Times New Roman" w:cs="Times New Roman"/>
          <w:sz w:val="24"/>
          <w:szCs w:val="24"/>
        </w:rPr>
        <w:t xml:space="preserve">220.214,81 euro i manji su nego u </w:t>
      </w:r>
      <w:r w:rsidRPr="003B7D78">
        <w:rPr>
          <w:rFonts w:ascii="Times New Roman" w:hAnsi="Times New Roman" w:cs="Times New Roman"/>
          <w:sz w:val="24"/>
          <w:szCs w:val="24"/>
        </w:rPr>
        <w:t xml:space="preserve"> 202</w:t>
      </w:r>
      <w:r>
        <w:rPr>
          <w:rFonts w:ascii="Times New Roman" w:hAnsi="Times New Roman" w:cs="Times New Roman"/>
          <w:sz w:val="24"/>
          <w:szCs w:val="24"/>
        </w:rPr>
        <w:t>2</w:t>
      </w:r>
      <w:r w:rsidRPr="003B7D78">
        <w:rPr>
          <w:rFonts w:ascii="Times New Roman" w:hAnsi="Times New Roman" w:cs="Times New Roman"/>
          <w:sz w:val="24"/>
          <w:szCs w:val="24"/>
        </w:rPr>
        <w:t xml:space="preserve">. godini. Razlog je </w:t>
      </w:r>
      <w:r>
        <w:rPr>
          <w:rFonts w:ascii="Times New Roman" w:hAnsi="Times New Roman" w:cs="Times New Roman"/>
          <w:sz w:val="24"/>
          <w:szCs w:val="24"/>
        </w:rPr>
        <w:t>manji troškovi za gradnju sportskih objekata.</w:t>
      </w:r>
    </w:p>
    <w:p w:rsidR="002D15F2" w:rsidRDefault="002D15F2" w:rsidP="00647CE0">
      <w:pPr>
        <w:pStyle w:val="NoSpacing"/>
        <w:jc w:val="both"/>
        <w:rPr>
          <w:rFonts w:ascii="Times New Roman" w:hAnsi="Times New Roman" w:cs="Times New Roman"/>
          <w:sz w:val="24"/>
          <w:szCs w:val="24"/>
        </w:rPr>
      </w:pPr>
    </w:p>
    <w:p w:rsidR="002D15F2" w:rsidRDefault="002D15F2" w:rsidP="00647CE0">
      <w:pPr>
        <w:pStyle w:val="NoSpacing"/>
        <w:jc w:val="both"/>
        <w:rPr>
          <w:rFonts w:ascii="Times New Roman" w:hAnsi="Times New Roman" w:cs="Times New Roman"/>
          <w:b/>
          <w:sz w:val="24"/>
          <w:szCs w:val="24"/>
        </w:rPr>
      </w:pPr>
      <w:r w:rsidRPr="002D15F2">
        <w:rPr>
          <w:rFonts w:ascii="Times New Roman" w:hAnsi="Times New Roman" w:cs="Times New Roman"/>
          <w:b/>
          <w:sz w:val="24"/>
          <w:szCs w:val="24"/>
        </w:rPr>
        <w:t>0911 Predškolsko obrazovanje</w:t>
      </w:r>
    </w:p>
    <w:p w:rsidR="00E87D2B" w:rsidRPr="00E87D2B" w:rsidRDefault="00E87D2B" w:rsidP="00647CE0">
      <w:pPr>
        <w:pStyle w:val="NoSpacing"/>
        <w:jc w:val="both"/>
        <w:rPr>
          <w:rFonts w:ascii="Times New Roman" w:hAnsi="Times New Roman" w:cs="Times New Roman"/>
          <w:sz w:val="24"/>
          <w:szCs w:val="24"/>
        </w:rPr>
      </w:pPr>
      <w:r w:rsidRPr="00E87D2B">
        <w:rPr>
          <w:rFonts w:ascii="Times New Roman" w:hAnsi="Times New Roman" w:cs="Times New Roman"/>
          <w:sz w:val="24"/>
          <w:szCs w:val="24"/>
        </w:rPr>
        <w:t>Troškovi iznose 314.396,11 eura a odnose se na tropkove proračunskog korisnika.</w:t>
      </w:r>
    </w:p>
    <w:p w:rsidR="00647CE0" w:rsidRPr="003B7D78"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r w:rsidRPr="009746AE">
        <w:rPr>
          <w:rFonts w:ascii="Times New Roman" w:hAnsi="Times New Roman" w:cs="Times New Roman"/>
          <w:b/>
          <w:sz w:val="24"/>
          <w:szCs w:val="24"/>
        </w:rPr>
        <w:t>Šifra 09</w:t>
      </w:r>
      <w:r>
        <w:rPr>
          <w:rFonts w:ascii="Times New Roman" w:hAnsi="Times New Roman" w:cs="Times New Roman"/>
          <w:b/>
          <w:sz w:val="24"/>
          <w:szCs w:val="24"/>
        </w:rPr>
        <w:t>4 Visoka naobrazba</w:t>
      </w:r>
    </w:p>
    <w:p w:rsidR="00647CE0" w:rsidRDefault="00647CE0" w:rsidP="00647CE0">
      <w:pPr>
        <w:pStyle w:val="NoSpacing"/>
        <w:jc w:val="both"/>
        <w:rPr>
          <w:rFonts w:ascii="Times New Roman" w:hAnsi="Times New Roman" w:cs="Times New Roman"/>
          <w:sz w:val="24"/>
          <w:szCs w:val="24"/>
        </w:rPr>
      </w:pPr>
      <w:r w:rsidRPr="00F3034C">
        <w:rPr>
          <w:rFonts w:ascii="Times New Roman" w:hAnsi="Times New Roman" w:cs="Times New Roman"/>
          <w:sz w:val="24"/>
          <w:szCs w:val="24"/>
        </w:rPr>
        <w:t xml:space="preserve">Troškovi iznose 39.393,84 eura i do povećanja u odnosu na prethodnu godnu je došlo do </w:t>
      </w:r>
      <w:r>
        <w:rPr>
          <w:rFonts w:ascii="Times New Roman" w:hAnsi="Times New Roman" w:cs="Times New Roman"/>
          <w:sz w:val="24"/>
          <w:szCs w:val="24"/>
        </w:rPr>
        <w:t>većeg iznosa isplaćenih stipendija za studente.</w:t>
      </w:r>
      <w:r w:rsidRPr="00F3034C">
        <w:rPr>
          <w:rFonts w:ascii="Times New Roman" w:hAnsi="Times New Roman" w:cs="Times New Roman"/>
          <w:sz w:val="24"/>
          <w:szCs w:val="24"/>
        </w:rPr>
        <w:t xml:space="preserve"> </w:t>
      </w:r>
    </w:p>
    <w:p w:rsidR="00647CE0"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r w:rsidRPr="00F3034C">
        <w:rPr>
          <w:rFonts w:ascii="Times New Roman" w:hAnsi="Times New Roman" w:cs="Times New Roman"/>
          <w:b/>
          <w:sz w:val="24"/>
          <w:szCs w:val="24"/>
        </w:rPr>
        <w:t>Šifra 098 Usluge obrazovanja koje nisu drugdje svrstane</w:t>
      </w:r>
    </w:p>
    <w:p w:rsidR="00647CE0" w:rsidRPr="00F3034C" w:rsidRDefault="00647CE0" w:rsidP="00647CE0">
      <w:pPr>
        <w:pStyle w:val="NoSpacing"/>
        <w:jc w:val="both"/>
        <w:rPr>
          <w:rFonts w:ascii="Times New Roman" w:hAnsi="Times New Roman" w:cs="Times New Roman"/>
          <w:b/>
          <w:sz w:val="24"/>
          <w:szCs w:val="24"/>
        </w:rPr>
      </w:pPr>
      <w:r w:rsidRPr="00F3034C">
        <w:rPr>
          <w:rFonts w:ascii="Times New Roman" w:hAnsi="Times New Roman" w:cs="Times New Roman"/>
          <w:sz w:val="24"/>
          <w:szCs w:val="24"/>
        </w:rPr>
        <w:t xml:space="preserve">Troškovi se odnose na troškove osnovnog i </w:t>
      </w:r>
      <w:r>
        <w:rPr>
          <w:rFonts w:ascii="Times New Roman" w:hAnsi="Times New Roman" w:cs="Times New Roman"/>
          <w:sz w:val="24"/>
          <w:szCs w:val="24"/>
        </w:rPr>
        <w:t>sred</w:t>
      </w:r>
      <w:r w:rsidRPr="00F3034C">
        <w:rPr>
          <w:rFonts w:ascii="Times New Roman" w:hAnsi="Times New Roman" w:cs="Times New Roman"/>
          <w:sz w:val="24"/>
          <w:szCs w:val="24"/>
        </w:rPr>
        <w:t>njoškolskog obrazovanja i iznose 37.071,15 eura</w:t>
      </w:r>
      <w:r>
        <w:rPr>
          <w:rFonts w:ascii="Times New Roman" w:hAnsi="Times New Roman" w:cs="Times New Roman"/>
          <w:b/>
          <w:sz w:val="24"/>
          <w:szCs w:val="24"/>
        </w:rPr>
        <w:t>.</w:t>
      </w:r>
    </w:p>
    <w:p w:rsidR="00647CE0" w:rsidRPr="00F3034C"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r w:rsidRPr="00F3034C">
        <w:rPr>
          <w:rFonts w:ascii="Times New Roman" w:hAnsi="Times New Roman" w:cs="Times New Roman"/>
          <w:b/>
          <w:sz w:val="24"/>
          <w:szCs w:val="24"/>
        </w:rPr>
        <w:t>Šifra 1012 Invalidnost</w:t>
      </w:r>
    </w:p>
    <w:p w:rsidR="00647CE0" w:rsidRDefault="00647CE0" w:rsidP="00647CE0">
      <w:pPr>
        <w:pStyle w:val="NoSpacing"/>
        <w:jc w:val="both"/>
        <w:rPr>
          <w:rFonts w:ascii="Times New Roman" w:hAnsi="Times New Roman" w:cs="Times New Roman"/>
          <w:sz w:val="24"/>
          <w:szCs w:val="24"/>
        </w:rPr>
      </w:pPr>
      <w:r w:rsidRPr="00F3034C">
        <w:rPr>
          <w:rFonts w:ascii="Times New Roman" w:hAnsi="Times New Roman" w:cs="Times New Roman"/>
          <w:sz w:val="24"/>
          <w:szCs w:val="24"/>
        </w:rPr>
        <w:t>Troškovi iznose 2.220,78 a odnose se na pomoći invalidnim osobama.</w:t>
      </w:r>
    </w:p>
    <w:p w:rsidR="00647CE0"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b/>
          <w:sz w:val="24"/>
          <w:szCs w:val="24"/>
        </w:rPr>
      </w:pPr>
    </w:p>
    <w:p w:rsidR="00647CE0" w:rsidRPr="00F3034C" w:rsidRDefault="00647CE0" w:rsidP="00647CE0">
      <w:pPr>
        <w:pStyle w:val="NoSpacing"/>
        <w:jc w:val="both"/>
        <w:rPr>
          <w:rFonts w:ascii="Times New Roman" w:hAnsi="Times New Roman" w:cs="Times New Roman"/>
          <w:b/>
          <w:sz w:val="24"/>
          <w:szCs w:val="24"/>
        </w:rPr>
      </w:pPr>
      <w:r w:rsidRPr="00F3034C">
        <w:rPr>
          <w:rFonts w:ascii="Times New Roman" w:hAnsi="Times New Roman" w:cs="Times New Roman"/>
          <w:b/>
          <w:sz w:val="24"/>
          <w:szCs w:val="24"/>
        </w:rPr>
        <w:t>Šifra 104</w:t>
      </w:r>
      <w:r>
        <w:rPr>
          <w:rFonts w:ascii="Times New Roman" w:hAnsi="Times New Roman" w:cs="Times New Roman"/>
          <w:b/>
          <w:sz w:val="24"/>
          <w:szCs w:val="24"/>
        </w:rPr>
        <w:t xml:space="preserve"> Obitelj i djeca</w:t>
      </w:r>
    </w:p>
    <w:p w:rsidR="00647CE0" w:rsidRPr="00F3034C"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Troškovi iznose 111.524,39 i znatno su veći nego u 2022. godini radi isplaćenih pomoći umirovljenicima.</w:t>
      </w:r>
    </w:p>
    <w:p w:rsidR="00647CE0"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i/>
          <w:sz w:val="24"/>
          <w:szCs w:val="24"/>
        </w:rPr>
      </w:pPr>
      <w:r w:rsidRPr="009746AE">
        <w:rPr>
          <w:rFonts w:ascii="Times New Roman" w:hAnsi="Times New Roman" w:cs="Times New Roman"/>
          <w:b/>
          <w:i/>
          <w:sz w:val="24"/>
          <w:szCs w:val="24"/>
        </w:rPr>
        <w:t>Bilješke uz obrazac Obveze:</w:t>
      </w:r>
    </w:p>
    <w:p w:rsidR="00647CE0" w:rsidRPr="009746AE" w:rsidRDefault="00647CE0"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Stanje obveza 1. siječnja 202</w:t>
      </w:r>
      <w:r>
        <w:rPr>
          <w:rFonts w:ascii="Times New Roman" w:hAnsi="Times New Roman" w:cs="Times New Roman"/>
          <w:sz w:val="24"/>
          <w:szCs w:val="24"/>
        </w:rPr>
        <w:t>3</w:t>
      </w:r>
      <w:r w:rsidRPr="009746AE">
        <w:rPr>
          <w:rFonts w:ascii="Times New Roman" w:hAnsi="Times New Roman" w:cs="Times New Roman"/>
          <w:sz w:val="24"/>
          <w:szCs w:val="24"/>
        </w:rPr>
        <w:t>. godine, odgovara stanju obveza na kraju prosinca 202</w:t>
      </w:r>
      <w:r>
        <w:rPr>
          <w:rFonts w:ascii="Times New Roman" w:hAnsi="Times New Roman" w:cs="Times New Roman"/>
          <w:sz w:val="24"/>
          <w:szCs w:val="24"/>
        </w:rPr>
        <w:t>2</w:t>
      </w:r>
      <w:r w:rsidRPr="009746AE">
        <w:rPr>
          <w:rFonts w:ascii="Times New Roman" w:hAnsi="Times New Roman" w:cs="Times New Roman"/>
          <w:sz w:val="24"/>
          <w:szCs w:val="24"/>
        </w:rPr>
        <w:t xml:space="preserve">. godine i iznosi </w:t>
      </w:r>
      <w:r w:rsidR="00E87D2B">
        <w:rPr>
          <w:rFonts w:ascii="Times New Roman" w:hAnsi="Times New Roman" w:cs="Times New Roman"/>
          <w:sz w:val="24"/>
          <w:szCs w:val="24"/>
        </w:rPr>
        <w:t>206.998,17</w:t>
      </w:r>
      <w:r>
        <w:rPr>
          <w:rFonts w:ascii="Times New Roman" w:hAnsi="Times New Roman" w:cs="Times New Roman"/>
          <w:sz w:val="24"/>
          <w:szCs w:val="24"/>
        </w:rPr>
        <w:t xml:space="preserve"> eura</w:t>
      </w:r>
      <w:r w:rsidRPr="009746AE">
        <w:rPr>
          <w:rFonts w:ascii="Times New Roman" w:hAnsi="Times New Roman" w:cs="Times New Roman"/>
          <w:sz w:val="24"/>
          <w:szCs w:val="24"/>
        </w:rPr>
        <w:t xml:space="preserve">. </w:t>
      </w:r>
    </w:p>
    <w:p w:rsidR="00E87D2B" w:rsidRDefault="00E87D2B" w:rsidP="00647CE0">
      <w:pPr>
        <w:pStyle w:val="NoSpacing"/>
        <w:jc w:val="both"/>
        <w:rPr>
          <w:rFonts w:ascii="Times New Roman" w:hAnsi="Times New Roman" w:cs="Times New Roman"/>
          <w:sz w:val="24"/>
          <w:szCs w:val="24"/>
        </w:rPr>
      </w:pPr>
    </w:p>
    <w:p w:rsidR="00E87D2B" w:rsidRDefault="00E87D2B" w:rsidP="00E87D2B">
      <w:pPr>
        <w:pStyle w:val="NoSpacing"/>
        <w:jc w:val="both"/>
        <w:rPr>
          <w:rFonts w:ascii="Times New Roman" w:hAnsi="Times New Roman" w:cs="Times New Roman"/>
          <w:sz w:val="24"/>
          <w:szCs w:val="24"/>
        </w:rPr>
      </w:pPr>
    </w:p>
    <w:p w:rsidR="00E87D2B" w:rsidRPr="009746AE" w:rsidRDefault="00E87D2B" w:rsidP="00E87D2B">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65"/>
        <w:gridCol w:w="1841"/>
        <w:gridCol w:w="1985"/>
        <w:gridCol w:w="2268"/>
      </w:tblGrid>
      <w:tr w:rsidR="00E87D2B" w:rsidTr="002F5353">
        <w:tc>
          <w:tcPr>
            <w:tcW w:w="2265" w:type="dxa"/>
          </w:tcPr>
          <w:p w:rsidR="00E87D2B" w:rsidRPr="00804064" w:rsidRDefault="00E87D2B" w:rsidP="002F5353">
            <w:pPr>
              <w:pStyle w:val="NoSpacing"/>
              <w:rPr>
                <w:rFonts w:ascii="Times New Roman" w:hAnsi="Times New Roman" w:cs="Times New Roman"/>
                <w:sz w:val="18"/>
                <w:szCs w:val="18"/>
              </w:rPr>
            </w:pPr>
            <w:r w:rsidRPr="00804064">
              <w:rPr>
                <w:rFonts w:ascii="Times New Roman" w:hAnsi="Times New Roman" w:cs="Times New Roman"/>
                <w:sz w:val="18"/>
                <w:szCs w:val="18"/>
              </w:rPr>
              <w:lastRenderedPageBreak/>
              <w:t>NAZIV</w:t>
            </w:r>
          </w:p>
        </w:tc>
        <w:tc>
          <w:tcPr>
            <w:tcW w:w="1841" w:type="dxa"/>
          </w:tcPr>
          <w:p w:rsidR="00E87D2B" w:rsidRPr="00804064" w:rsidRDefault="00E87D2B" w:rsidP="002F5353">
            <w:pPr>
              <w:pStyle w:val="NoSpacing"/>
              <w:rPr>
                <w:rFonts w:ascii="Times New Roman" w:hAnsi="Times New Roman" w:cs="Times New Roman"/>
                <w:sz w:val="18"/>
                <w:szCs w:val="18"/>
              </w:rPr>
            </w:pPr>
            <w:r w:rsidRPr="00804064">
              <w:rPr>
                <w:rFonts w:ascii="Times New Roman" w:hAnsi="Times New Roman" w:cs="Times New Roman"/>
                <w:sz w:val="18"/>
                <w:szCs w:val="18"/>
              </w:rPr>
              <w:t>UKUPNE OBVEZE</w:t>
            </w:r>
          </w:p>
        </w:tc>
        <w:tc>
          <w:tcPr>
            <w:tcW w:w="1985" w:type="dxa"/>
          </w:tcPr>
          <w:p w:rsidR="00E87D2B" w:rsidRPr="00804064" w:rsidRDefault="00E87D2B" w:rsidP="002F5353">
            <w:pPr>
              <w:pStyle w:val="NoSpacing"/>
              <w:rPr>
                <w:rFonts w:ascii="Times New Roman" w:hAnsi="Times New Roman" w:cs="Times New Roman"/>
                <w:sz w:val="18"/>
                <w:szCs w:val="18"/>
              </w:rPr>
            </w:pPr>
            <w:r w:rsidRPr="00804064">
              <w:rPr>
                <w:rFonts w:ascii="Times New Roman" w:hAnsi="Times New Roman" w:cs="Times New Roman"/>
                <w:sz w:val="18"/>
                <w:szCs w:val="18"/>
              </w:rPr>
              <w:t>DOSPIJELE OBVEZE</w:t>
            </w:r>
          </w:p>
        </w:tc>
        <w:tc>
          <w:tcPr>
            <w:tcW w:w="2268" w:type="dxa"/>
          </w:tcPr>
          <w:p w:rsidR="00E87D2B" w:rsidRPr="00804064" w:rsidRDefault="00E87D2B" w:rsidP="002F5353">
            <w:pPr>
              <w:pStyle w:val="NoSpacing"/>
              <w:rPr>
                <w:rFonts w:ascii="Times New Roman" w:hAnsi="Times New Roman" w:cs="Times New Roman"/>
                <w:sz w:val="18"/>
                <w:szCs w:val="18"/>
              </w:rPr>
            </w:pPr>
            <w:r w:rsidRPr="00804064">
              <w:rPr>
                <w:rFonts w:ascii="Times New Roman" w:hAnsi="Times New Roman" w:cs="Times New Roman"/>
                <w:sz w:val="18"/>
                <w:szCs w:val="18"/>
              </w:rPr>
              <w:t>NEDOSPIJELE OBVEZE</w:t>
            </w:r>
          </w:p>
        </w:tc>
      </w:tr>
      <w:tr w:rsidR="00E87D2B" w:rsidTr="002F5353">
        <w:tc>
          <w:tcPr>
            <w:tcW w:w="2265" w:type="dxa"/>
          </w:tcPr>
          <w:p w:rsidR="00E87D2B" w:rsidRDefault="00E87D2B" w:rsidP="002F5353">
            <w:pPr>
              <w:pStyle w:val="NoSpacing"/>
              <w:rPr>
                <w:rFonts w:ascii="Times New Roman" w:hAnsi="Times New Roman" w:cs="Times New Roman"/>
                <w:sz w:val="24"/>
                <w:szCs w:val="24"/>
              </w:rPr>
            </w:pPr>
            <w:r>
              <w:rPr>
                <w:rFonts w:ascii="Times New Roman" w:hAnsi="Times New Roman" w:cs="Times New Roman"/>
                <w:sz w:val="24"/>
                <w:szCs w:val="24"/>
              </w:rPr>
              <w:t>Općina Posedarje</w:t>
            </w:r>
          </w:p>
        </w:tc>
        <w:tc>
          <w:tcPr>
            <w:tcW w:w="1841" w:type="dxa"/>
          </w:tcPr>
          <w:p w:rsidR="00E87D2B" w:rsidRDefault="00E87D2B" w:rsidP="002F5353">
            <w:pPr>
              <w:pStyle w:val="NoSpacing"/>
              <w:jc w:val="right"/>
              <w:rPr>
                <w:rFonts w:ascii="Times New Roman" w:hAnsi="Times New Roman" w:cs="Times New Roman"/>
                <w:sz w:val="24"/>
                <w:szCs w:val="24"/>
              </w:rPr>
            </w:pPr>
            <w:r>
              <w:rPr>
                <w:rFonts w:ascii="Times New Roman" w:hAnsi="Times New Roman" w:cs="Times New Roman"/>
                <w:sz w:val="24"/>
                <w:szCs w:val="24"/>
              </w:rPr>
              <w:t>290.685,11</w:t>
            </w:r>
          </w:p>
        </w:tc>
        <w:tc>
          <w:tcPr>
            <w:tcW w:w="1985" w:type="dxa"/>
          </w:tcPr>
          <w:p w:rsidR="00E87D2B" w:rsidRDefault="00E87D2B" w:rsidP="002F5353">
            <w:pPr>
              <w:pStyle w:val="NoSpacing"/>
              <w:jc w:val="right"/>
              <w:rPr>
                <w:rFonts w:ascii="Times New Roman" w:hAnsi="Times New Roman" w:cs="Times New Roman"/>
                <w:sz w:val="24"/>
                <w:szCs w:val="24"/>
              </w:rPr>
            </w:pPr>
            <w:r>
              <w:rPr>
                <w:rFonts w:ascii="Times New Roman" w:hAnsi="Times New Roman" w:cs="Times New Roman"/>
                <w:sz w:val="24"/>
                <w:szCs w:val="24"/>
              </w:rPr>
              <w:t>56.544,46</w:t>
            </w:r>
          </w:p>
        </w:tc>
        <w:tc>
          <w:tcPr>
            <w:tcW w:w="2268" w:type="dxa"/>
          </w:tcPr>
          <w:p w:rsidR="00E87D2B" w:rsidRDefault="00E87D2B" w:rsidP="002F5353">
            <w:pPr>
              <w:pStyle w:val="NoSpacing"/>
              <w:jc w:val="right"/>
              <w:rPr>
                <w:rFonts w:ascii="Times New Roman" w:hAnsi="Times New Roman" w:cs="Times New Roman"/>
                <w:sz w:val="24"/>
                <w:szCs w:val="24"/>
              </w:rPr>
            </w:pPr>
            <w:r>
              <w:rPr>
                <w:rFonts w:ascii="Times New Roman" w:hAnsi="Times New Roman" w:cs="Times New Roman"/>
                <w:sz w:val="24"/>
                <w:szCs w:val="24"/>
              </w:rPr>
              <w:t>234.140,65</w:t>
            </w:r>
          </w:p>
        </w:tc>
      </w:tr>
      <w:tr w:rsidR="00E87D2B" w:rsidTr="002F5353">
        <w:tc>
          <w:tcPr>
            <w:tcW w:w="2265" w:type="dxa"/>
          </w:tcPr>
          <w:p w:rsidR="00E87D2B" w:rsidRDefault="00E87D2B" w:rsidP="002F5353">
            <w:pPr>
              <w:pStyle w:val="NoSpacing"/>
              <w:rPr>
                <w:rFonts w:ascii="Times New Roman" w:hAnsi="Times New Roman" w:cs="Times New Roman"/>
                <w:sz w:val="24"/>
                <w:szCs w:val="24"/>
              </w:rPr>
            </w:pPr>
            <w:r>
              <w:rPr>
                <w:rFonts w:ascii="Times New Roman" w:hAnsi="Times New Roman" w:cs="Times New Roman"/>
                <w:sz w:val="24"/>
                <w:szCs w:val="24"/>
              </w:rPr>
              <w:t>Dječji vrtić Cvrčak Posedarje</w:t>
            </w:r>
          </w:p>
        </w:tc>
        <w:tc>
          <w:tcPr>
            <w:tcW w:w="1841" w:type="dxa"/>
          </w:tcPr>
          <w:p w:rsidR="00E87D2B" w:rsidRDefault="00E87D2B" w:rsidP="002F5353">
            <w:pPr>
              <w:pStyle w:val="NoSpacing"/>
              <w:jc w:val="right"/>
              <w:rPr>
                <w:rFonts w:ascii="Times New Roman" w:hAnsi="Times New Roman" w:cs="Times New Roman"/>
                <w:sz w:val="24"/>
                <w:szCs w:val="24"/>
              </w:rPr>
            </w:pPr>
            <w:r>
              <w:rPr>
                <w:rFonts w:ascii="Times New Roman" w:hAnsi="Times New Roman" w:cs="Times New Roman"/>
                <w:sz w:val="24"/>
                <w:szCs w:val="24"/>
              </w:rPr>
              <w:t>21.889,80</w:t>
            </w:r>
          </w:p>
        </w:tc>
        <w:tc>
          <w:tcPr>
            <w:tcW w:w="1985" w:type="dxa"/>
          </w:tcPr>
          <w:p w:rsidR="00E87D2B" w:rsidRDefault="00E87D2B" w:rsidP="002F5353">
            <w:pPr>
              <w:pStyle w:val="NoSpacing"/>
              <w:jc w:val="right"/>
              <w:rPr>
                <w:rFonts w:ascii="Times New Roman" w:hAnsi="Times New Roman" w:cs="Times New Roman"/>
                <w:sz w:val="24"/>
                <w:szCs w:val="24"/>
              </w:rPr>
            </w:pPr>
            <w:r>
              <w:rPr>
                <w:rFonts w:ascii="Times New Roman" w:hAnsi="Times New Roman" w:cs="Times New Roman"/>
                <w:sz w:val="24"/>
                <w:szCs w:val="24"/>
              </w:rPr>
              <w:t>0,00</w:t>
            </w:r>
          </w:p>
        </w:tc>
        <w:tc>
          <w:tcPr>
            <w:tcW w:w="2268" w:type="dxa"/>
          </w:tcPr>
          <w:p w:rsidR="00E87D2B" w:rsidRDefault="00E87D2B" w:rsidP="002F5353">
            <w:pPr>
              <w:pStyle w:val="NoSpacing"/>
              <w:jc w:val="right"/>
              <w:rPr>
                <w:rFonts w:ascii="Times New Roman" w:hAnsi="Times New Roman" w:cs="Times New Roman"/>
                <w:sz w:val="24"/>
                <w:szCs w:val="24"/>
              </w:rPr>
            </w:pPr>
            <w:r>
              <w:rPr>
                <w:rFonts w:ascii="Times New Roman" w:hAnsi="Times New Roman" w:cs="Times New Roman"/>
                <w:sz w:val="24"/>
                <w:szCs w:val="24"/>
              </w:rPr>
              <w:t>21.889,80</w:t>
            </w:r>
          </w:p>
        </w:tc>
      </w:tr>
      <w:tr w:rsidR="00E87D2B" w:rsidRPr="00357274" w:rsidTr="002F5353">
        <w:tc>
          <w:tcPr>
            <w:tcW w:w="2265" w:type="dxa"/>
          </w:tcPr>
          <w:p w:rsidR="00E87D2B" w:rsidRPr="00357274" w:rsidRDefault="00E87D2B" w:rsidP="002F5353">
            <w:pPr>
              <w:pStyle w:val="NoSpacing"/>
              <w:rPr>
                <w:rFonts w:ascii="Times New Roman" w:hAnsi="Times New Roman" w:cs="Times New Roman"/>
                <w:b/>
                <w:sz w:val="24"/>
                <w:szCs w:val="24"/>
              </w:rPr>
            </w:pPr>
            <w:r w:rsidRPr="00357274">
              <w:rPr>
                <w:rFonts w:ascii="Times New Roman" w:hAnsi="Times New Roman" w:cs="Times New Roman"/>
                <w:b/>
                <w:sz w:val="24"/>
                <w:szCs w:val="24"/>
              </w:rPr>
              <w:t>UKUPNO:</w:t>
            </w:r>
          </w:p>
        </w:tc>
        <w:tc>
          <w:tcPr>
            <w:tcW w:w="1841" w:type="dxa"/>
          </w:tcPr>
          <w:p w:rsidR="00E87D2B" w:rsidRPr="00357274" w:rsidRDefault="00E87D2B" w:rsidP="002F5353">
            <w:pPr>
              <w:pStyle w:val="NoSpacing"/>
              <w:jc w:val="right"/>
              <w:rPr>
                <w:rFonts w:ascii="Times New Roman" w:hAnsi="Times New Roman" w:cs="Times New Roman"/>
                <w:b/>
                <w:sz w:val="24"/>
                <w:szCs w:val="24"/>
              </w:rPr>
            </w:pPr>
            <w:r>
              <w:rPr>
                <w:rFonts w:ascii="Times New Roman" w:hAnsi="Times New Roman" w:cs="Times New Roman"/>
                <w:b/>
                <w:sz w:val="24"/>
                <w:szCs w:val="24"/>
              </w:rPr>
              <w:t>312.574,91</w:t>
            </w:r>
          </w:p>
        </w:tc>
        <w:tc>
          <w:tcPr>
            <w:tcW w:w="1985" w:type="dxa"/>
          </w:tcPr>
          <w:p w:rsidR="00E87D2B" w:rsidRPr="00357274" w:rsidRDefault="00E87D2B" w:rsidP="002F5353">
            <w:pPr>
              <w:pStyle w:val="NoSpacing"/>
              <w:jc w:val="right"/>
              <w:rPr>
                <w:rFonts w:ascii="Times New Roman" w:hAnsi="Times New Roman" w:cs="Times New Roman"/>
                <w:b/>
                <w:sz w:val="24"/>
                <w:szCs w:val="24"/>
              </w:rPr>
            </w:pPr>
            <w:r>
              <w:rPr>
                <w:rFonts w:ascii="Times New Roman" w:hAnsi="Times New Roman" w:cs="Times New Roman"/>
                <w:b/>
                <w:sz w:val="24"/>
                <w:szCs w:val="24"/>
              </w:rPr>
              <w:t>56.544,46</w:t>
            </w:r>
          </w:p>
        </w:tc>
        <w:tc>
          <w:tcPr>
            <w:tcW w:w="2268" w:type="dxa"/>
          </w:tcPr>
          <w:p w:rsidR="00E87D2B" w:rsidRPr="00357274" w:rsidRDefault="00E87D2B" w:rsidP="002F5353">
            <w:pPr>
              <w:pStyle w:val="NoSpacing"/>
              <w:jc w:val="right"/>
              <w:rPr>
                <w:rFonts w:ascii="Times New Roman" w:hAnsi="Times New Roman" w:cs="Times New Roman"/>
                <w:b/>
                <w:sz w:val="24"/>
                <w:szCs w:val="24"/>
              </w:rPr>
            </w:pPr>
            <w:r>
              <w:rPr>
                <w:rFonts w:ascii="Times New Roman" w:hAnsi="Times New Roman" w:cs="Times New Roman"/>
                <w:b/>
                <w:sz w:val="24"/>
                <w:szCs w:val="24"/>
              </w:rPr>
              <w:t>256.030,45</w:t>
            </w:r>
          </w:p>
        </w:tc>
      </w:tr>
    </w:tbl>
    <w:p w:rsidR="00E87D2B" w:rsidRPr="009746AE" w:rsidRDefault="00E87D2B" w:rsidP="00E87D2B">
      <w:pPr>
        <w:pStyle w:val="NoSpacing"/>
        <w:jc w:val="both"/>
        <w:rPr>
          <w:rFonts w:ascii="Times New Roman" w:hAnsi="Times New Roman" w:cs="Times New Roman"/>
          <w:i/>
          <w:sz w:val="24"/>
          <w:szCs w:val="24"/>
        </w:rPr>
      </w:pPr>
    </w:p>
    <w:p w:rsidR="00E87D2B" w:rsidRPr="009746AE" w:rsidRDefault="00E87D2B" w:rsidP="00E87D2B">
      <w:pPr>
        <w:pStyle w:val="NoSpacing"/>
        <w:jc w:val="both"/>
        <w:rPr>
          <w:rFonts w:ascii="Times New Roman" w:hAnsi="Times New Roman" w:cs="Times New Roman"/>
          <w:sz w:val="24"/>
          <w:szCs w:val="24"/>
        </w:rPr>
      </w:pPr>
    </w:p>
    <w:p w:rsidR="00E87D2B" w:rsidRDefault="00E87D2B" w:rsidP="00E87D2B">
      <w:pPr>
        <w:pStyle w:val="NoSpacing"/>
        <w:jc w:val="both"/>
        <w:rPr>
          <w:rFonts w:ascii="Times New Roman" w:hAnsi="Times New Roman" w:cs="Times New Roman"/>
          <w:sz w:val="24"/>
          <w:szCs w:val="24"/>
        </w:rPr>
      </w:pPr>
      <w:r w:rsidRPr="009746AE">
        <w:rPr>
          <w:rFonts w:ascii="Times New Roman" w:hAnsi="Times New Roman" w:cs="Times New Roman"/>
          <w:sz w:val="24"/>
          <w:szCs w:val="24"/>
        </w:rPr>
        <w:t>Stanje obveza 1. siječnja 202</w:t>
      </w:r>
      <w:r>
        <w:rPr>
          <w:rFonts w:ascii="Times New Roman" w:hAnsi="Times New Roman" w:cs="Times New Roman"/>
          <w:sz w:val="24"/>
          <w:szCs w:val="24"/>
        </w:rPr>
        <w:t>3</w:t>
      </w:r>
      <w:r w:rsidRPr="009746AE">
        <w:rPr>
          <w:rFonts w:ascii="Times New Roman" w:hAnsi="Times New Roman" w:cs="Times New Roman"/>
          <w:sz w:val="24"/>
          <w:szCs w:val="24"/>
        </w:rPr>
        <w:t xml:space="preserve">. godine, odgovara stanju obveza na kraju prosinca </w:t>
      </w:r>
      <w:r w:rsidR="00D62F1D">
        <w:rPr>
          <w:rFonts w:ascii="Times New Roman" w:hAnsi="Times New Roman" w:cs="Times New Roman"/>
          <w:sz w:val="24"/>
          <w:szCs w:val="24"/>
        </w:rPr>
        <w:t>206.998,17 eura.</w:t>
      </w:r>
      <w:bookmarkStart w:id="0" w:name="_GoBack"/>
      <w:bookmarkEnd w:id="0"/>
      <w:r>
        <w:rPr>
          <w:rFonts w:ascii="Times New Roman" w:hAnsi="Times New Roman" w:cs="Times New Roman"/>
          <w:sz w:val="24"/>
          <w:szCs w:val="24"/>
        </w:rPr>
        <w:t xml:space="preserve"> </w:t>
      </w:r>
    </w:p>
    <w:p w:rsidR="00E87D2B" w:rsidRPr="009746AE" w:rsidRDefault="00E87D2B" w:rsidP="00E87D2B">
      <w:pPr>
        <w:pStyle w:val="NoSpacing"/>
        <w:jc w:val="both"/>
        <w:rPr>
          <w:rFonts w:ascii="Times New Roman" w:hAnsi="Times New Roman" w:cs="Times New Roman"/>
          <w:sz w:val="24"/>
          <w:szCs w:val="24"/>
        </w:rPr>
      </w:pPr>
    </w:p>
    <w:p w:rsidR="00E87D2B" w:rsidRDefault="00E87D2B" w:rsidP="00E87D2B">
      <w:pPr>
        <w:pStyle w:val="NoSpacing"/>
        <w:jc w:val="both"/>
        <w:rPr>
          <w:rFonts w:ascii="Times New Roman" w:hAnsi="Times New Roman" w:cs="Times New Roman"/>
          <w:sz w:val="24"/>
          <w:szCs w:val="24"/>
        </w:rPr>
      </w:pPr>
      <w:r>
        <w:rPr>
          <w:rFonts w:ascii="Times New Roman" w:hAnsi="Times New Roman" w:cs="Times New Roman"/>
          <w:sz w:val="24"/>
          <w:szCs w:val="24"/>
        </w:rPr>
        <w:t>Povećanje stanja obveza u 2023</w:t>
      </w:r>
      <w:r w:rsidR="001D633E">
        <w:rPr>
          <w:rFonts w:ascii="Times New Roman" w:hAnsi="Times New Roman" w:cs="Times New Roman"/>
          <w:sz w:val="24"/>
          <w:szCs w:val="24"/>
        </w:rPr>
        <w:t>. godine je 3.336.187,49 eura.</w:t>
      </w:r>
    </w:p>
    <w:p w:rsidR="00E87D2B" w:rsidRDefault="00E87D2B" w:rsidP="00E87D2B">
      <w:pPr>
        <w:pStyle w:val="NoSpacing"/>
        <w:jc w:val="both"/>
        <w:rPr>
          <w:rFonts w:ascii="Times New Roman" w:hAnsi="Times New Roman" w:cs="Times New Roman"/>
          <w:sz w:val="24"/>
          <w:szCs w:val="24"/>
        </w:rPr>
      </w:pPr>
      <w:r>
        <w:rPr>
          <w:rFonts w:ascii="Times New Roman" w:hAnsi="Times New Roman" w:cs="Times New Roman"/>
          <w:sz w:val="24"/>
          <w:szCs w:val="24"/>
        </w:rPr>
        <w:t>Podmirene obveze u 202</w:t>
      </w:r>
      <w:r w:rsidR="001D633E">
        <w:rPr>
          <w:rFonts w:ascii="Times New Roman" w:hAnsi="Times New Roman" w:cs="Times New Roman"/>
          <w:sz w:val="24"/>
          <w:szCs w:val="24"/>
        </w:rPr>
        <w:t>3</w:t>
      </w:r>
      <w:r>
        <w:rPr>
          <w:rFonts w:ascii="Times New Roman" w:hAnsi="Times New Roman" w:cs="Times New Roman"/>
          <w:sz w:val="24"/>
          <w:szCs w:val="24"/>
        </w:rPr>
        <w:t xml:space="preserve">. godini iznose </w:t>
      </w:r>
      <w:r w:rsidR="001D633E">
        <w:rPr>
          <w:rFonts w:ascii="Times New Roman" w:hAnsi="Times New Roman" w:cs="Times New Roman"/>
          <w:sz w:val="24"/>
          <w:szCs w:val="24"/>
        </w:rPr>
        <w:t>3.230.610,74 eura.</w:t>
      </w:r>
    </w:p>
    <w:p w:rsidR="00E87D2B" w:rsidRDefault="00E87D2B" w:rsidP="00E87D2B">
      <w:pPr>
        <w:pStyle w:val="NoSpacing"/>
        <w:jc w:val="both"/>
        <w:rPr>
          <w:rFonts w:ascii="Times New Roman" w:hAnsi="Times New Roman" w:cs="Times New Roman"/>
          <w:sz w:val="24"/>
          <w:szCs w:val="24"/>
        </w:rPr>
      </w:pPr>
      <w:r>
        <w:rPr>
          <w:rFonts w:ascii="Times New Roman" w:hAnsi="Times New Roman" w:cs="Times New Roman"/>
          <w:sz w:val="24"/>
          <w:szCs w:val="24"/>
        </w:rPr>
        <w:t>Stanje obveza na dan 31.12</w:t>
      </w:r>
      <w:r w:rsidR="001D633E">
        <w:rPr>
          <w:rFonts w:ascii="Times New Roman" w:hAnsi="Times New Roman" w:cs="Times New Roman"/>
          <w:sz w:val="24"/>
          <w:szCs w:val="24"/>
        </w:rPr>
        <w:t>.</w:t>
      </w:r>
      <w:r>
        <w:rPr>
          <w:rFonts w:ascii="Times New Roman" w:hAnsi="Times New Roman" w:cs="Times New Roman"/>
          <w:sz w:val="24"/>
          <w:szCs w:val="24"/>
        </w:rPr>
        <w:t>202</w:t>
      </w:r>
      <w:r w:rsidR="001D633E">
        <w:rPr>
          <w:rFonts w:ascii="Times New Roman" w:hAnsi="Times New Roman" w:cs="Times New Roman"/>
          <w:sz w:val="24"/>
          <w:szCs w:val="24"/>
        </w:rPr>
        <w:t>3</w:t>
      </w:r>
      <w:r>
        <w:rPr>
          <w:rFonts w:ascii="Times New Roman" w:hAnsi="Times New Roman" w:cs="Times New Roman"/>
          <w:sz w:val="24"/>
          <w:szCs w:val="24"/>
        </w:rPr>
        <w:t xml:space="preserve">. godine iznose </w:t>
      </w:r>
      <w:r w:rsidR="001D633E">
        <w:rPr>
          <w:rFonts w:ascii="Times New Roman" w:hAnsi="Times New Roman" w:cs="Times New Roman"/>
          <w:sz w:val="24"/>
          <w:szCs w:val="24"/>
        </w:rPr>
        <w:t>312.574,91 euro.</w:t>
      </w:r>
      <w:r>
        <w:rPr>
          <w:rFonts w:ascii="Times New Roman" w:hAnsi="Times New Roman" w:cs="Times New Roman"/>
          <w:sz w:val="24"/>
          <w:szCs w:val="24"/>
        </w:rPr>
        <w:t xml:space="preserve"> </w:t>
      </w:r>
    </w:p>
    <w:p w:rsidR="001D633E" w:rsidRDefault="00E87D2B" w:rsidP="00E87D2B">
      <w:pPr>
        <w:pStyle w:val="NoSpacing"/>
        <w:jc w:val="both"/>
        <w:rPr>
          <w:rFonts w:ascii="Times New Roman" w:hAnsi="Times New Roman" w:cs="Times New Roman"/>
          <w:sz w:val="24"/>
          <w:szCs w:val="24"/>
        </w:rPr>
      </w:pPr>
      <w:r>
        <w:rPr>
          <w:rFonts w:ascii="Times New Roman" w:hAnsi="Times New Roman" w:cs="Times New Roman"/>
          <w:sz w:val="24"/>
          <w:szCs w:val="24"/>
        </w:rPr>
        <w:t xml:space="preserve">Stanje dospijelih obveza iznosi </w:t>
      </w:r>
      <w:r w:rsidR="001D633E">
        <w:rPr>
          <w:rFonts w:ascii="Times New Roman" w:hAnsi="Times New Roman" w:cs="Times New Roman"/>
          <w:sz w:val="24"/>
          <w:szCs w:val="24"/>
        </w:rPr>
        <w:t>56.544,46 eura i odnose se na obveze razine 22 izvješća.</w:t>
      </w:r>
    </w:p>
    <w:p w:rsidR="001D633E" w:rsidRDefault="001D633E" w:rsidP="00E87D2B">
      <w:pPr>
        <w:pStyle w:val="NoSpacing"/>
        <w:jc w:val="both"/>
        <w:rPr>
          <w:rFonts w:ascii="Times New Roman" w:hAnsi="Times New Roman" w:cs="Times New Roman"/>
          <w:sz w:val="24"/>
          <w:szCs w:val="24"/>
        </w:rPr>
      </w:pPr>
      <w:r>
        <w:rPr>
          <w:rFonts w:ascii="Times New Roman" w:hAnsi="Times New Roman" w:cs="Times New Roman"/>
          <w:sz w:val="24"/>
          <w:szCs w:val="24"/>
        </w:rPr>
        <w:t>Stanje nedospijelih obveza iznosi 256.030,45 eura.</w:t>
      </w:r>
    </w:p>
    <w:p w:rsidR="00E87D2B" w:rsidRPr="009746AE" w:rsidRDefault="00E87D2B" w:rsidP="00647CE0">
      <w:pPr>
        <w:pStyle w:val="NoSpacing"/>
        <w:jc w:val="both"/>
        <w:rPr>
          <w:rFonts w:ascii="Times New Roman" w:hAnsi="Times New Roman" w:cs="Times New Roman"/>
          <w:sz w:val="24"/>
          <w:szCs w:val="24"/>
        </w:rPr>
      </w:pPr>
    </w:p>
    <w:p w:rsidR="00647CE0"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Stanje dospijelih obveza iznosin 56.544,46 eura i to za rashode poslovanja obveze iznose 32.825,71 euro, obveze za nabavku nefinancijske imovine iznose 23.718,75 eura.</w:t>
      </w:r>
    </w:p>
    <w:p w:rsidR="00647CE0" w:rsidRPr="009746AE" w:rsidRDefault="00647CE0" w:rsidP="00647CE0">
      <w:pPr>
        <w:pStyle w:val="NoSpacing"/>
        <w:jc w:val="both"/>
        <w:rPr>
          <w:rFonts w:ascii="Times New Roman" w:hAnsi="Times New Roman" w:cs="Times New Roman"/>
          <w:b/>
          <w:sz w:val="24"/>
          <w:szCs w:val="24"/>
          <w:u w:val="single"/>
        </w:rPr>
      </w:pPr>
      <w:r>
        <w:rPr>
          <w:rFonts w:ascii="Times New Roman" w:hAnsi="Times New Roman" w:cs="Times New Roman"/>
          <w:sz w:val="24"/>
          <w:szCs w:val="24"/>
        </w:rPr>
        <w:t xml:space="preserve">Stanje nedospijelih obveza iznosi </w:t>
      </w:r>
      <w:r w:rsidR="001D633E">
        <w:rPr>
          <w:rFonts w:ascii="Times New Roman" w:hAnsi="Times New Roman" w:cs="Times New Roman"/>
          <w:sz w:val="24"/>
          <w:szCs w:val="24"/>
        </w:rPr>
        <w:t>256.030,45</w:t>
      </w:r>
      <w:r>
        <w:rPr>
          <w:rFonts w:ascii="Times New Roman" w:hAnsi="Times New Roman" w:cs="Times New Roman"/>
          <w:sz w:val="24"/>
          <w:szCs w:val="24"/>
        </w:rPr>
        <w:t xml:space="preserve"> eura i to za rashode poslovanja iznose </w:t>
      </w:r>
      <w:r w:rsidR="001D633E">
        <w:rPr>
          <w:rFonts w:ascii="Times New Roman" w:hAnsi="Times New Roman" w:cs="Times New Roman"/>
          <w:sz w:val="24"/>
          <w:szCs w:val="24"/>
        </w:rPr>
        <w:t>168.959,23 eura</w:t>
      </w:r>
      <w:r>
        <w:rPr>
          <w:rFonts w:ascii="Times New Roman" w:hAnsi="Times New Roman" w:cs="Times New Roman"/>
          <w:sz w:val="24"/>
          <w:szCs w:val="24"/>
        </w:rPr>
        <w:t xml:space="preserve"> i obveze za nabavku nefinancijske imovine iznose 87.071,22 eura.</w:t>
      </w:r>
      <w:r w:rsidRPr="009746AE">
        <w:rPr>
          <w:rFonts w:ascii="Times New Roman" w:hAnsi="Times New Roman" w:cs="Times New Roman"/>
          <w:b/>
          <w:sz w:val="24"/>
          <w:szCs w:val="24"/>
          <w:u w:val="single"/>
        </w:rPr>
        <w:t xml:space="preserve"> </w:t>
      </w:r>
    </w:p>
    <w:p w:rsidR="00647CE0" w:rsidRDefault="00647CE0" w:rsidP="00647CE0">
      <w:pPr>
        <w:pStyle w:val="NoSpacing"/>
        <w:jc w:val="both"/>
        <w:rPr>
          <w:rFonts w:ascii="Times New Roman" w:hAnsi="Times New Roman" w:cs="Times New Roman"/>
          <w:b/>
          <w:i/>
          <w:sz w:val="24"/>
          <w:szCs w:val="24"/>
        </w:rPr>
      </w:pPr>
    </w:p>
    <w:p w:rsidR="00647CE0" w:rsidRDefault="00647CE0" w:rsidP="00647CE0">
      <w:pPr>
        <w:pStyle w:val="NoSpacing"/>
        <w:jc w:val="both"/>
        <w:rPr>
          <w:rFonts w:ascii="Times New Roman" w:hAnsi="Times New Roman" w:cs="Times New Roman"/>
          <w:b/>
          <w:i/>
          <w:sz w:val="24"/>
          <w:szCs w:val="24"/>
        </w:rPr>
      </w:pPr>
    </w:p>
    <w:p w:rsidR="00647CE0" w:rsidRDefault="00647CE0" w:rsidP="00647CE0">
      <w:pPr>
        <w:pStyle w:val="NoSpacing"/>
        <w:jc w:val="both"/>
        <w:rPr>
          <w:rFonts w:ascii="Times New Roman" w:hAnsi="Times New Roman" w:cs="Times New Roman"/>
          <w:b/>
          <w:i/>
          <w:sz w:val="24"/>
          <w:szCs w:val="24"/>
        </w:rPr>
      </w:pPr>
    </w:p>
    <w:p w:rsidR="00647CE0" w:rsidRDefault="00647CE0" w:rsidP="00647CE0">
      <w:pPr>
        <w:pStyle w:val="NoSpacing"/>
        <w:jc w:val="both"/>
        <w:rPr>
          <w:rFonts w:ascii="Times New Roman" w:hAnsi="Times New Roman" w:cs="Times New Roman"/>
          <w:b/>
          <w:i/>
          <w:sz w:val="24"/>
          <w:szCs w:val="24"/>
        </w:rPr>
      </w:pPr>
    </w:p>
    <w:p w:rsidR="00647CE0" w:rsidRDefault="00647CE0" w:rsidP="00647CE0">
      <w:pPr>
        <w:pStyle w:val="NoSpacing"/>
        <w:jc w:val="both"/>
        <w:rPr>
          <w:rFonts w:ascii="Times New Roman" w:hAnsi="Times New Roman" w:cs="Times New Roman"/>
          <w:b/>
          <w:i/>
          <w:sz w:val="24"/>
          <w:szCs w:val="24"/>
        </w:rPr>
      </w:pPr>
    </w:p>
    <w:p w:rsidR="00647CE0" w:rsidRPr="009746AE" w:rsidRDefault="00647CE0" w:rsidP="00647CE0">
      <w:pPr>
        <w:pStyle w:val="NoSpacing"/>
        <w:jc w:val="both"/>
        <w:rPr>
          <w:rFonts w:ascii="Times New Roman" w:hAnsi="Times New Roman" w:cs="Times New Roman"/>
          <w:b/>
          <w:i/>
          <w:sz w:val="24"/>
          <w:szCs w:val="24"/>
        </w:rPr>
      </w:pPr>
      <w:r w:rsidRPr="009746AE">
        <w:rPr>
          <w:rFonts w:ascii="Times New Roman" w:hAnsi="Times New Roman" w:cs="Times New Roman"/>
          <w:b/>
          <w:i/>
          <w:sz w:val="24"/>
          <w:szCs w:val="24"/>
        </w:rPr>
        <w:t>Bilješke uz obrazac P-VRIO:</w:t>
      </w:r>
    </w:p>
    <w:p w:rsidR="00647CE0" w:rsidRPr="009746AE" w:rsidRDefault="00647CE0" w:rsidP="00647CE0">
      <w:pPr>
        <w:pStyle w:val="NoSpacing"/>
        <w:jc w:val="both"/>
        <w:rPr>
          <w:rFonts w:ascii="Times New Roman" w:hAnsi="Times New Roman" w:cs="Times New Roman"/>
          <w:b/>
          <w:sz w:val="24"/>
          <w:szCs w:val="24"/>
          <w:u w:val="single"/>
        </w:rPr>
      </w:pPr>
    </w:p>
    <w:p w:rsidR="00647CE0" w:rsidRDefault="00647CE0" w:rsidP="00647CE0">
      <w:pPr>
        <w:pStyle w:val="NoSpacing"/>
        <w:jc w:val="both"/>
        <w:rPr>
          <w:rFonts w:ascii="Times New Roman" w:hAnsi="Times New Roman" w:cs="Times New Roman"/>
          <w:sz w:val="24"/>
          <w:szCs w:val="24"/>
        </w:rPr>
      </w:pPr>
      <w:r w:rsidRPr="009746AE">
        <w:rPr>
          <w:rFonts w:ascii="Times New Roman" w:hAnsi="Times New Roman" w:cs="Times New Roman"/>
          <w:sz w:val="24"/>
          <w:szCs w:val="24"/>
        </w:rPr>
        <w:t xml:space="preserve">U obrascu su prikazane promjene u vrijednosti i obujmu imovine i to iznos smanjenja </w:t>
      </w:r>
      <w:r>
        <w:rPr>
          <w:rFonts w:ascii="Times New Roman" w:hAnsi="Times New Roman" w:cs="Times New Roman"/>
          <w:sz w:val="24"/>
          <w:szCs w:val="24"/>
        </w:rPr>
        <w:t>76.541,62eura.</w:t>
      </w:r>
    </w:p>
    <w:p w:rsidR="00647CE0"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Šifra P003 iznosi 3.718,13 eura a odnosi se na kupljenu glazbenu opremu koja je donirana školi u Posedarju.</w:t>
      </w:r>
    </w:p>
    <w:p w:rsidR="00647CE0"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Šifra P029 iznosi 72.823,49 eura a donosi se na odobrenja po riješenjima za  plaćanje komunalnog doprinosa.</w:t>
      </w:r>
    </w:p>
    <w:p w:rsidR="00647CE0"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Povećanje je prikazano na šifri P035 i iznosi 1.355,57 eura a odnosi se na otpis obveza prema dobavljačima.</w:t>
      </w: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sz w:val="24"/>
          <w:szCs w:val="24"/>
        </w:rPr>
      </w:pPr>
    </w:p>
    <w:p w:rsidR="00647CE0" w:rsidRPr="009746AE" w:rsidRDefault="00647CE0" w:rsidP="00647CE0">
      <w:pPr>
        <w:pStyle w:val="NoSpacing"/>
        <w:jc w:val="both"/>
        <w:rPr>
          <w:rFonts w:ascii="Times New Roman" w:hAnsi="Times New Roman" w:cs="Times New Roman"/>
          <w:b/>
          <w:sz w:val="24"/>
          <w:szCs w:val="24"/>
          <w:u w:val="single"/>
        </w:rPr>
      </w:pPr>
    </w:p>
    <w:p w:rsidR="00647CE0" w:rsidRDefault="00647CE0" w:rsidP="00647CE0">
      <w:pPr>
        <w:rPr>
          <w:b/>
          <w:sz w:val="24"/>
          <w:szCs w:val="24"/>
        </w:rPr>
      </w:pPr>
      <w:r w:rsidRPr="00322691">
        <w:rPr>
          <w:b/>
          <w:sz w:val="24"/>
          <w:szCs w:val="24"/>
        </w:rPr>
        <w:t>Popis sudskih sporova u tijeku-stanje na dan 31.12.202</w:t>
      </w:r>
      <w:r>
        <w:rPr>
          <w:b/>
          <w:sz w:val="24"/>
          <w:szCs w:val="24"/>
        </w:rPr>
        <w:t>3</w:t>
      </w:r>
      <w:r w:rsidRPr="00322691">
        <w:rPr>
          <w:b/>
          <w:sz w:val="24"/>
          <w:szCs w:val="24"/>
        </w:rPr>
        <w:t>. godine</w:t>
      </w:r>
      <w:r w:rsidRPr="00322691">
        <w:rPr>
          <w:b/>
          <w:sz w:val="24"/>
          <w:szCs w:val="24"/>
        </w:rPr>
        <w:tab/>
      </w:r>
    </w:p>
    <w:p w:rsidR="00647CE0" w:rsidRDefault="00647CE0" w:rsidP="00647CE0">
      <w:pPr>
        <w:rPr>
          <w:b/>
          <w:sz w:val="24"/>
          <w:szCs w:val="24"/>
        </w:rPr>
      </w:pPr>
    </w:p>
    <w:p w:rsidR="00647CE0" w:rsidRDefault="00647CE0" w:rsidP="00647CE0">
      <w:pPr>
        <w:rPr>
          <w:b/>
          <w:sz w:val="24"/>
          <w:szCs w:val="24"/>
        </w:rPr>
      </w:pPr>
      <w:r>
        <w:rPr>
          <w:b/>
          <w:sz w:val="24"/>
          <w:szCs w:val="24"/>
        </w:rPr>
        <w:t xml:space="preserve">Tužitelj: </w:t>
      </w:r>
      <w:r>
        <w:rPr>
          <w:b/>
          <w:sz w:val="24"/>
          <w:szCs w:val="24"/>
        </w:rPr>
        <w:tab/>
      </w:r>
      <w:r>
        <w:rPr>
          <w:b/>
          <w:sz w:val="24"/>
          <w:szCs w:val="24"/>
        </w:rPr>
        <w:tab/>
      </w:r>
      <w:r>
        <w:rPr>
          <w:b/>
          <w:sz w:val="24"/>
          <w:szCs w:val="24"/>
        </w:rPr>
        <w:tab/>
      </w:r>
      <w:r>
        <w:rPr>
          <w:b/>
          <w:sz w:val="24"/>
          <w:szCs w:val="24"/>
        </w:rPr>
        <w:tab/>
        <w:t>Poslovni broj</w:t>
      </w:r>
      <w:r>
        <w:rPr>
          <w:b/>
          <w:sz w:val="24"/>
          <w:szCs w:val="24"/>
        </w:rPr>
        <w:tab/>
      </w:r>
      <w:r>
        <w:rPr>
          <w:b/>
          <w:sz w:val="24"/>
          <w:szCs w:val="24"/>
        </w:rPr>
        <w:tab/>
        <w:t>Opis</w:t>
      </w:r>
      <w:r>
        <w:rPr>
          <w:b/>
          <w:sz w:val="24"/>
          <w:szCs w:val="24"/>
        </w:rPr>
        <w:tab/>
      </w:r>
      <w:r>
        <w:rPr>
          <w:b/>
          <w:sz w:val="24"/>
          <w:szCs w:val="24"/>
        </w:rPr>
        <w:tab/>
      </w:r>
      <w:r>
        <w:rPr>
          <w:b/>
          <w:sz w:val="24"/>
          <w:szCs w:val="24"/>
        </w:rPr>
        <w:tab/>
        <w:t>Iznos</w:t>
      </w:r>
    </w:p>
    <w:p w:rsidR="00647CE0" w:rsidRDefault="00647CE0" w:rsidP="00647CE0">
      <w:pPr>
        <w:pStyle w:val="NoSpacing"/>
      </w:pPr>
      <w:r>
        <w:t>Marijan Barićević</w:t>
      </w:r>
      <w:r>
        <w:tab/>
      </w:r>
      <w:r>
        <w:tab/>
      </w:r>
      <w:r>
        <w:tab/>
        <w:t>P-2669/15</w:t>
      </w:r>
      <w:r>
        <w:tab/>
      </w:r>
      <w:r>
        <w:tab/>
        <w:t>Radi isplate</w:t>
      </w:r>
      <w:r>
        <w:tab/>
      </w:r>
      <w:r>
        <w:tab/>
        <w:t>9.800,00</w:t>
      </w:r>
    </w:p>
    <w:p w:rsidR="00647CE0" w:rsidRDefault="00647CE0" w:rsidP="00647CE0">
      <w:pPr>
        <w:pStyle w:val="NoSpacing"/>
      </w:pPr>
      <w:r>
        <w:t>Fratres d.o.o.</w:t>
      </w:r>
      <w:r>
        <w:tab/>
      </w:r>
      <w:r>
        <w:tab/>
      </w:r>
      <w:r>
        <w:tab/>
      </w:r>
      <w:r>
        <w:tab/>
        <w:t>OVR 65509/2019</w:t>
      </w:r>
      <w:r>
        <w:tab/>
        <w:t>Radi isplate</w:t>
      </w:r>
      <w:r>
        <w:tab/>
      </w:r>
      <w:r>
        <w:tab/>
        <w:t>9.000,00</w:t>
      </w:r>
    </w:p>
    <w:p w:rsidR="00647CE0" w:rsidRDefault="00647CE0" w:rsidP="00647CE0">
      <w:pPr>
        <w:pStyle w:val="NoSpacing"/>
      </w:pPr>
      <w:r w:rsidRPr="00E80098">
        <w:t>Branko Klanac</w:t>
      </w:r>
      <w:r w:rsidRPr="00E80098">
        <w:tab/>
      </w:r>
      <w:r w:rsidRPr="00E80098">
        <w:tab/>
      </w:r>
      <w:r w:rsidRPr="00E80098">
        <w:tab/>
      </w:r>
      <w:r>
        <w:tab/>
      </w:r>
      <w:r w:rsidRPr="00E80098">
        <w:t>P-610/2023</w:t>
      </w:r>
      <w:r>
        <w:tab/>
      </w:r>
      <w:r>
        <w:tab/>
        <w:t>Rješavanje vlasništva</w:t>
      </w:r>
      <w:r>
        <w:tab/>
        <w:t>1.146,00</w:t>
      </w:r>
    </w:p>
    <w:p w:rsidR="00647CE0" w:rsidRDefault="00647CE0" w:rsidP="00647CE0">
      <w:pPr>
        <w:pStyle w:val="NoSpacing"/>
      </w:pPr>
      <w:r>
        <w:t>Branko Kaniški</w:t>
      </w:r>
      <w:r>
        <w:tab/>
      </w:r>
      <w:r>
        <w:tab/>
      </w:r>
      <w:r>
        <w:tab/>
      </w:r>
      <w:r>
        <w:tab/>
        <w:t>P-321/2023</w:t>
      </w:r>
      <w:r>
        <w:tab/>
      </w:r>
      <w:r>
        <w:tab/>
        <w:t>Rješavanje vlasnoštva</w:t>
      </w:r>
      <w:r>
        <w:tab/>
        <w:t>1.327,00</w:t>
      </w:r>
    </w:p>
    <w:p w:rsidR="00647CE0" w:rsidRDefault="00647CE0" w:rsidP="00647CE0">
      <w:pPr>
        <w:pStyle w:val="NoSpacing"/>
      </w:pPr>
      <w:r>
        <w:t>Mladen Brala</w:t>
      </w:r>
      <w:r>
        <w:tab/>
      </w:r>
      <w:r>
        <w:tab/>
      </w:r>
      <w:r>
        <w:tab/>
      </w:r>
      <w:r>
        <w:tab/>
        <w:t>P-2400/2016</w:t>
      </w:r>
      <w:r>
        <w:tab/>
      </w:r>
      <w:r>
        <w:tab/>
        <w:t>Radi isplate</w:t>
      </w:r>
      <w:r>
        <w:tab/>
      </w:r>
      <w:r>
        <w:tab/>
        <w:t>19.705,35</w:t>
      </w:r>
      <w:r>
        <w:tab/>
      </w:r>
    </w:p>
    <w:p w:rsidR="00647CE0" w:rsidRDefault="00647CE0" w:rsidP="00647CE0">
      <w:pPr>
        <w:pStyle w:val="NoSpacing"/>
      </w:pPr>
    </w:p>
    <w:p w:rsidR="00647CE0" w:rsidRPr="00E80098" w:rsidRDefault="00647CE0" w:rsidP="00647CE0"/>
    <w:p w:rsidR="00647CE0" w:rsidRDefault="00647CE0" w:rsidP="00647CE0">
      <w:pPr>
        <w:rPr>
          <w:b/>
          <w:sz w:val="24"/>
          <w:szCs w:val="24"/>
        </w:rPr>
      </w:pPr>
    </w:p>
    <w:p w:rsidR="00647CE0" w:rsidRDefault="00647CE0" w:rsidP="00647CE0">
      <w:pPr>
        <w:rPr>
          <w:b/>
          <w:sz w:val="24"/>
          <w:szCs w:val="24"/>
        </w:rPr>
      </w:pPr>
    </w:p>
    <w:p w:rsidR="00647CE0"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Bilješke sastavila: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NAČELNIK</w:t>
      </w:r>
    </w:p>
    <w:p w:rsidR="00647CE0"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Irena Novaković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Ivica Klanac</w:t>
      </w:r>
    </w:p>
    <w:p w:rsidR="00647CE0" w:rsidRPr="009746AE" w:rsidRDefault="00647CE0" w:rsidP="00647CE0">
      <w:pPr>
        <w:pStyle w:val="NoSpacing"/>
        <w:jc w:val="both"/>
        <w:rPr>
          <w:rFonts w:ascii="Times New Roman" w:hAnsi="Times New Roman" w:cs="Times New Roman"/>
          <w:sz w:val="24"/>
          <w:szCs w:val="24"/>
        </w:rPr>
      </w:pPr>
      <w:r>
        <w:rPr>
          <w:rFonts w:ascii="Times New Roman" w:hAnsi="Times New Roman" w:cs="Times New Roman"/>
          <w:sz w:val="24"/>
          <w:szCs w:val="24"/>
        </w:rPr>
        <w:t>Voditelj odsjeka za proračun i financije</w:t>
      </w:r>
    </w:p>
    <w:p w:rsidR="002C0C6E" w:rsidRDefault="002C0C6E" w:rsidP="00820EC8">
      <w:pPr>
        <w:pStyle w:val="NoSpacing"/>
        <w:rPr>
          <w:rFonts w:ascii="Times New Roman" w:hAnsi="Times New Roman" w:cs="Times New Roman"/>
          <w:sz w:val="24"/>
          <w:szCs w:val="24"/>
        </w:rPr>
      </w:pPr>
    </w:p>
    <w:p w:rsidR="00A10E39" w:rsidRPr="009746AE" w:rsidRDefault="00A10E39" w:rsidP="000317A0">
      <w:pPr>
        <w:pStyle w:val="NoSpacing"/>
        <w:jc w:val="both"/>
        <w:rPr>
          <w:rFonts w:ascii="Times New Roman" w:hAnsi="Times New Roman" w:cs="Times New Roman"/>
          <w:b/>
          <w:sz w:val="24"/>
          <w:szCs w:val="24"/>
        </w:rPr>
      </w:pPr>
    </w:p>
    <w:p w:rsidR="00954FEA" w:rsidRPr="009746AE" w:rsidRDefault="00954FEA" w:rsidP="00BE08DC">
      <w:pPr>
        <w:pStyle w:val="NoSpacing"/>
        <w:jc w:val="both"/>
        <w:rPr>
          <w:rFonts w:ascii="Times New Roman" w:hAnsi="Times New Roman" w:cs="Times New Roman"/>
          <w:b/>
          <w:sz w:val="24"/>
          <w:szCs w:val="24"/>
          <w:u w:val="single"/>
        </w:rPr>
      </w:pPr>
    </w:p>
    <w:sectPr w:rsidR="00954FEA" w:rsidRPr="009746AE" w:rsidSect="009746A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4E0" w:rsidRDefault="001334E0" w:rsidP="00D06C41">
      <w:pPr>
        <w:spacing w:after="0" w:line="240" w:lineRule="auto"/>
      </w:pPr>
      <w:r>
        <w:separator/>
      </w:r>
    </w:p>
  </w:endnote>
  <w:endnote w:type="continuationSeparator" w:id="0">
    <w:p w:rsidR="001334E0" w:rsidRDefault="001334E0" w:rsidP="00D0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4E0" w:rsidRDefault="001334E0" w:rsidP="00D06C41">
      <w:pPr>
        <w:spacing w:after="0" w:line="240" w:lineRule="auto"/>
      </w:pPr>
      <w:r>
        <w:separator/>
      </w:r>
    </w:p>
  </w:footnote>
  <w:footnote w:type="continuationSeparator" w:id="0">
    <w:p w:rsidR="001334E0" w:rsidRDefault="001334E0" w:rsidP="00D06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A61"/>
    <w:multiLevelType w:val="hybridMultilevel"/>
    <w:tmpl w:val="16341C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513D84"/>
    <w:multiLevelType w:val="hybridMultilevel"/>
    <w:tmpl w:val="C4A47034"/>
    <w:lvl w:ilvl="0" w:tplc="E3ACD220">
      <w:start w:val="1"/>
      <w:numFmt w:val="decimal"/>
      <w:lvlText w:val="%1."/>
      <w:lvlJc w:val="left"/>
      <w:pPr>
        <w:ind w:left="502"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055808"/>
    <w:multiLevelType w:val="hybridMultilevel"/>
    <w:tmpl w:val="D4265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557E86"/>
    <w:multiLevelType w:val="hybridMultilevel"/>
    <w:tmpl w:val="BF3A89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E00489F"/>
    <w:multiLevelType w:val="hybridMultilevel"/>
    <w:tmpl w:val="FB3259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C13141"/>
    <w:multiLevelType w:val="hybridMultilevel"/>
    <w:tmpl w:val="95B02800"/>
    <w:lvl w:ilvl="0" w:tplc="32E0029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A2"/>
    <w:rsid w:val="000027D4"/>
    <w:rsid w:val="0000305C"/>
    <w:rsid w:val="000121F8"/>
    <w:rsid w:val="00013719"/>
    <w:rsid w:val="00016460"/>
    <w:rsid w:val="000317A0"/>
    <w:rsid w:val="0003378A"/>
    <w:rsid w:val="000366F1"/>
    <w:rsid w:val="00046979"/>
    <w:rsid w:val="00047A87"/>
    <w:rsid w:val="000604BA"/>
    <w:rsid w:val="00061CC7"/>
    <w:rsid w:val="00072A3F"/>
    <w:rsid w:val="000735B2"/>
    <w:rsid w:val="00074A01"/>
    <w:rsid w:val="000924B7"/>
    <w:rsid w:val="000A63CD"/>
    <w:rsid w:val="000C191A"/>
    <w:rsid w:val="000E7FD0"/>
    <w:rsid w:val="000F1EC6"/>
    <w:rsid w:val="000F5BCD"/>
    <w:rsid w:val="00113DB1"/>
    <w:rsid w:val="001334E0"/>
    <w:rsid w:val="0013595E"/>
    <w:rsid w:val="00147D7C"/>
    <w:rsid w:val="001610C0"/>
    <w:rsid w:val="00161BA7"/>
    <w:rsid w:val="0017236F"/>
    <w:rsid w:val="0017237F"/>
    <w:rsid w:val="0017477E"/>
    <w:rsid w:val="00177C3E"/>
    <w:rsid w:val="001978B7"/>
    <w:rsid w:val="001A106F"/>
    <w:rsid w:val="001B03E7"/>
    <w:rsid w:val="001C67DF"/>
    <w:rsid w:val="001D06A4"/>
    <w:rsid w:val="001D633E"/>
    <w:rsid w:val="002023FD"/>
    <w:rsid w:val="00203A4E"/>
    <w:rsid w:val="00204BA8"/>
    <w:rsid w:val="00224084"/>
    <w:rsid w:val="00225DA8"/>
    <w:rsid w:val="002312DB"/>
    <w:rsid w:val="0024079C"/>
    <w:rsid w:val="002459CB"/>
    <w:rsid w:val="00246309"/>
    <w:rsid w:val="00260A3A"/>
    <w:rsid w:val="00262BFF"/>
    <w:rsid w:val="002648DB"/>
    <w:rsid w:val="002666ED"/>
    <w:rsid w:val="002905F6"/>
    <w:rsid w:val="002C019F"/>
    <w:rsid w:val="002C0A84"/>
    <w:rsid w:val="002C0C6E"/>
    <w:rsid w:val="002C104C"/>
    <w:rsid w:val="002C5D6A"/>
    <w:rsid w:val="002D15F2"/>
    <w:rsid w:val="002D4A65"/>
    <w:rsid w:val="003213CD"/>
    <w:rsid w:val="00327E3A"/>
    <w:rsid w:val="003304E8"/>
    <w:rsid w:val="00334D82"/>
    <w:rsid w:val="0034769A"/>
    <w:rsid w:val="00353764"/>
    <w:rsid w:val="0035698C"/>
    <w:rsid w:val="00357274"/>
    <w:rsid w:val="00377E5E"/>
    <w:rsid w:val="00383A26"/>
    <w:rsid w:val="00390F9B"/>
    <w:rsid w:val="00392EBC"/>
    <w:rsid w:val="003938BD"/>
    <w:rsid w:val="00395A6E"/>
    <w:rsid w:val="003A5186"/>
    <w:rsid w:val="003B1A5F"/>
    <w:rsid w:val="003B7D78"/>
    <w:rsid w:val="003B7D82"/>
    <w:rsid w:val="003C6E7C"/>
    <w:rsid w:val="003E0D3C"/>
    <w:rsid w:val="003E36E4"/>
    <w:rsid w:val="003E7E33"/>
    <w:rsid w:val="003F1A0D"/>
    <w:rsid w:val="003F1B39"/>
    <w:rsid w:val="0040073C"/>
    <w:rsid w:val="00402CF6"/>
    <w:rsid w:val="00402E2D"/>
    <w:rsid w:val="004034DD"/>
    <w:rsid w:val="004042ED"/>
    <w:rsid w:val="004069C6"/>
    <w:rsid w:val="00406E79"/>
    <w:rsid w:val="00421E90"/>
    <w:rsid w:val="0044084C"/>
    <w:rsid w:val="00440D5E"/>
    <w:rsid w:val="00445EAD"/>
    <w:rsid w:val="0044699A"/>
    <w:rsid w:val="00460237"/>
    <w:rsid w:val="004668B0"/>
    <w:rsid w:val="00467766"/>
    <w:rsid w:val="00467DA6"/>
    <w:rsid w:val="004769AB"/>
    <w:rsid w:val="004878AD"/>
    <w:rsid w:val="004A2A3B"/>
    <w:rsid w:val="004B2DC2"/>
    <w:rsid w:val="004B60EB"/>
    <w:rsid w:val="004B73FB"/>
    <w:rsid w:val="004C0B66"/>
    <w:rsid w:val="004D559C"/>
    <w:rsid w:val="004E3940"/>
    <w:rsid w:val="004E39C5"/>
    <w:rsid w:val="004E5C58"/>
    <w:rsid w:val="004F2232"/>
    <w:rsid w:val="004F57B9"/>
    <w:rsid w:val="00515CEA"/>
    <w:rsid w:val="005200E4"/>
    <w:rsid w:val="00520188"/>
    <w:rsid w:val="005205ED"/>
    <w:rsid w:val="00520D4E"/>
    <w:rsid w:val="005217CA"/>
    <w:rsid w:val="00522291"/>
    <w:rsid w:val="00523B43"/>
    <w:rsid w:val="005371CB"/>
    <w:rsid w:val="00552A88"/>
    <w:rsid w:val="00566A87"/>
    <w:rsid w:val="00574D58"/>
    <w:rsid w:val="005768B7"/>
    <w:rsid w:val="0058011F"/>
    <w:rsid w:val="00587661"/>
    <w:rsid w:val="005B361C"/>
    <w:rsid w:val="005B3B0B"/>
    <w:rsid w:val="005B3D05"/>
    <w:rsid w:val="005B4B70"/>
    <w:rsid w:val="005C206C"/>
    <w:rsid w:val="005C4D78"/>
    <w:rsid w:val="005D1511"/>
    <w:rsid w:val="005D6BCD"/>
    <w:rsid w:val="005E222D"/>
    <w:rsid w:val="005E2E66"/>
    <w:rsid w:val="005E33C7"/>
    <w:rsid w:val="005E6690"/>
    <w:rsid w:val="005F2E4B"/>
    <w:rsid w:val="00602213"/>
    <w:rsid w:val="00604C87"/>
    <w:rsid w:val="00607F77"/>
    <w:rsid w:val="006165E5"/>
    <w:rsid w:val="00640E5B"/>
    <w:rsid w:val="00647CE0"/>
    <w:rsid w:val="00655B76"/>
    <w:rsid w:val="0066396A"/>
    <w:rsid w:val="00664650"/>
    <w:rsid w:val="00664D8F"/>
    <w:rsid w:val="00674A5B"/>
    <w:rsid w:val="00675455"/>
    <w:rsid w:val="006801FF"/>
    <w:rsid w:val="006A5110"/>
    <w:rsid w:val="006B0744"/>
    <w:rsid w:val="006B15D3"/>
    <w:rsid w:val="006B39A1"/>
    <w:rsid w:val="006B5265"/>
    <w:rsid w:val="006C2EC0"/>
    <w:rsid w:val="006E2936"/>
    <w:rsid w:val="006E4542"/>
    <w:rsid w:val="006F6D19"/>
    <w:rsid w:val="006F7393"/>
    <w:rsid w:val="00701B92"/>
    <w:rsid w:val="00706E81"/>
    <w:rsid w:val="0071644A"/>
    <w:rsid w:val="00722AEC"/>
    <w:rsid w:val="007348B4"/>
    <w:rsid w:val="00746558"/>
    <w:rsid w:val="007630FD"/>
    <w:rsid w:val="00764635"/>
    <w:rsid w:val="0077546F"/>
    <w:rsid w:val="00793819"/>
    <w:rsid w:val="007A75A8"/>
    <w:rsid w:val="007B2AB5"/>
    <w:rsid w:val="007D097F"/>
    <w:rsid w:val="007D3A39"/>
    <w:rsid w:val="007E4516"/>
    <w:rsid w:val="007F58AB"/>
    <w:rsid w:val="00804064"/>
    <w:rsid w:val="00810998"/>
    <w:rsid w:val="00817453"/>
    <w:rsid w:val="00820EC8"/>
    <w:rsid w:val="00823307"/>
    <w:rsid w:val="00837DFF"/>
    <w:rsid w:val="00840D7F"/>
    <w:rsid w:val="00843866"/>
    <w:rsid w:val="008475E4"/>
    <w:rsid w:val="00856C7C"/>
    <w:rsid w:val="00875FAD"/>
    <w:rsid w:val="00886CEE"/>
    <w:rsid w:val="008908EA"/>
    <w:rsid w:val="00893354"/>
    <w:rsid w:val="008A217D"/>
    <w:rsid w:val="008B1B22"/>
    <w:rsid w:val="008D0C2A"/>
    <w:rsid w:val="008D1641"/>
    <w:rsid w:val="008D7CCD"/>
    <w:rsid w:val="008F21C1"/>
    <w:rsid w:val="008F5AA2"/>
    <w:rsid w:val="009114FA"/>
    <w:rsid w:val="00912E53"/>
    <w:rsid w:val="009159CD"/>
    <w:rsid w:val="0092198F"/>
    <w:rsid w:val="00934D36"/>
    <w:rsid w:val="0094069C"/>
    <w:rsid w:val="00940A97"/>
    <w:rsid w:val="00950D6A"/>
    <w:rsid w:val="00951BCA"/>
    <w:rsid w:val="00953874"/>
    <w:rsid w:val="00954FEA"/>
    <w:rsid w:val="00972866"/>
    <w:rsid w:val="009746AE"/>
    <w:rsid w:val="009750A3"/>
    <w:rsid w:val="009760BF"/>
    <w:rsid w:val="009800B7"/>
    <w:rsid w:val="00980D85"/>
    <w:rsid w:val="00990909"/>
    <w:rsid w:val="009975C6"/>
    <w:rsid w:val="009B2D02"/>
    <w:rsid w:val="009B7855"/>
    <w:rsid w:val="009C5870"/>
    <w:rsid w:val="009D208D"/>
    <w:rsid w:val="009D474A"/>
    <w:rsid w:val="009D6D10"/>
    <w:rsid w:val="009E0D0B"/>
    <w:rsid w:val="009E2DC5"/>
    <w:rsid w:val="009F534D"/>
    <w:rsid w:val="00A041FD"/>
    <w:rsid w:val="00A05FA3"/>
    <w:rsid w:val="00A065F3"/>
    <w:rsid w:val="00A10E39"/>
    <w:rsid w:val="00A13FA7"/>
    <w:rsid w:val="00A20FEB"/>
    <w:rsid w:val="00A24182"/>
    <w:rsid w:val="00A24829"/>
    <w:rsid w:val="00A260B9"/>
    <w:rsid w:val="00A3268E"/>
    <w:rsid w:val="00A43BC8"/>
    <w:rsid w:val="00A47F18"/>
    <w:rsid w:val="00A57B83"/>
    <w:rsid w:val="00A6168A"/>
    <w:rsid w:val="00A72AD8"/>
    <w:rsid w:val="00A80B41"/>
    <w:rsid w:val="00A86469"/>
    <w:rsid w:val="00AB6CD0"/>
    <w:rsid w:val="00AC0846"/>
    <w:rsid w:val="00AC2F44"/>
    <w:rsid w:val="00AD3550"/>
    <w:rsid w:val="00AE79DE"/>
    <w:rsid w:val="00B001C2"/>
    <w:rsid w:val="00B015D1"/>
    <w:rsid w:val="00B024F1"/>
    <w:rsid w:val="00B03DBA"/>
    <w:rsid w:val="00B12D51"/>
    <w:rsid w:val="00B1308C"/>
    <w:rsid w:val="00B17190"/>
    <w:rsid w:val="00B24871"/>
    <w:rsid w:val="00B27485"/>
    <w:rsid w:val="00B36F2D"/>
    <w:rsid w:val="00B44ADE"/>
    <w:rsid w:val="00B50451"/>
    <w:rsid w:val="00B71DEE"/>
    <w:rsid w:val="00B740AA"/>
    <w:rsid w:val="00B76EEA"/>
    <w:rsid w:val="00B806C6"/>
    <w:rsid w:val="00B85759"/>
    <w:rsid w:val="00BB5BFB"/>
    <w:rsid w:val="00BC2089"/>
    <w:rsid w:val="00BD15EB"/>
    <w:rsid w:val="00BD1FC9"/>
    <w:rsid w:val="00BE08DC"/>
    <w:rsid w:val="00BE6F65"/>
    <w:rsid w:val="00BF097E"/>
    <w:rsid w:val="00BF5218"/>
    <w:rsid w:val="00C26BF9"/>
    <w:rsid w:val="00C3395B"/>
    <w:rsid w:val="00C33BCA"/>
    <w:rsid w:val="00C341B4"/>
    <w:rsid w:val="00C463C7"/>
    <w:rsid w:val="00C47CE2"/>
    <w:rsid w:val="00C71877"/>
    <w:rsid w:val="00C72577"/>
    <w:rsid w:val="00C7423F"/>
    <w:rsid w:val="00C8190F"/>
    <w:rsid w:val="00C87BA0"/>
    <w:rsid w:val="00CA6B1D"/>
    <w:rsid w:val="00CB64F5"/>
    <w:rsid w:val="00CC1FF8"/>
    <w:rsid w:val="00CD50C7"/>
    <w:rsid w:val="00CE6EEB"/>
    <w:rsid w:val="00CF3E19"/>
    <w:rsid w:val="00D0202C"/>
    <w:rsid w:val="00D06C41"/>
    <w:rsid w:val="00D14470"/>
    <w:rsid w:val="00D151D0"/>
    <w:rsid w:val="00D1626A"/>
    <w:rsid w:val="00D173D2"/>
    <w:rsid w:val="00D314EE"/>
    <w:rsid w:val="00D3641C"/>
    <w:rsid w:val="00D4127D"/>
    <w:rsid w:val="00D62F1D"/>
    <w:rsid w:val="00D65E0C"/>
    <w:rsid w:val="00D77465"/>
    <w:rsid w:val="00D91A61"/>
    <w:rsid w:val="00DB1169"/>
    <w:rsid w:val="00DE03F6"/>
    <w:rsid w:val="00DE1BD2"/>
    <w:rsid w:val="00DE7119"/>
    <w:rsid w:val="00DF6A8F"/>
    <w:rsid w:val="00E01ED1"/>
    <w:rsid w:val="00E10504"/>
    <w:rsid w:val="00E1377F"/>
    <w:rsid w:val="00E2011A"/>
    <w:rsid w:val="00E25C48"/>
    <w:rsid w:val="00E41005"/>
    <w:rsid w:val="00E615F1"/>
    <w:rsid w:val="00E640B3"/>
    <w:rsid w:val="00E71E7A"/>
    <w:rsid w:val="00E75021"/>
    <w:rsid w:val="00E87D2B"/>
    <w:rsid w:val="00E920B0"/>
    <w:rsid w:val="00EA0639"/>
    <w:rsid w:val="00EC01DE"/>
    <w:rsid w:val="00EC3F25"/>
    <w:rsid w:val="00EC7BC7"/>
    <w:rsid w:val="00ED0031"/>
    <w:rsid w:val="00ED2EE4"/>
    <w:rsid w:val="00ED77F3"/>
    <w:rsid w:val="00EE1E8D"/>
    <w:rsid w:val="00EE30E1"/>
    <w:rsid w:val="00EF7290"/>
    <w:rsid w:val="00EF7D6E"/>
    <w:rsid w:val="00F02BAE"/>
    <w:rsid w:val="00F03BE8"/>
    <w:rsid w:val="00F059D4"/>
    <w:rsid w:val="00F14198"/>
    <w:rsid w:val="00F175F1"/>
    <w:rsid w:val="00F17ED3"/>
    <w:rsid w:val="00F24357"/>
    <w:rsid w:val="00F4497C"/>
    <w:rsid w:val="00F5582E"/>
    <w:rsid w:val="00F618A5"/>
    <w:rsid w:val="00F95D8F"/>
    <w:rsid w:val="00F97121"/>
    <w:rsid w:val="00FA4C61"/>
    <w:rsid w:val="00FB3B2E"/>
    <w:rsid w:val="00FC2D13"/>
    <w:rsid w:val="00FE0060"/>
    <w:rsid w:val="00FE0DAC"/>
    <w:rsid w:val="00FE1421"/>
    <w:rsid w:val="00FF3E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2979"/>
  <w15:docId w15:val="{E3793A95-FD2C-422E-85EC-52B6DF90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AA2"/>
    <w:pPr>
      <w:spacing w:after="0" w:line="240" w:lineRule="auto"/>
    </w:pPr>
  </w:style>
  <w:style w:type="table" w:styleId="TableGrid">
    <w:name w:val="Table Grid"/>
    <w:basedOn w:val="TableNormal"/>
    <w:uiPriority w:val="39"/>
    <w:rsid w:val="008F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43BC8"/>
    <w:pPr>
      <w:tabs>
        <w:tab w:val="center" w:pos="4320"/>
        <w:tab w:val="right" w:pos="8640"/>
      </w:tabs>
      <w:suppressAutoHyphens/>
      <w:overflowPunct w:val="0"/>
      <w:autoSpaceDE w:val="0"/>
      <w:spacing w:after="0" w:line="240" w:lineRule="auto"/>
      <w:textAlignment w:val="baseline"/>
    </w:pPr>
    <w:rPr>
      <w:rFonts w:ascii="Times New Roman" w:eastAsia="Times New Roman" w:hAnsi="Times New Roman" w:cs="Times New Roman"/>
      <w:sz w:val="20"/>
      <w:szCs w:val="20"/>
      <w:lang w:val="en-GB" w:eastAsia="ar-SA"/>
    </w:rPr>
  </w:style>
  <w:style w:type="character" w:customStyle="1" w:styleId="HeaderChar">
    <w:name w:val="Header Char"/>
    <w:basedOn w:val="DefaultParagraphFont"/>
    <w:link w:val="Header"/>
    <w:rsid w:val="00A43BC8"/>
    <w:rPr>
      <w:rFonts w:ascii="Times New Roman" w:eastAsia="Times New Roman" w:hAnsi="Times New Roman" w:cs="Times New Roman"/>
      <w:sz w:val="20"/>
      <w:szCs w:val="20"/>
      <w:lang w:val="en-GB" w:eastAsia="ar-SA"/>
    </w:rPr>
  </w:style>
  <w:style w:type="character" w:styleId="Hyperlink">
    <w:name w:val="Hyperlink"/>
    <w:basedOn w:val="DefaultParagraphFont"/>
    <w:uiPriority w:val="99"/>
    <w:unhideWhenUsed/>
    <w:rsid w:val="00B36F2D"/>
    <w:rPr>
      <w:color w:val="0563C1" w:themeColor="hyperlink"/>
      <w:u w:val="single"/>
    </w:rPr>
  </w:style>
  <w:style w:type="paragraph" w:styleId="BalloonText">
    <w:name w:val="Balloon Text"/>
    <w:basedOn w:val="Normal"/>
    <w:link w:val="BalloonTextChar"/>
    <w:uiPriority w:val="99"/>
    <w:semiHidden/>
    <w:unhideWhenUsed/>
    <w:rsid w:val="00580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11F"/>
    <w:rPr>
      <w:rFonts w:ascii="Tahoma" w:hAnsi="Tahoma" w:cs="Tahoma"/>
      <w:sz w:val="16"/>
      <w:szCs w:val="16"/>
    </w:rPr>
  </w:style>
  <w:style w:type="character" w:styleId="FollowedHyperlink">
    <w:name w:val="FollowedHyperlink"/>
    <w:basedOn w:val="DefaultParagraphFont"/>
    <w:uiPriority w:val="99"/>
    <w:semiHidden/>
    <w:unhideWhenUsed/>
    <w:rsid w:val="00820EC8"/>
    <w:rPr>
      <w:color w:val="800080"/>
      <w:u w:val="single"/>
    </w:rPr>
  </w:style>
  <w:style w:type="paragraph" w:customStyle="1" w:styleId="xl63">
    <w:name w:val="xl63"/>
    <w:basedOn w:val="Normal"/>
    <w:rsid w:val="00820E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820EC8"/>
    <w:pP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65">
    <w:name w:val="xl65"/>
    <w:basedOn w:val="Normal"/>
    <w:rsid w:val="00820EC8"/>
    <w:pPr>
      <w:shd w:val="clear" w:color="000000" w:fill="D7E4BC"/>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66">
    <w:name w:val="xl66"/>
    <w:basedOn w:val="Normal"/>
    <w:rsid w:val="00820EC8"/>
    <w:pPr>
      <w:shd w:val="clear" w:color="000000" w:fill="D7E4BC"/>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67">
    <w:name w:val="xl67"/>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68">
    <w:name w:val="xl68"/>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69">
    <w:name w:val="xl69"/>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70">
    <w:name w:val="xl70"/>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71">
    <w:name w:val="xl71"/>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72">
    <w:name w:val="xl72"/>
    <w:basedOn w:val="Normal"/>
    <w:rsid w:val="00820EC8"/>
    <w:pPr>
      <w:shd w:val="clear" w:color="000000" w:fill="D7E4BC"/>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73">
    <w:name w:val="xl73"/>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74">
    <w:name w:val="xl74"/>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75">
    <w:name w:val="xl75"/>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76">
    <w:name w:val="xl76"/>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77">
    <w:name w:val="xl77"/>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78">
    <w:name w:val="xl78"/>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79">
    <w:name w:val="xl79"/>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0">
    <w:name w:val="xl80"/>
    <w:basedOn w:val="Normal"/>
    <w:rsid w:val="00820EC8"/>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06C41"/>
    <w:pPr>
      <w:tabs>
        <w:tab w:val="center" w:pos="4703"/>
        <w:tab w:val="right" w:pos="9406"/>
      </w:tabs>
      <w:spacing w:after="0" w:line="240" w:lineRule="auto"/>
    </w:pPr>
  </w:style>
  <w:style w:type="character" w:customStyle="1" w:styleId="FooterChar">
    <w:name w:val="Footer Char"/>
    <w:basedOn w:val="DefaultParagraphFont"/>
    <w:link w:val="Footer"/>
    <w:uiPriority w:val="99"/>
    <w:rsid w:val="00D06C41"/>
  </w:style>
  <w:style w:type="paragraph" w:styleId="ListParagraph">
    <w:name w:val="List Paragraph"/>
    <w:basedOn w:val="Normal"/>
    <w:uiPriority w:val="34"/>
    <w:qFormat/>
    <w:rsid w:val="00B44AD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834990">
      <w:bodyDiv w:val="1"/>
      <w:marLeft w:val="0"/>
      <w:marRight w:val="0"/>
      <w:marTop w:val="0"/>
      <w:marBottom w:val="0"/>
      <w:divBdr>
        <w:top w:val="none" w:sz="0" w:space="0" w:color="auto"/>
        <w:left w:val="none" w:sz="0" w:space="0" w:color="auto"/>
        <w:bottom w:val="none" w:sz="0" w:space="0" w:color="auto"/>
        <w:right w:val="none" w:sz="0" w:space="0" w:color="auto"/>
      </w:divBdr>
    </w:div>
    <w:div w:id="1362585195">
      <w:bodyDiv w:val="1"/>
      <w:marLeft w:val="0"/>
      <w:marRight w:val="0"/>
      <w:marTop w:val="0"/>
      <w:marBottom w:val="0"/>
      <w:divBdr>
        <w:top w:val="none" w:sz="0" w:space="0" w:color="auto"/>
        <w:left w:val="none" w:sz="0" w:space="0" w:color="auto"/>
        <w:bottom w:val="none" w:sz="0" w:space="0" w:color="auto"/>
        <w:right w:val="none" w:sz="0" w:space="0" w:color="auto"/>
      </w:divBdr>
    </w:div>
    <w:div w:id="1379090395">
      <w:bodyDiv w:val="1"/>
      <w:marLeft w:val="0"/>
      <w:marRight w:val="0"/>
      <w:marTop w:val="0"/>
      <w:marBottom w:val="0"/>
      <w:divBdr>
        <w:top w:val="none" w:sz="0" w:space="0" w:color="auto"/>
        <w:left w:val="none" w:sz="0" w:space="0" w:color="auto"/>
        <w:bottom w:val="none" w:sz="0" w:space="0" w:color="auto"/>
        <w:right w:val="none" w:sz="0" w:space="0" w:color="auto"/>
      </w:divBdr>
    </w:div>
    <w:div w:id="1990471943">
      <w:bodyDiv w:val="1"/>
      <w:marLeft w:val="0"/>
      <w:marRight w:val="0"/>
      <w:marTop w:val="0"/>
      <w:marBottom w:val="0"/>
      <w:divBdr>
        <w:top w:val="none" w:sz="0" w:space="0" w:color="auto"/>
        <w:left w:val="none" w:sz="0" w:space="0" w:color="auto"/>
        <w:bottom w:val="none" w:sz="0" w:space="0" w:color="auto"/>
        <w:right w:val="none" w:sz="0" w:space="0" w:color="auto"/>
      </w:divBdr>
    </w:div>
    <w:div w:id="21136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ECA5-9167-4DBE-B369-859E349A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4147</Words>
  <Characters>23641</Characters>
  <Application>Microsoft Office Word</Application>
  <DocSecurity>0</DocSecurity>
  <Lines>197</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inovakovic</cp:lastModifiedBy>
  <cp:revision>4</cp:revision>
  <cp:lastPrinted>2024-02-20T11:40:00Z</cp:lastPrinted>
  <dcterms:created xsi:type="dcterms:W3CDTF">2024-02-20T11:14:00Z</dcterms:created>
  <dcterms:modified xsi:type="dcterms:W3CDTF">2024-02-20T11:40:00Z</dcterms:modified>
</cp:coreProperties>
</file>