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9C" w:rsidRDefault="00255F9C" w:rsidP="00255F9C">
      <w:pPr>
        <w:pStyle w:val="NoSpacing"/>
        <w:rPr>
          <w:b/>
        </w:rPr>
      </w:pPr>
      <w:r w:rsidRPr="00255F9C">
        <w:rPr>
          <w:b/>
        </w:rPr>
        <w:t>REPUBLIKA HRVATSKA</w:t>
      </w:r>
    </w:p>
    <w:p w:rsidR="00255F9C" w:rsidRDefault="00255F9C" w:rsidP="00255F9C">
      <w:pPr>
        <w:pStyle w:val="NoSpacing"/>
        <w:rPr>
          <w:b/>
        </w:rPr>
      </w:pPr>
      <w:r>
        <w:rPr>
          <w:b/>
        </w:rPr>
        <w:t>ŽUPANIJA ZADARSKA</w:t>
      </w:r>
    </w:p>
    <w:p w:rsidR="00255F9C" w:rsidRPr="00255F9C" w:rsidRDefault="00255F9C" w:rsidP="00255F9C">
      <w:pPr>
        <w:pStyle w:val="NoSpacing"/>
        <w:rPr>
          <w:b/>
        </w:rPr>
      </w:pPr>
      <w:r>
        <w:rPr>
          <w:b/>
        </w:rPr>
        <w:t>OPĆINA POSEDARJE</w:t>
      </w:r>
    </w:p>
    <w:p w:rsidR="00255F9C" w:rsidRDefault="00255F9C" w:rsidP="00255F9C">
      <w:pPr>
        <w:pStyle w:val="NoSpacing"/>
      </w:pPr>
    </w:p>
    <w:p w:rsidR="00255F9C" w:rsidRDefault="00255F9C" w:rsidP="00255F9C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3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255F9C" w:rsidRDefault="00255F9C" w:rsidP="00255F9C">
      <w:pPr>
        <w:rPr>
          <w:b/>
          <w:sz w:val="24"/>
          <w:szCs w:val="24"/>
        </w:rPr>
      </w:pPr>
    </w:p>
    <w:p w:rsidR="00255F9C" w:rsidRDefault="00255F9C" w:rsidP="00255F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255F9C" w:rsidRDefault="00255F9C" w:rsidP="00255F9C">
      <w:pPr>
        <w:pStyle w:val="NoSpacing"/>
      </w:pPr>
      <w:r>
        <w:t>Marijan Barićević</w:t>
      </w:r>
      <w:r>
        <w:tab/>
      </w:r>
      <w:r>
        <w:tab/>
      </w:r>
      <w:r>
        <w:tab/>
        <w:t>P-2669/15</w:t>
      </w:r>
      <w:r>
        <w:tab/>
      </w:r>
      <w:r>
        <w:tab/>
        <w:t>Radi isplate</w:t>
      </w:r>
      <w:r>
        <w:tab/>
      </w:r>
      <w:r>
        <w:tab/>
        <w:t>9.800,00</w:t>
      </w:r>
    </w:p>
    <w:p w:rsidR="00255F9C" w:rsidRDefault="00255F9C" w:rsidP="00255F9C">
      <w:pPr>
        <w:pStyle w:val="NoSpacing"/>
      </w:pPr>
      <w:r>
        <w:t>Fratres d.o.o.</w:t>
      </w:r>
      <w:r>
        <w:tab/>
      </w:r>
      <w:r>
        <w:tab/>
      </w:r>
      <w:r>
        <w:tab/>
      </w:r>
      <w:r>
        <w:tab/>
        <w:t>OVR 65509/2019</w:t>
      </w:r>
      <w:r>
        <w:tab/>
        <w:t>Radi isplate</w:t>
      </w:r>
      <w:r>
        <w:tab/>
      </w:r>
      <w:r>
        <w:tab/>
        <w:t>9.000,00</w:t>
      </w:r>
    </w:p>
    <w:p w:rsidR="00255F9C" w:rsidRDefault="00255F9C" w:rsidP="00255F9C">
      <w:pPr>
        <w:pStyle w:val="NoSpacing"/>
      </w:pPr>
      <w:r w:rsidRPr="00E80098">
        <w:t>Branko Klanac</w:t>
      </w:r>
      <w:r w:rsidRPr="00E80098">
        <w:tab/>
      </w:r>
      <w:r w:rsidRPr="00E80098">
        <w:tab/>
      </w:r>
      <w:r w:rsidRPr="00E80098">
        <w:tab/>
      </w:r>
      <w:r>
        <w:tab/>
      </w:r>
      <w:r w:rsidRPr="00E80098">
        <w:t>P-610/2023</w:t>
      </w:r>
      <w:r>
        <w:tab/>
      </w:r>
      <w:r>
        <w:tab/>
        <w:t>Rješavanje vlasništva</w:t>
      </w:r>
      <w:r>
        <w:tab/>
        <w:t>1.146,00</w:t>
      </w:r>
    </w:p>
    <w:p w:rsidR="00255F9C" w:rsidRDefault="00255F9C" w:rsidP="00255F9C">
      <w:pPr>
        <w:pStyle w:val="NoSpacing"/>
      </w:pPr>
      <w:r>
        <w:t>Branko Kaniški</w:t>
      </w:r>
      <w:r>
        <w:tab/>
      </w:r>
      <w:r>
        <w:tab/>
      </w:r>
      <w:r>
        <w:tab/>
      </w:r>
      <w:r>
        <w:tab/>
        <w:t>P-321/2023</w:t>
      </w:r>
      <w:r>
        <w:tab/>
      </w:r>
      <w:r>
        <w:tab/>
        <w:t>Rješavanje vlasnoštva</w:t>
      </w:r>
      <w:r>
        <w:tab/>
        <w:t>1.327,00</w:t>
      </w:r>
    </w:p>
    <w:p w:rsidR="00255F9C" w:rsidRDefault="00255F9C" w:rsidP="00255F9C">
      <w:pPr>
        <w:pStyle w:val="NoSpacing"/>
      </w:pPr>
      <w:r>
        <w:t>Mladen Brala</w:t>
      </w:r>
      <w:r>
        <w:tab/>
      </w:r>
      <w:r>
        <w:tab/>
      </w:r>
      <w:r>
        <w:tab/>
      </w:r>
      <w:r>
        <w:tab/>
        <w:t>P-2400/2016</w:t>
      </w:r>
      <w:r>
        <w:tab/>
      </w:r>
      <w:r>
        <w:tab/>
        <w:t>Radi isplate</w:t>
      </w:r>
      <w:r>
        <w:tab/>
      </w:r>
      <w:r>
        <w:tab/>
        <w:t>19.705,35</w:t>
      </w:r>
      <w:r>
        <w:tab/>
      </w:r>
    </w:p>
    <w:p w:rsidR="00255F9C" w:rsidRDefault="00255F9C" w:rsidP="00255F9C">
      <w:pPr>
        <w:pStyle w:val="NoSpacing"/>
      </w:pPr>
    </w:p>
    <w:p w:rsidR="00914C12" w:rsidRDefault="00914C12">
      <w:bookmarkStart w:id="0" w:name="_GoBack"/>
      <w:bookmarkEnd w:id="0"/>
    </w:p>
    <w:sectPr w:rsidR="00914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8D"/>
    <w:rsid w:val="00101984"/>
    <w:rsid w:val="0022608D"/>
    <w:rsid w:val="00255F9C"/>
    <w:rsid w:val="009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A993"/>
  <w15:chartTrackingRefBased/>
  <w15:docId w15:val="{C4EF2C0B-A56A-4526-AA1D-2BFD186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9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F9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2024-02-15T09:24:00Z</dcterms:created>
  <dcterms:modified xsi:type="dcterms:W3CDTF">2024-02-15T09:24:00Z</dcterms:modified>
</cp:coreProperties>
</file>