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18960C19" w14:textId="2976A0A6" w:rsidR="003F6B87" w:rsidRPr="00337B38" w:rsidRDefault="003F6B87" w:rsidP="003F6B87">
      <w:pPr>
        <w:pStyle w:val="Standard"/>
        <w:ind w:right="-468"/>
        <w:jc w:val="both"/>
      </w:pPr>
      <w:r w:rsidRPr="00337B38">
        <w:t>KLASA</w:t>
      </w:r>
      <w:r w:rsidR="007E14D1">
        <w:t>:112-0</w:t>
      </w:r>
      <w:r w:rsidR="00D748E9">
        <w:t>2</w:t>
      </w:r>
      <w:r>
        <w:t>/</w:t>
      </w:r>
      <w:r w:rsidR="00E208A4">
        <w:t>2</w:t>
      </w:r>
      <w:r w:rsidR="00D748E9">
        <w:t>2</w:t>
      </w:r>
      <w:r w:rsidR="007E14D1">
        <w:t>-01</w:t>
      </w:r>
      <w:r w:rsidR="00BD0A14">
        <w:t>/0</w:t>
      </w:r>
      <w:r w:rsidR="00B40771">
        <w:t>3</w:t>
      </w:r>
    </w:p>
    <w:p w14:paraId="4F5AD334" w14:textId="7681D264" w:rsidR="003F6B87" w:rsidRPr="00337B38" w:rsidRDefault="003F6B87" w:rsidP="003F6B87">
      <w:pPr>
        <w:pStyle w:val="Standard"/>
        <w:ind w:right="-468"/>
        <w:jc w:val="both"/>
      </w:pPr>
      <w:r>
        <w:t>URBROJ:2198</w:t>
      </w:r>
      <w:r w:rsidR="00D748E9">
        <w:t>-</w:t>
      </w:r>
      <w:r w:rsidRPr="00337B38">
        <w:t>0</w:t>
      </w:r>
      <w:r w:rsidR="007E14D1">
        <w:t>7-03-</w:t>
      </w:r>
      <w:r w:rsidR="00E208A4">
        <w:t>2</w:t>
      </w:r>
      <w:r w:rsidR="00D748E9">
        <w:t>2</w:t>
      </w:r>
      <w:r w:rsidRPr="00337B38">
        <w:t>-</w:t>
      </w:r>
      <w:r w:rsidR="00E208A4">
        <w:t>0</w:t>
      </w:r>
      <w:r w:rsidR="00B40771">
        <w:t>4</w:t>
      </w:r>
    </w:p>
    <w:p w14:paraId="6A654D9A" w14:textId="77777777" w:rsidR="003F6B87" w:rsidRDefault="003F6B87" w:rsidP="003F6B87">
      <w:pPr>
        <w:pStyle w:val="Standard"/>
        <w:ind w:right="-468"/>
        <w:jc w:val="both"/>
      </w:pPr>
    </w:p>
    <w:p w14:paraId="4B5EF35F" w14:textId="65DD62DB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B40771">
        <w:t>06</w:t>
      </w:r>
      <w:r w:rsidR="00A4240C">
        <w:t>.</w:t>
      </w:r>
      <w:r w:rsidRPr="00337B38">
        <w:rPr>
          <w:color w:val="000000"/>
        </w:rPr>
        <w:t xml:space="preserve"> </w:t>
      </w:r>
      <w:r w:rsidR="00B40771">
        <w:rPr>
          <w:color w:val="000000"/>
        </w:rPr>
        <w:t>06</w:t>
      </w:r>
      <w:r w:rsidR="00825750">
        <w:rPr>
          <w:color w:val="000000"/>
        </w:rPr>
        <w:t>.</w:t>
      </w:r>
      <w:r w:rsidR="00E208A4">
        <w:rPr>
          <w:color w:val="000000"/>
        </w:rPr>
        <w:t xml:space="preserve"> </w:t>
      </w:r>
      <w:r w:rsidRPr="00337B38">
        <w:rPr>
          <w:color w:val="000000"/>
        </w:rPr>
        <w:t>20</w:t>
      </w:r>
      <w:r w:rsidR="00E208A4">
        <w:rPr>
          <w:color w:val="000000"/>
        </w:rPr>
        <w:t>2</w:t>
      </w:r>
      <w:r w:rsidR="00D748E9">
        <w:rPr>
          <w:color w:val="000000"/>
        </w:rPr>
        <w:t>2</w:t>
      </w:r>
      <w:r w:rsidRPr="00337B38">
        <w:rPr>
          <w:color w:val="000000"/>
        </w:rPr>
        <w:t xml:space="preserve">. </w:t>
      </w:r>
    </w:p>
    <w:p w14:paraId="14AB68F8" w14:textId="77777777" w:rsidR="003F6B87" w:rsidRPr="00582C25" w:rsidRDefault="003F6B87" w:rsidP="003F6B87">
      <w:pPr>
        <w:pStyle w:val="NoSpacing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5FDEBFCA" w:rsidR="00860F85" w:rsidRPr="00860F85" w:rsidRDefault="00860F85" w:rsidP="005D70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</w:t>
      </w:r>
      <w:r w:rsidR="00825750">
        <w:rPr>
          <w:rFonts w:ascii="Times New Roman" w:hAnsi="Times New Roman"/>
          <w:sz w:val="24"/>
          <w:szCs w:val="24"/>
        </w:rPr>
        <w:t xml:space="preserve">Jedinstveni upravni odjel </w:t>
      </w:r>
      <w:r w:rsidRPr="00860F85">
        <w:rPr>
          <w:rFonts w:ascii="Times New Roman" w:hAnsi="Times New Roman"/>
          <w:sz w:val="24"/>
          <w:szCs w:val="24"/>
        </w:rPr>
        <w:t>Općine Posedarje na radno mjesto:</w:t>
      </w:r>
    </w:p>
    <w:p w14:paraId="060C6966" w14:textId="2A3996AA" w:rsidR="00825750" w:rsidRPr="00825750" w:rsidRDefault="00B40771" w:rsidP="00B4077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B40771">
        <w:rPr>
          <w:rFonts w:ascii="Times New Roman" w:hAnsi="Times New Roman"/>
          <w:b/>
          <w:sz w:val="24"/>
          <w:szCs w:val="24"/>
        </w:rPr>
        <w:t>vježbenik/ca - 1 izvršitelj/ica na određeno vrijeme - za obavljanje vježbeničkog staža u trajanju od 12 mjeseci, u Jedinstveni upravni odjel, Odsjek za računovodstvo i financije na radno mjesto viši referent za financije - vježbenik, s mjestom rada u Posedarju</w:t>
      </w:r>
      <w:r w:rsidR="00825750" w:rsidRPr="00825750">
        <w:rPr>
          <w:rFonts w:ascii="Times New Roman" w:hAnsi="Times New Roman"/>
          <w:b/>
          <w:sz w:val="24"/>
          <w:szCs w:val="24"/>
        </w:rPr>
        <w:t>.</w:t>
      </w:r>
    </w:p>
    <w:p w14:paraId="29BA9DFA" w14:textId="0FADBFA0" w:rsidR="00DE4534" w:rsidRDefault="006862D1" w:rsidP="00B40771">
      <w:pPr>
        <w:pStyle w:val="BodyText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novinama, dana</w:t>
      </w:r>
      <w:r w:rsidR="00071F44">
        <w:rPr>
          <w:rFonts w:cs="Times New Roman"/>
        </w:rPr>
        <w:t xml:space="preserve"> </w:t>
      </w:r>
      <w:r w:rsidR="00B40771" w:rsidRPr="00B40771">
        <w:rPr>
          <w:rFonts w:cs="Times New Roman"/>
        </w:rPr>
        <w:t>NN 58/2022</w:t>
      </w:r>
      <w:r w:rsidR="00B40771">
        <w:rPr>
          <w:rFonts w:cs="Times New Roman"/>
        </w:rPr>
        <w:t>, d</w:t>
      </w:r>
      <w:r w:rsidR="00B40771" w:rsidRPr="00B40771">
        <w:rPr>
          <w:rFonts w:cs="Times New Roman"/>
        </w:rPr>
        <w:t>atum tiskanog izdanja: 25.5.2022.</w:t>
      </w:r>
      <w:r>
        <w:rPr>
          <w:rFonts w:cs="Times New Roman"/>
        </w:rPr>
        <w:t>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25750">
        <w:rPr>
          <w:rFonts w:cs="Times New Roman"/>
        </w:rPr>
        <w:t>Jedinstveni upravni odjel</w:t>
      </w:r>
      <w:r w:rsidR="00860F85">
        <w:rPr>
          <w:rFonts w:cs="Times New Roman"/>
        </w:rPr>
        <w:t xml:space="preserve">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5088B6C7" w:rsidR="00860F85" w:rsidRDefault="00071F44" w:rsidP="00A97735">
      <w:pPr>
        <w:pStyle w:val="BodyText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Pr="00071F44">
        <w:rPr>
          <w:rFonts w:cs="Times New Roman"/>
        </w:rPr>
        <w:tab/>
      </w:r>
      <w:r w:rsidR="00B40771" w:rsidRPr="00B40771">
        <w:rPr>
          <w:rFonts w:cs="Times New Roman"/>
        </w:rPr>
        <w:t>vježbenik/ca - na određeno vrijeme - za obavljanje vježbeničkog staža u trajanju od 12 mjeseci, u Jedinstveni upravni odjel, Odsjek za računovodstvo i financije na radno mjesto viši referent za financije - vježbenik, s mjestom rada u Posedarju</w:t>
      </w:r>
      <w:r w:rsidR="00825750" w:rsidRPr="00825750">
        <w:rPr>
          <w:rFonts w:cs="Times New Roman"/>
        </w:rPr>
        <w:t>.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2526"/>
      </w:tblGrid>
      <w:tr w:rsidR="00B40771" w:rsidRPr="00B40771" w14:paraId="1055EE62" w14:textId="77777777" w:rsidTr="00D523BB">
        <w:tc>
          <w:tcPr>
            <w:tcW w:w="6534" w:type="dxa"/>
          </w:tcPr>
          <w:p w14:paraId="1615657A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2528" w:type="dxa"/>
          </w:tcPr>
          <w:p w14:paraId="4DE2C96B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Postotak vremena potreban za obavljanje posla</w:t>
            </w:r>
          </w:p>
        </w:tc>
      </w:tr>
      <w:tr w:rsidR="00B40771" w:rsidRPr="00B40771" w14:paraId="6D6AD433" w14:textId="77777777" w:rsidTr="00D523BB">
        <w:tc>
          <w:tcPr>
            <w:tcW w:w="6534" w:type="dxa"/>
          </w:tcPr>
          <w:p w14:paraId="4BA6D747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t xml:space="preserve">Sudjeluje u poslovima kontrole, obrade, plaćanja računa, izdavanje i obračun putnih naloga, blagajničko poslovanje, obračuna plaća i ostalih materijalnih prava zaposlenika i vanjskih suradnika </w:t>
            </w:r>
          </w:p>
        </w:tc>
        <w:tc>
          <w:tcPr>
            <w:tcW w:w="2528" w:type="dxa"/>
          </w:tcPr>
          <w:p w14:paraId="5A9DA90A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25</w:t>
            </w:r>
          </w:p>
        </w:tc>
      </w:tr>
      <w:tr w:rsidR="00B40771" w:rsidRPr="00B40771" w14:paraId="443F56C4" w14:textId="77777777" w:rsidTr="00D523BB">
        <w:tc>
          <w:tcPr>
            <w:tcW w:w="6534" w:type="dxa"/>
          </w:tcPr>
          <w:p w14:paraId="365B9420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t xml:space="preserve">Sudjeluje u izradi godišnjih i periodičnih financijskih izvještaja te statističke izvještaje sukladno važećim propisima </w:t>
            </w:r>
          </w:p>
        </w:tc>
        <w:tc>
          <w:tcPr>
            <w:tcW w:w="2528" w:type="dxa"/>
          </w:tcPr>
          <w:p w14:paraId="724E632B" w14:textId="13A66670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  <w:tr w:rsidR="00B40771" w:rsidRPr="00B40771" w14:paraId="40ED72A3" w14:textId="77777777" w:rsidTr="00D523BB">
        <w:tc>
          <w:tcPr>
            <w:tcW w:w="6534" w:type="dxa"/>
          </w:tcPr>
          <w:p w14:paraId="4CF077A4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t>Vrši poslove zakonitog i pravilnog evidentiranja i korištenja imovine Općine Posedarje te vrši procjenu očekivanog  priljeva sredstava i dospjelih obveza u tijeku godine</w:t>
            </w:r>
          </w:p>
        </w:tc>
        <w:tc>
          <w:tcPr>
            <w:tcW w:w="2528" w:type="dxa"/>
          </w:tcPr>
          <w:p w14:paraId="402AB1A2" w14:textId="2E7AE926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  <w:tr w:rsidR="00B40771" w:rsidRPr="00B40771" w14:paraId="27125584" w14:textId="77777777" w:rsidTr="00D523BB">
        <w:tc>
          <w:tcPr>
            <w:tcW w:w="6534" w:type="dxa"/>
          </w:tcPr>
          <w:p w14:paraId="7053A86F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t>Prati izvršenje prihoda i primitaka</w:t>
            </w:r>
          </w:p>
        </w:tc>
        <w:tc>
          <w:tcPr>
            <w:tcW w:w="2528" w:type="dxa"/>
          </w:tcPr>
          <w:p w14:paraId="5471A6A1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  <w:tr w:rsidR="00B40771" w:rsidRPr="00B40771" w14:paraId="33BD68EE" w14:textId="77777777" w:rsidTr="00D523BB">
        <w:tc>
          <w:tcPr>
            <w:tcW w:w="6534" w:type="dxa"/>
          </w:tcPr>
          <w:p w14:paraId="0567796E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t>Sudjeluje u pripremi godišnjih i polugodišnjih izvještaja o izvršenju proračuna i programa</w:t>
            </w:r>
          </w:p>
        </w:tc>
        <w:tc>
          <w:tcPr>
            <w:tcW w:w="2528" w:type="dxa"/>
          </w:tcPr>
          <w:p w14:paraId="6DAA2795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  <w:tr w:rsidR="00B40771" w:rsidRPr="00B40771" w14:paraId="794873A1" w14:textId="77777777" w:rsidTr="00D523BB">
        <w:tc>
          <w:tcPr>
            <w:tcW w:w="6534" w:type="dxa"/>
          </w:tcPr>
          <w:p w14:paraId="046F3839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Prati financijsko izvršavanje projekata financiranih EU sredstvima i sudjeluje u izradi projektnih troškovnika, periodičnih izvješća, zahtjeva za isplatu i završnih izvješća za projekte sufinancirane iz nacionalnih i EU fondova</w:t>
            </w:r>
          </w:p>
        </w:tc>
        <w:tc>
          <w:tcPr>
            <w:tcW w:w="2528" w:type="dxa"/>
          </w:tcPr>
          <w:p w14:paraId="39CC9A4E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25</w:t>
            </w:r>
          </w:p>
        </w:tc>
      </w:tr>
      <w:tr w:rsidR="00B40771" w:rsidRPr="00B40771" w14:paraId="52B61970" w14:textId="77777777" w:rsidTr="00D523BB"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AC3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Obavlja i druge poslove po nalogu voditelja odsjeka i pročelnika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DAB" w14:textId="77777777" w:rsidR="00B40771" w:rsidRPr="00B40771" w:rsidRDefault="00B40771" w:rsidP="00B407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B40771">
              <w:rPr>
                <w:rFonts w:ascii="Times New Roman" w:hAnsi="Times New Roman" w:cstheme="minorBidi"/>
                <w:bCs/>
                <w:sz w:val="24"/>
                <w:szCs w:val="24"/>
              </w:rPr>
              <w:t>20</w:t>
            </w:r>
          </w:p>
        </w:tc>
      </w:tr>
    </w:tbl>
    <w:p w14:paraId="462EDE32" w14:textId="77777777" w:rsidR="00860F85" w:rsidRPr="00C44449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4069C0DF" w:rsidR="006862D1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 xml:space="preserve">radnog mjesta </w:t>
      </w:r>
      <w:r w:rsidR="00B40771" w:rsidRPr="00B40771">
        <w:rPr>
          <w:rFonts w:ascii="Times New Roman" w:hAnsi="Times New Roman"/>
          <w:sz w:val="24"/>
          <w:szCs w:val="24"/>
        </w:rPr>
        <w:t xml:space="preserve">viši referent za financije </w:t>
      </w:r>
      <w:r w:rsidR="005A641A">
        <w:rPr>
          <w:rFonts w:ascii="Times New Roman" w:hAnsi="Times New Roman"/>
          <w:sz w:val="24"/>
          <w:szCs w:val="24"/>
        </w:rPr>
        <w:t>odjela</w:t>
      </w:r>
      <w:r w:rsidR="00071F44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B40771">
        <w:rPr>
          <w:rFonts w:ascii="Times New Roman" w:hAnsi="Times New Roman"/>
          <w:sz w:val="24"/>
          <w:szCs w:val="24"/>
        </w:rPr>
        <w:t>1,4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0AB7780D" w:rsidR="006433B8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Osnovica za obračun plaće službenika i namještenika u Općini Posedarje utvrđena je Odlukom Općinskog načelnika i iznosi </w:t>
      </w:r>
      <w:r w:rsidR="00D33721" w:rsidRPr="00D33721">
        <w:rPr>
          <w:rFonts w:ascii="Times New Roman" w:hAnsi="Times New Roman"/>
          <w:sz w:val="24"/>
          <w:szCs w:val="24"/>
        </w:rPr>
        <w:t>6.044,51</w:t>
      </w:r>
      <w:r w:rsidRPr="00BD25E8">
        <w:rPr>
          <w:rFonts w:ascii="Times New Roman" w:hAnsi="Times New Roman"/>
          <w:sz w:val="24"/>
          <w:szCs w:val="24"/>
        </w:rPr>
        <w:t xml:space="preserve"> kuna 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</w:p>
    <w:p w14:paraId="36DA066D" w14:textId="67406F85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825750">
        <w:rPr>
          <w:rFonts w:ascii="Times New Roman" w:hAnsi="Times New Roman"/>
          <w:sz w:val="24"/>
          <w:szCs w:val="24"/>
        </w:rPr>
        <w:t xml:space="preserve"> sljedećih izvora:</w:t>
      </w:r>
    </w:p>
    <w:p w14:paraId="2E03202D" w14:textId="437BBA5C" w:rsidR="00825750" w:rsidRDefault="00825750" w:rsidP="008257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50">
        <w:rPr>
          <w:rFonts w:ascii="Times New Roman" w:hAnsi="Times New Roman"/>
          <w:sz w:val="24"/>
          <w:szCs w:val="24"/>
        </w:rPr>
        <w:t>Zakon o lokalnoj i područnoj (regionalnoj) samoupravi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25750">
        <w:rPr>
          <w:rFonts w:ascii="Times New Roman" w:hAnsi="Times New Roman"/>
          <w:sz w:val="24"/>
          <w:szCs w:val="24"/>
        </w:rPr>
        <w:t>NN 33/01, 60/01, 129/05, 109/07, 125/08, 36/09, 36/09, 150/11, 144/12, 19/13, 137/15, 123/17, 98/19, 144/20</w:t>
      </w:r>
      <w:r w:rsidR="00313397">
        <w:rPr>
          <w:rFonts w:ascii="Times New Roman" w:hAnsi="Times New Roman"/>
          <w:sz w:val="24"/>
          <w:szCs w:val="24"/>
        </w:rPr>
        <w:t>)</w:t>
      </w:r>
    </w:p>
    <w:p w14:paraId="64E959A9" w14:textId="77777777" w:rsidR="00313397" w:rsidRP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397">
        <w:rPr>
          <w:rFonts w:ascii="Times New Roman" w:hAnsi="Times New Roman"/>
          <w:sz w:val="24"/>
          <w:szCs w:val="24"/>
        </w:rPr>
        <w:t>Zakon o službenicima i namještenicima u lokalnoj i područnoj (regionalnoj) samoupravi</w:t>
      </w:r>
    </w:p>
    <w:p w14:paraId="7CA93DA6" w14:textId="6FB33EC6" w:rsidR="00313397" w:rsidRDefault="00313397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13397">
        <w:rPr>
          <w:rFonts w:ascii="Times New Roman" w:hAnsi="Times New Roman"/>
          <w:sz w:val="24"/>
          <w:szCs w:val="24"/>
        </w:rPr>
        <w:t>NN 86/08, 61/11, 04/18, 112/19</w:t>
      </w:r>
      <w:r>
        <w:rPr>
          <w:rFonts w:ascii="Times New Roman" w:hAnsi="Times New Roman"/>
          <w:sz w:val="24"/>
          <w:szCs w:val="24"/>
        </w:rPr>
        <w:t>)</w:t>
      </w:r>
    </w:p>
    <w:p w14:paraId="0D34CE10" w14:textId="54FFE2AD" w:rsidR="00313397" w:rsidRDefault="00B40771" w:rsidP="00B407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proračunu (</w:t>
      </w:r>
      <w:r w:rsidRPr="00B40771">
        <w:rPr>
          <w:rFonts w:ascii="Times New Roman" w:hAnsi="Times New Roman"/>
          <w:sz w:val="24"/>
          <w:szCs w:val="24"/>
        </w:rPr>
        <w:t>NN 144/21</w:t>
      </w:r>
      <w:r>
        <w:rPr>
          <w:rFonts w:ascii="Times New Roman" w:hAnsi="Times New Roman"/>
          <w:sz w:val="24"/>
          <w:szCs w:val="24"/>
        </w:rPr>
        <w:t>)</w:t>
      </w:r>
    </w:p>
    <w:p w14:paraId="6DCD2962" w14:textId="63AA37BF" w:rsidR="00313397" w:rsidRDefault="00B40771" w:rsidP="00B407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771">
        <w:rPr>
          <w:rFonts w:ascii="Times New Roman" w:hAnsi="Times New Roman"/>
          <w:sz w:val="24"/>
          <w:szCs w:val="24"/>
        </w:rPr>
        <w:t>Zakon o financiranju jedinica lokalne i p</w:t>
      </w:r>
      <w:r w:rsidR="00396B9A">
        <w:rPr>
          <w:rFonts w:ascii="Times New Roman" w:hAnsi="Times New Roman"/>
          <w:sz w:val="24"/>
          <w:szCs w:val="24"/>
        </w:rPr>
        <w:t>odručne (regionalne) samouprave (</w:t>
      </w:r>
      <w:r w:rsidRPr="00B40771">
        <w:rPr>
          <w:rFonts w:ascii="Times New Roman" w:hAnsi="Times New Roman"/>
          <w:sz w:val="24"/>
          <w:szCs w:val="24"/>
        </w:rPr>
        <w:t>NN 127/17, 138/20</w:t>
      </w:r>
      <w:r w:rsidR="00396B9A">
        <w:rPr>
          <w:rFonts w:ascii="Times New Roman" w:hAnsi="Times New Roman"/>
          <w:sz w:val="24"/>
          <w:szCs w:val="24"/>
        </w:rPr>
        <w:t>)</w:t>
      </w:r>
    </w:p>
    <w:p w14:paraId="1429822A" w14:textId="77777777" w:rsidR="00396B9A" w:rsidRPr="00B40771" w:rsidRDefault="00396B9A" w:rsidP="00B407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B0F5C" w14:textId="08FFCB99" w:rsidR="00313397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396B9A">
        <w:rPr>
          <w:rFonts w:ascii="Times New Roman" w:hAnsi="Times New Roman"/>
          <w:sz w:val="24"/>
          <w:szCs w:val="24"/>
        </w:rPr>
        <w:t>10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825750">
        <w:rPr>
          <w:rFonts w:ascii="Times New Roman" w:hAnsi="Times New Roman"/>
          <w:sz w:val="24"/>
          <w:szCs w:val="24"/>
        </w:rPr>
        <w:t>60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="00313397">
        <w:rPr>
          <w:rFonts w:ascii="Times New Roman" w:hAnsi="Times New Roman"/>
          <w:sz w:val="24"/>
          <w:szCs w:val="24"/>
        </w:rPr>
        <w:t xml:space="preserve"> Za svaki točan odgovor kandidat ostvaruje po </w:t>
      </w:r>
      <w:r w:rsidR="00396B9A">
        <w:rPr>
          <w:rFonts w:ascii="Times New Roman" w:hAnsi="Times New Roman"/>
          <w:sz w:val="24"/>
          <w:szCs w:val="24"/>
        </w:rPr>
        <w:t>dva boda</w:t>
      </w:r>
      <w:r w:rsidR="00313397">
        <w:rPr>
          <w:rFonts w:ascii="Times New Roman" w:hAnsi="Times New Roman"/>
          <w:sz w:val="24"/>
          <w:szCs w:val="24"/>
        </w:rPr>
        <w:t>, a povjerenstvo može dodijel</w:t>
      </w:r>
      <w:r w:rsidR="00396B9A">
        <w:rPr>
          <w:rFonts w:ascii="Times New Roman" w:hAnsi="Times New Roman"/>
          <w:sz w:val="24"/>
          <w:szCs w:val="24"/>
        </w:rPr>
        <w:t>iti i 1</w:t>
      </w:r>
      <w:r w:rsidR="005A641A">
        <w:rPr>
          <w:rFonts w:ascii="Times New Roman" w:hAnsi="Times New Roman"/>
          <w:sz w:val="24"/>
          <w:szCs w:val="24"/>
        </w:rPr>
        <w:t xml:space="preserve"> boda za djelomične od</w:t>
      </w:r>
      <w:r w:rsidR="00313397">
        <w:rPr>
          <w:rFonts w:ascii="Times New Roman" w:hAnsi="Times New Roman"/>
          <w:sz w:val="24"/>
          <w:szCs w:val="24"/>
        </w:rPr>
        <w:t>govore. Maksimalan broj bodova koje kandidat može ostavit je 20 bodova na pisanom testiranju.</w:t>
      </w:r>
    </w:p>
    <w:p w14:paraId="1391ED9F" w14:textId="3A14A730" w:rsidR="006433B8" w:rsidRPr="00712A4D" w:rsidRDefault="005C0281" w:rsidP="003133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281">
        <w:rPr>
          <w:rFonts w:ascii="Times New Roman" w:hAnsi="Times New Roman"/>
          <w:sz w:val="24"/>
          <w:szCs w:val="24"/>
        </w:rPr>
        <w:t xml:space="preserve"> </w:t>
      </w:r>
      <w:r w:rsidR="006433B8"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Razgovor s kandidatima se provodi u trajanju do 10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4C238794" w:rsidR="006433B8" w:rsidRPr="0024121C" w:rsidRDefault="00313397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može ostvariti maksimalno 10 bodova na intervjuu.</w:t>
      </w:r>
    </w:p>
    <w:p w14:paraId="47114DE0" w14:textId="36229FD6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Nakon provedenog postupka provjere znanja i sposobnosti kandidata, Povjerenstvo izrađuje zapisnik, odnosno Izvješće o provedenom postupku i utvrđuje rang – listu kandidata prema broju ostvarenih bodova, te Izvješće s priloženom rang – listom, potpisanima od strane svih članova Povje</w:t>
      </w:r>
      <w:r w:rsidR="00F42B22">
        <w:rPr>
          <w:rFonts w:ascii="Times New Roman" w:hAnsi="Times New Roman"/>
          <w:sz w:val="24"/>
          <w:szCs w:val="24"/>
        </w:rPr>
        <w:t>renstva</w:t>
      </w:r>
      <w:r w:rsidRPr="0024121C">
        <w:rPr>
          <w:rFonts w:ascii="Times New Roman" w:hAnsi="Times New Roman"/>
          <w:sz w:val="24"/>
          <w:szCs w:val="24"/>
        </w:rPr>
        <w:t>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52DB223D" w:rsidR="0024121C" w:rsidRPr="0024121C" w:rsidRDefault="00F42B22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Pročelnik Jedinstvenog upravnog odjela</w:t>
      </w:r>
      <w:bookmarkStart w:id="1" w:name="_GoBack"/>
      <w:bookmarkEnd w:id="1"/>
      <w:r w:rsidR="007E14D1">
        <w:rPr>
          <w:rFonts w:ascii="Times New Roman" w:hAnsi="Times New Roman"/>
          <w:sz w:val="24"/>
          <w:szCs w:val="24"/>
        </w:rPr>
        <w:t xml:space="preserve"> donijet će rješenje o prije</w:t>
      </w:r>
      <w:r w:rsidR="006433B8" w:rsidRPr="0024121C">
        <w:rPr>
          <w:rFonts w:ascii="Times New Roman" w:hAnsi="Times New Roman"/>
          <w:sz w:val="24"/>
          <w:szCs w:val="24"/>
        </w:rPr>
        <w:t xml:space="preserve">mu u službu koje se dostavlja </w:t>
      </w:r>
      <w:r w:rsidR="006433B8" w:rsidRPr="0024121C">
        <w:rPr>
          <w:rFonts w:ascii="Times New Roman" w:hAnsi="Times New Roman"/>
          <w:sz w:val="24"/>
          <w:szCs w:val="24"/>
        </w:rPr>
        <w:lastRenderedPageBreak/>
        <w:t xml:space="preserve">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A"/>
    <w:rsid w:val="00071F44"/>
    <w:rsid w:val="000808C8"/>
    <w:rsid w:val="000967C1"/>
    <w:rsid w:val="000C471D"/>
    <w:rsid w:val="00133432"/>
    <w:rsid w:val="001A458F"/>
    <w:rsid w:val="001E080B"/>
    <w:rsid w:val="0021653E"/>
    <w:rsid w:val="0024121C"/>
    <w:rsid w:val="00280E33"/>
    <w:rsid w:val="002B5E7F"/>
    <w:rsid w:val="002C384F"/>
    <w:rsid w:val="0030390C"/>
    <w:rsid w:val="00313397"/>
    <w:rsid w:val="00337B38"/>
    <w:rsid w:val="00396B9A"/>
    <w:rsid w:val="00397984"/>
    <w:rsid w:val="003E0A59"/>
    <w:rsid w:val="003F6B87"/>
    <w:rsid w:val="0041434D"/>
    <w:rsid w:val="00416256"/>
    <w:rsid w:val="00416E37"/>
    <w:rsid w:val="00490193"/>
    <w:rsid w:val="004D795B"/>
    <w:rsid w:val="005805F7"/>
    <w:rsid w:val="00582C25"/>
    <w:rsid w:val="00586297"/>
    <w:rsid w:val="005A641A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862D1"/>
    <w:rsid w:val="006D5383"/>
    <w:rsid w:val="006E2411"/>
    <w:rsid w:val="006F3E1E"/>
    <w:rsid w:val="00712A4D"/>
    <w:rsid w:val="00764411"/>
    <w:rsid w:val="007E14D1"/>
    <w:rsid w:val="00807D85"/>
    <w:rsid w:val="00825750"/>
    <w:rsid w:val="00860F85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40771"/>
    <w:rsid w:val="00BD0A14"/>
    <w:rsid w:val="00BD25E8"/>
    <w:rsid w:val="00C44449"/>
    <w:rsid w:val="00C92D2B"/>
    <w:rsid w:val="00CA4239"/>
    <w:rsid w:val="00CB425F"/>
    <w:rsid w:val="00D22605"/>
    <w:rsid w:val="00D33721"/>
    <w:rsid w:val="00D46943"/>
    <w:rsid w:val="00D748E9"/>
    <w:rsid w:val="00DE4534"/>
    <w:rsid w:val="00E208A4"/>
    <w:rsid w:val="00F27B09"/>
    <w:rsid w:val="00F42B22"/>
    <w:rsid w:val="00F65ACE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2B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62D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5F41-548D-4A1A-9FD8-447AD57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juo posedarje</cp:lastModifiedBy>
  <cp:revision>2</cp:revision>
  <cp:lastPrinted>2022-04-13T10:22:00Z</cp:lastPrinted>
  <dcterms:created xsi:type="dcterms:W3CDTF">2022-06-06T09:21:00Z</dcterms:created>
  <dcterms:modified xsi:type="dcterms:W3CDTF">2022-06-06T09:21:00Z</dcterms:modified>
</cp:coreProperties>
</file>