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F0" w:rsidRDefault="003424F0" w:rsidP="0021081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NAZIV </w:t>
      </w:r>
      <w:r w:rsidR="00133866">
        <w:rPr>
          <w:rFonts w:cs="Times New Roman"/>
          <w:b/>
          <w:szCs w:val="24"/>
        </w:rPr>
        <w:t>Obrta/OPG/Tvrtka</w:t>
      </w:r>
      <w:r>
        <w:rPr>
          <w:rFonts w:cs="Times New Roman"/>
          <w:b/>
          <w:szCs w:val="24"/>
        </w:rPr>
        <w:t>:__________________________________</w:t>
      </w:r>
    </w:p>
    <w:p w:rsidR="003424F0" w:rsidRDefault="003424F0" w:rsidP="0021081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Adresa ____________________________________________</w:t>
      </w:r>
      <w:r w:rsidR="00133866">
        <w:rPr>
          <w:rFonts w:cs="Times New Roman"/>
          <w:b/>
          <w:szCs w:val="24"/>
        </w:rPr>
        <w:t>_______</w:t>
      </w:r>
    </w:p>
    <w:p w:rsidR="003424F0" w:rsidRDefault="003424F0" w:rsidP="0021081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Primarna djelatnost ________________________________________</w:t>
      </w:r>
    </w:p>
    <w:p w:rsidR="003424F0" w:rsidRDefault="003424F0" w:rsidP="0021081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Kontakt telefon ____________________________________________</w:t>
      </w:r>
    </w:p>
    <w:p w:rsidR="003424F0" w:rsidRDefault="003424F0" w:rsidP="0021081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 mail ____________________________________________________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3424F0" w:rsidRPr="003424F0" w:rsidTr="00245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424F0" w:rsidRPr="003424F0" w:rsidRDefault="003424F0" w:rsidP="002451C3">
            <w:pPr>
              <w:jc w:val="both"/>
              <w:rPr>
                <w:rFonts w:cs="Times New Roman"/>
                <w:b w:val="0"/>
                <w:szCs w:val="24"/>
              </w:rPr>
            </w:pPr>
            <w:r w:rsidRPr="003424F0">
              <w:rPr>
                <w:rFonts w:cs="Times New Roman"/>
                <w:szCs w:val="24"/>
              </w:rPr>
              <w:t xml:space="preserve">Naziv proizvoda </w:t>
            </w:r>
            <w:r w:rsidRPr="003424F0">
              <w:rPr>
                <w:rFonts w:cs="Times New Roman"/>
                <w:sz w:val="16"/>
                <w:szCs w:val="16"/>
              </w:rPr>
              <w:t>(</w:t>
            </w:r>
            <w:r w:rsidRPr="003424F0">
              <w:rPr>
                <w:rFonts w:cs="Times New Roman"/>
                <w:b w:val="0"/>
                <w:sz w:val="16"/>
                <w:szCs w:val="16"/>
              </w:rPr>
              <w:t xml:space="preserve">npr. </w:t>
            </w:r>
            <w:r w:rsidR="0030139F">
              <w:rPr>
                <w:rFonts w:cs="Times New Roman"/>
                <w:b w:val="0"/>
                <w:sz w:val="16"/>
                <w:szCs w:val="16"/>
              </w:rPr>
              <w:t>poljoprivreda (</w:t>
            </w:r>
            <w:r w:rsidR="002451C3">
              <w:rPr>
                <w:rFonts w:cs="Times New Roman"/>
                <w:b w:val="0"/>
                <w:sz w:val="16"/>
                <w:szCs w:val="16"/>
              </w:rPr>
              <w:t>rajčica, višnja, grožđe, maslinovo ulje, vino i sl.</w:t>
            </w:r>
            <w:r w:rsidRPr="003424F0">
              <w:rPr>
                <w:rFonts w:cs="Times New Roman"/>
                <w:b w:val="0"/>
                <w:sz w:val="16"/>
                <w:szCs w:val="16"/>
              </w:rPr>
              <w:t>)</w:t>
            </w:r>
            <w:r w:rsidR="006C52B4">
              <w:rPr>
                <w:rFonts w:cs="Times New Roman"/>
                <w:b w:val="0"/>
                <w:sz w:val="16"/>
                <w:szCs w:val="16"/>
              </w:rPr>
              <w:t>)</w:t>
            </w:r>
            <w:r w:rsidRPr="003424F0">
              <w:rPr>
                <w:rFonts w:cs="Times New Roman"/>
                <w:b w:val="0"/>
                <w:sz w:val="16"/>
                <w:szCs w:val="16"/>
              </w:rPr>
              <w:t xml:space="preserve"> </w:t>
            </w:r>
            <w:r w:rsidR="0030139F">
              <w:rPr>
                <w:rFonts w:cs="Times New Roman"/>
                <w:b w:val="0"/>
                <w:sz w:val="16"/>
                <w:szCs w:val="16"/>
              </w:rPr>
              <w:t>, turistički aranžman, ili neki drugi proizvod koji potiče razvoj ruralniog prosora LAG-a Bura</w:t>
            </w:r>
          </w:p>
        </w:tc>
        <w:tc>
          <w:tcPr>
            <w:tcW w:w="5494" w:type="dxa"/>
          </w:tcPr>
          <w:p w:rsidR="003424F0" w:rsidRPr="003424F0" w:rsidRDefault="00B96474" w:rsidP="002108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Kratki opis proizvoda</w:t>
            </w:r>
          </w:p>
        </w:tc>
      </w:tr>
      <w:tr w:rsidR="003424F0" w:rsidTr="00B96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424F0" w:rsidRDefault="003424F0" w:rsidP="0021081C">
            <w:pPr>
              <w:jc w:val="both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5494" w:type="dxa"/>
          </w:tcPr>
          <w:p w:rsidR="003424F0" w:rsidRDefault="003424F0" w:rsidP="002108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3424F0" w:rsidTr="00B96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424F0" w:rsidRDefault="003424F0" w:rsidP="0021081C">
            <w:pPr>
              <w:jc w:val="both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5494" w:type="dxa"/>
          </w:tcPr>
          <w:p w:rsidR="003424F0" w:rsidRDefault="003424F0" w:rsidP="002108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3424F0" w:rsidTr="00B96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424F0" w:rsidRDefault="003424F0" w:rsidP="0021081C">
            <w:pPr>
              <w:jc w:val="both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5494" w:type="dxa"/>
          </w:tcPr>
          <w:p w:rsidR="003424F0" w:rsidRDefault="003424F0" w:rsidP="002108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3424F0" w:rsidTr="00B96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424F0" w:rsidRDefault="003424F0" w:rsidP="0021081C">
            <w:pPr>
              <w:jc w:val="both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5494" w:type="dxa"/>
          </w:tcPr>
          <w:p w:rsidR="003424F0" w:rsidRDefault="003424F0" w:rsidP="002108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</w:tbl>
    <w:p w:rsidR="003424F0" w:rsidRPr="00DF5ACB" w:rsidRDefault="003424F0" w:rsidP="0021081C">
      <w:pPr>
        <w:jc w:val="both"/>
        <w:rPr>
          <w:rFonts w:cs="Times New Roman"/>
          <w:sz w:val="22"/>
        </w:rPr>
      </w:pPr>
      <w:r w:rsidRPr="00DF5ACB">
        <w:rPr>
          <w:rFonts w:cs="Times New Roman"/>
          <w:i/>
          <w:sz w:val="22"/>
        </w:rPr>
        <w:t>Ovaj dokument služiti će za izradu baze podataka proizvođača</w:t>
      </w:r>
      <w:r w:rsidR="00133866" w:rsidRPr="00DF5ACB">
        <w:rPr>
          <w:rFonts w:cs="Times New Roman"/>
          <w:i/>
          <w:sz w:val="22"/>
        </w:rPr>
        <w:t>/ponuđača ruralnih usluga (seoski turizam, aktivni turizam i sl.)</w:t>
      </w:r>
      <w:r w:rsidR="00E75721" w:rsidRPr="00DF5ACB">
        <w:rPr>
          <w:rFonts w:cs="Times New Roman"/>
          <w:i/>
          <w:sz w:val="22"/>
        </w:rPr>
        <w:t xml:space="preserve">, te </w:t>
      </w:r>
      <w:r w:rsidR="00B96474" w:rsidRPr="00DF5ACB">
        <w:rPr>
          <w:rFonts w:cs="Times New Roman"/>
          <w:i/>
          <w:sz w:val="22"/>
        </w:rPr>
        <w:t>prijava na natječaj za sudjelovanje na LAG sajmu OPG-ova, PG-ova</w:t>
      </w:r>
      <w:r w:rsidR="00133866" w:rsidRPr="00DF5ACB">
        <w:rPr>
          <w:rFonts w:cs="Times New Roman"/>
          <w:i/>
          <w:sz w:val="22"/>
        </w:rPr>
        <w:t>, obrta i tvrtki</w:t>
      </w:r>
      <w:r w:rsidR="00B96474" w:rsidRPr="00DF5ACB">
        <w:rPr>
          <w:rFonts w:cs="Times New Roman"/>
          <w:i/>
          <w:sz w:val="22"/>
        </w:rPr>
        <w:t xml:space="preserve"> sa </w:t>
      </w:r>
      <w:r w:rsidRPr="00DF5ACB">
        <w:rPr>
          <w:rFonts w:cs="Times New Roman"/>
          <w:i/>
          <w:sz w:val="22"/>
        </w:rPr>
        <w:t>područj</w:t>
      </w:r>
      <w:r w:rsidR="00B96474" w:rsidRPr="00DF5ACB">
        <w:rPr>
          <w:rFonts w:cs="Times New Roman"/>
          <w:i/>
          <w:sz w:val="22"/>
        </w:rPr>
        <w:t>a</w:t>
      </w:r>
      <w:r w:rsidRPr="00DF5ACB">
        <w:rPr>
          <w:rFonts w:cs="Times New Roman"/>
          <w:i/>
          <w:sz w:val="22"/>
        </w:rPr>
        <w:t xml:space="preserve"> LAG-a</w:t>
      </w:r>
      <w:r w:rsidR="00B96474" w:rsidRPr="00DF5ACB">
        <w:rPr>
          <w:rFonts w:cs="Times New Roman"/>
          <w:i/>
          <w:sz w:val="22"/>
        </w:rPr>
        <w:t>. P</w:t>
      </w:r>
      <w:r w:rsidRPr="00DF5ACB">
        <w:rPr>
          <w:rFonts w:cs="Times New Roman"/>
          <w:i/>
          <w:sz w:val="22"/>
        </w:rPr>
        <w:t>rimarni cilj povezivanje proizvođača sa potrošačima kroz sustav kratkih opskrbnih lanaca</w:t>
      </w:r>
      <w:r w:rsidR="00B96474" w:rsidRPr="00DF5ACB">
        <w:rPr>
          <w:rFonts w:cs="Times New Roman"/>
          <w:i/>
          <w:sz w:val="22"/>
        </w:rPr>
        <w:t>, t</w:t>
      </w:r>
      <w:r w:rsidR="00133866" w:rsidRPr="00DF5ACB">
        <w:rPr>
          <w:rFonts w:cs="Times New Roman"/>
          <w:i/>
          <w:sz w:val="22"/>
        </w:rPr>
        <w:t xml:space="preserve">e odabir 15 najboljih (inovativnih) proizvoda sa područje LAG-a </w:t>
      </w:r>
      <w:r w:rsidR="00B96474" w:rsidRPr="00DF5ACB">
        <w:rPr>
          <w:rFonts w:cs="Times New Roman"/>
          <w:i/>
          <w:sz w:val="22"/>
        </w:rPr>
        <w:t>koji će predstavljati Hrvatsku i LAG Buru na međunarodnom projektu Rural Flavours u Estoniji, Finskoj, Portugalu, Španjolskoj i Cipru</w:t>
      </w:r>
      <w:r w:rsidRPr="00DF5ACB">
        <w:rPr>
          <w:rFonts w:cs="Times New Roman"/>
          <w:i/>
          <w:sz w:val="22"/>
        </w:rPr>
        <w:t>. U cilju je lokalne proizvode plasirati u restorane, manje mark</w:t>
      </w:r>
      <w:bookmarkStart w:id="0" w:name="_GoBack"/>
      <w:bookmarkEnd w:id="0"/>
      <w:r w:rsidRPr="00DF5ACB">
        <w:rPr>
          <w:rFonts w:cs="Times New Roman"/>
          <w:i/>
          <w:sz w:val="22"/>
        </w:rPr>
        <w:t>ete, škole</w:t>
      </w:r>
      <w:r w:rsidR="00133866" w:rsidRPr="00DF5ACB">
        <w:rPr>
          <w:rFonts w:cs="Times New Roman"/>
          <w:i/>
          <w:sz w:val="22"/>
        </w:rPr>
        <w:t>, te povezivanje svih dionika iz različitih sektora sa područja LAG-a</w:t>
      </w:r>
      <w:r w:rsidRPr="00DF5ACB">
        <w:rPr>
          <w:rFonts w:cs="Times New Roman"/>
          <w:i/>
          <w:sz w:val="22"/>
        </w:rPr>
        <w:t xml:space="preserve">. Također nalažemo da finalni proizvodi moraju zadovoljavati </w:t>
      </w:r>
      <w:r w:rsidR="00150C6F" w:rsidRPr="00DF5ACB">
        <w:rPr>
          <w:rFonts w:cs="Times New Roman"/>
          <w:i/>
          <w:sz w:val="22"/>
        </w:rPr>
        <w:t xml:space="preserve">minimalne </w:t>
      </w:r>
      <w:r w:rsidRPr="00DF5ACB">
        <w:rPr>
          <w:rFonts w:cs="Times New Roman"/>
          <w:i/>
          <w:sz w:val="22"/>
        </w:rPr>
        <w:t>kriterije propisane Zakonom o hrani</w:t>
      </w:r>
      <w:r w:rsidR="00133866" w:rsidRPr="00DF5ACB">
        <w:rPr>
          <w:rFonts w:cs="Times New Roman"/>
          <w:i/>
          <w:sz w:val="22"/>
        </w:rPr>
        <w:t xml:space="preserve"> (ako se radi o prehrambenim proizvodima)</w:t>
      </w:r>
      <w:r w:rsidRPr="00DF5ACB">
        <w:rPr>
          <w:rFonts w:cs="Times New Roman"/>
          <w:i/>
          <w:sz w:val="22"/>
        </w:rPr>
        <w:t>, te da proizvodi poput vina, rakija, maslinovog ulja i sl. moraju imati deklaraciju</w:t>
      </w:r>
      <w:r w:rsidR="00150C6F" w:rsidRPr="00DF5ACB">
        <w:rPr>
          <w:rFonts w:cs="Times New Roman"/>
          <w:i/>
          <w:sz w:val="22"/>
        </w:rPr>
        <w:t xml:space="preserve"> i rješenje</w:t>
      </w:r>
      <w:r w:rsidRPr="00DF5ACB">
        <w:rPr>
          <w:rFonts w:cs="Times New Roman"/>
          <w:i/>
          <w:sz w:val="22"/>
        </w:rPr>
        <w:t xml:space="preserve"> nadležnih tijela</w:t>
      </w:r>
      <w:r w:rsidR="00150C6F" w:rsidRPr="00DF5ACB">
        <w:rPr>
          <w:rFonts w:cs="Times New Roman"/>
          <w:i/>
          <w:sz w:val="22"/>
        </w:rPr>
        <w:t xml:space="preserve"> o ispravnosti proizvoda</w:t>
      </w:r>
      <w:r w:rsidRPr="00DF5ACB">
        <w:rPr>
          <w:rFonts w:cs="Times New Roman"/>
          <w:i/>
          <w:sz w:val="22"/>
        </w:rPr>
        <w:t xml:space="preserve"> kako bi se mogao legalno izvršiti plasman.</w:t>
      </w:r>
      <w:r w:rsidR="00150C6F" w:rsidRPr="00DF5ACB">
        <w:rPr>
          <w:rFonts w:cs="Times New Roman"/>
          <w:sz w:val="22"/>
        </w:rPr>
        <w:t xml:space="preserve"> </w:t>
      </w:r>
      <w:r w:rsidR="00150C6F" w:rsidRPr="00DF5ACB">
        <w:rPr>
          <w:rFonts w:cs="Times New Roman"/>
          <w:b/>
          <w:i/>
          <w:sz w:val="22"/>
        </w:rPr>
        <w:t>LAG prikupljene podatke neće koristiti u druge svrhe osim za potrebe provedbe plana povezivanja plavog i zelenog dijela LAG-a</w:t>
      </w:r>
      <w:r w:rsidR="00B96474" w:rsidRPr="00DF5ACB">
        <w:rPr>
          <w:rFonts w:cs="Times New Roman"/>
          <w:b/>
          <w:i/>
          <w:sz w:val="22"/>
        </w:rPr>
        <w:t>, te provedbe međunarodnog projekta u sklopu provedbe Podmjere 19.3. Priprema i provedba aktivnsti suradnje LAG-a u okviru mjere 19. „LEADER-CLLD“</w:t>
      </w:r>
      <w:r w:rsidR="00150C6F" w:rsidRPr="00DF5ACB">
        <w:rPr>
          <w:rFonts w:cs="Times New Roman"/>
          <w:b/>
          <w:i/>
          <w:sz w:val="22"/>
        </w:rPr>
        <w:t>.</w:t>
      </w:r>
    </w:p>
    <w:sectPr w:rsidR="003424F0" w:rsidRPr="00DF5ACB" w:rsidSect="00434D62">
      <w:headerReference w:type="default" r:id="rId9"/>
      <w:footerReference w:type="default" r:id="rId10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CDB" w:rsidRDefault="000B3CDB" w:rsidP="0096133B">
      <w:pPr>
        <w:spacing w:after="0" w:line="240" w:lineRule="auto"/>
      </w:pPr>
      <w:r>
        <w:separator/>
      </w:r>
    </w:p>
  </w:endnote>
  <w:endnote w:type="continuationSeparator" w:id="0">
    <w:p w:rsidR="000B3CDB" w:rsidRDefault="000B3CDB" w:rsidP="0096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080"/>
      <w:gridCol w:w="3850"/>
      <w:gridCol w:w="3330"/>
    </w:tblGrid>
    <w:tr w:rsidR="0096133B" w:rsidTr="0096133B">
      <w:trPr>
        <w:jc w:val="center"/>
      </w:trPr>
      <w:tc>
        <w:tcPr>
          <w:tcW w:w="10260" w:type="dxa"/>
          <w:gridSpan w:val="3"/>
          <w:shd w:val="clear" w:color="auto" w:fill="auto"/>
        </w:tcPr>
        <w:p w:rsidR="0096133B" w:rsidRDefault="0096133B" w:rsidP="0096133B">
          <w:pPr>
            <w:widowControl w:val="0"/>
            <w:autoSpaceDE w:val="0"/>
            <w:spacing w:after="0" w:line="252" w:lineRule="exact"/>
            <w:ind w:left="119" w:right="79"/>
            <w:jc w:val="center"/>
            <w:rPr>
              <w:rFonts w:ascii="Arial" w:hAnsi="Arial" w:cs="Arial"/>
              <w:color w:val="282832"/>
              <w:sz w:val="18"/>
              <w:szCs w:val="18"/>
              <w:shd w:val="clear" w:color="auto" w:fill="FFFFFF"/>
            </w:rPr>
          </w:pPr>
          <w:r w:rsidRPr="008B5A2F">
            <w:rPr>
              <w:rFonts w:ascii="Arial" w:hAnsi="Arial" w:cs="Arial"/>
              <w:color w:val="282832"/>
              <w:sz w:val="18"/>
              <w:szCs w:val="18"/>
              <w:shd w:val="clear" w:color="auto" w:fill="FFFFFF"/>
            </w:rPr>
            <w:t xml:space="preserve">Rad LAG-a sufinanciran je sredstvima Europske unije iz Europskog fonda za poljoprivredni razvoj, </w:t>
          </w:r>
        </w:p>
        <w:p w:rsidR="0096133B" w:rsidRDefault="0096133B" w:rsidP="0096133B">
          <w:pPr>
            <w:widowControl w:val="0"/>
            <w:autoSpaceDE w:val="0"/>
            <w:spacing w:after="0" w:line="252" w:lineRule="exact"/>
            <w:ind w:left="119" w:right="79"/>
            <w:jc w:val="center"/>
            <w:rPr>
              <w:rFonts w:ascii="Arial" w:hAnsi="Arial" w:cs="Arial"/>
              <w:color w:val="282832"/>
              <w:sz w:val="18"/>
              <w:szCs w:val="18"/>
              <w:shd w:val="clear" w:color="auto" w:fill="FFFFFF"/>
            </w:rPr>
          </w:pPr>
          <w:r w:rsidRPr="008B5A2F">
            <w:rPr>
              <w:rFonts w:ascii="Arial" w:hAnsi="Arial" w:cs="Arial"/>
              <w:color w:val="282832"/>
              <w:sz w:val="18"/>
              <w:szCs w:val="18"/>
              <w:shd w:val="clear" w:color="auto" w:fill="FFFFFF"/>
            </w:rPr>
            <w:t>Podmjere 19.</w:t>
          </w:r>
          <w:r w:rsidR="00DC6179">
            <w:rPr>
              <w:rFonts w:ascii="Arial" w:hAnsi="Arial" w:cs="Arial"/>
              <w:color w:val="282832"/>
              <w:sz w:val="18"/>
              <w:szCs w:val="18"/>
              <w:shd w:val="clear" w:color="auto" w:fill="FFFFFF"/>
            </w:rPr>
            <w:t>4</w:t>
          </w:r>
          <w:r w:rsidRPr="008B5A2F">
            <w:rPr>
              <w:rFonts w:ascii="Arial" w:hAnsi="Arial" w:cs="Arial"/>
              <w:color w:val="282832"/>
              <w:sz w:val="18"/>
              <w:szCs w:val="18"/>
              <w:shd w:val="clear" w:color="auto" w:fill="FFFFFF"/>
            </w:rPr>
            <w:t>. „</w:t>
          </w:r>
          <w:r w:rsidR="00DC6179">
            <w:rPr>
              <w:rFonts w:ascii="Arial" w:hAnsi="Arial" w:cs="Arial"/>
              <w:color w:val="282832"/>
              <w:sz w:val="18"/>
              <w:szCs w:val="18"/>
              <w:shd w:val="clear" w:color="auto" w:fill="FFFFFF"/>
            </w:rPr>
            <w:t>Tekući troškovi i animacija</w:t>
          </w:r>
          <w:r w:rsidRPr="008B5A2F">
            <w:rPr>
              <w:rFonts w:ascii="Arial" w:hAnsi="Arial" w:cs="Arial"/>
              <w:color w:val="282832"/>
              <w:sz w:val="18"/>
              <w:szCs w:val="18"/>
              <w:shd w:val="clear" w:color="auto" w:fill="FFFFFF"/>
            </w:rPr>
            <w:t xml:space="preserve">“ u okviru Mjere 19 „LEADER-CLLD“ iz </w:t>
          </w:r>
        </w:p>
        <w:p w:rsidR="0096133B" w:rsidRDefault="0096133B" w:rsidP="0096133B">
          <w:pPr>
            <w:widowControl w:val="0"/>
            <w:autoSpaceDE w:val="0"/>
            <w:spacing w:after="0" w:line="252" w:lineRule="exact"/>
            <w:ind w:left="119" w:right="79"/>
            <w:jc w:val="center"/>
            <w:rPr>
              <w:rFonts w:ascii="Arial" w:hAnsi="Arial" w:cs="Arial"/>
              <w:color w:val="282832"/>
              <w:sz w:val="18"/>
              <w:szCs w:val="18"/>
              <w:shd w:val="clear" w:color="auto" w:fill="FFFFFF"/>
            </w:rPr>
          </w:pPr>
          <w:r w:rsidRPr="008B5A2F">
            <w:rPr>
              <w:rFonts w:ascii="Arial" w:hAnsi="Arial" w:cs="Arial"/>
              <w:color w:val="282832"/>
              <w:sz w:val="18"/>
              <w:szCs w:val="18"/>
              <w:shd w:val="clear" w:color="auto" w:fill="FFFFFF"/>
            </w:rPr>
            <w:t>Programa ruralnog razvoja Republike Hrvatske za razdoblje 2014. – 2020.,</w:t>
          </w:r>
          <w:r w:rsidRPr="008B5A2F">
            <w:rPr>
              <w:rStyle w:val="apple-converted-space"/>
              <w:rFonts w:ascii="Arial" w:hAnsi="Arial" w:cs="Arial"/>
              <w:color w:val="282832"/>
              <w:sz w:val="18"/>
              <w:szCs w:val="18"/>
              <w:shd w:val="clear" w:color="auto" w:fill="FFFFFF"/>
            </w:rPr>
            <w:t> </w:t>
          </w:r>
          <w:r w:rsidRPr="008B5A2F">
            <w:rPr>
              <w:rFonts w:ascii="Arial" w:hAnsi="Arial" w:cs="Arial"/>
              <w:color w:val="282832"/>
              <w:sz w:val="18"/>
              <w:szCs w:val="18"/>
              <w:shd w:val="clear" w:color="auto" w:fill="FFFFFF"/>
            </w:rPr>
            <w:t>Udio sufinanciranja 90%EU, 10%RH</w:t>
          </w:r>
          <w:r w:rsidRPr="008B5A2F">
            <w:rPr>
              <w:rFonts w:ascii="Arial" w:hAnsi="Arial" w:cs="Arial"/>
              <w:color w:val="282832"/>
              <w:sz w:val="18"/>
              <w:szCs w:val="18"/>
            </w:rPr>
            <w:br/>
          </w:r>
          <w:r w:rsidRPr="008B5A2F">
            <w:rPr>
              <w:rFonts w:ascii="Arial" w:hAnsi="Arial" w:cs="Arial"/>
              <w:color w:val="282832"/>
              <w:sz w:val="18"/>
              <w:szCs w:val="18"/>
              <w:shd w:val="clear" w:color="auto" w:fill="FFFFFF"/>
            </w:rPr>
            <w:t>Europski poljoprivredni fond za ruralni razvoj: Europa ulaže u ruralna područja</w:t>
          </w:r>
        </w:p>
        <w:p w:rsidR="0096133B" w:rsidRPr="008B5A2F" w:rsidRDefault="0096133B" w:rsidP="0096133B">
          <w:pPr>
            <w:widowControl w:val="0"/>
            <w:autoSpaceDE w:val="0"/>
            <w:spacing w:after="0" w:line="252" w:lineRule="exact"/>
            <w:ind w:left="119" w:right="79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96133B" w:rsidTr="0096133B">
      <w:trPr>
        <w:jc w:val="center"/>
      </w:trPr>
      <w:tc>
        <w:tcPr>
          <w:tcW w:w="3080" w:type="dxa"/>
          <w:shd w:val="clear" w:color="auto" w:fill="auto"/>
        </w:tcPr>
        <w:p w:rsidR="0096133B" w:rsidRDefault="0096133B" w:rsidP="000C6008">
          <w:pPr>
            <w:pStyle w:val="Footer"/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5BDA4A8B" wp14:editId="606AAADC">
                <wp:extent cx="647700" cy="4381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dxa"/>
          <w:shd w:val="clear" w:color="auto" w:fill="auto"/>
        </w:tcPr>
        <w:p w:rsidR="0096133B" w:rsidRDefault="0096133B" w:rsidP="000C6008">
          <w:pPr>
            <w:pStyle w:val="Footer"/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77299721" wp14:editId="1197CBB2">
                <wp:extent cx="466725" cy="4667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0" w:type="dxa"/>
          <w:shd w:val="clear" w:color="auto" w:fill="auto"/>
        </w:tcPr>
        <w:p w:rsidR="0096133B" w:rsidRDefault="0096133B" w:rsidP="000C6008">
          <w:pPr>
            <w:pStyle w:val="Footer"/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076E2523" wp14:editId="27936F68">
                <wp:extent cx="809625" cy="4095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4553" w:rsidTr="0096133B">
      <w:trPr>
        <w:jc w:val="center"/>
      </w:trPr>
      <w:tc>
        <w:tcPr>
          <w:tcW w:w="3080" w:type="dxa"/>
          <w:shd w:val="clear" w:color="auto" w:fill="auto"/>
        </w:tcPr>
        <w:p w:rsidR="00074553" w:rsidRDefault="00074553" w:rsidP="000C6008">
          <w:pPr>
            <w:pStyle w:val="Footer"/>
            <w:jc w:val="center"/>
            <w:rPr>
              <w:noProof/>
              <w:lang w:eastAsia="hr-HR"/>
            </w:rPr>
          </w:pPr>
        </w:p>
        <w:p w:rsidR="00074553" w:rsidRDefault="00074553" w:rsidP="000C6008">
          <w:pPr>
            <w:pStyle w:val="Footer"/>
            <w:jc w:val="center"/>
            <w:rPr>
              <w:noProof/>
              <w:lang w:eastAsia="hr-HR"/>
            </w:rPr>
          </w:pPr>
        </w:p>
      </w:tc>
      <w:tc>
        <w:tcPr>
          <w:tcW w:w="3850" w:type="dxa"/>
          <w:shd w:val="clear" w:color="auto" w:fill="auto"/>
        </w:tcPr>
        <w:p w:rsidR="00074553" w:rsidRDefault="00074553" w:rsidP="000C6008">
          <w:pPr>
            <w:pStyle w:val="Footer"/>
            <w:jc w:val="center"/>
            <w:rPr>
              <w:noProof/>
              <w:lang w:eastAsia="hr-HR"/>
            </w:rPr>
          </w:pPr>
        </w:p>
      </w:tc>
      <w:tc>
        <w:tcPr>
          <w:tcW w:w="3330" w:type="dxa"/>
          <w:shd w:val="clear" w:color="auto" w:fill="auto"/>
        </w:tcPr>
        <w:p w:rsidR="00074553" w:rsidRDefault="00074553" w:rsidP="000C6008">
          <w:pPr>
            <w:pStyle w:val="Footer"/>
            <w:jc w:val="center"/>
            <w:rPr>
              <w:noProof/>
              <w:lang w:eastAsia="hr-HR"/>
            </w:rPr>
          </w:pPr>
        </w:p>
      </w:tc>
    </w:tr>
  </w:tbl>
  <w:p w:rsidR="0096133B" w:rsidRDefault="0096133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CDB" w:rsidRDefault="000B3CDB" w:rsidP="0096133B">
      <w:pPr>
        <w:spacing w:after="0" w:line="240" w:lineRule="auto"/>
      </w:pPr>
      <w:r>
        <w:separator/>
      </w:r>
    </w:p>
  </w:footnote>
  <w:footnote w:type="continuationSeparator" w:id="0">
    <w:p w:rsidR="000B3CDB" w:rsidRDefault="000B3CDB" w:rsidP="0096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396"/>
      <w:gridCol w:w="2293"/>
      <w:gridCol w:w="2556"/>
      <w:gridCol w:w="2043"/>
    </w:tblGrid>
    <w:tr w:rsidR="00F14B11" w:rsidRPr="001B4CD1" w:rsidTr="00842A38">
      <w:tc>
        <w:tcPr>
          <w:tcW w:w="2403" w:type="dxa"/>
          <w:vAlign w:val="center"/>
          <w:hideMark/>
        </w:tcPr>
        <w:p w:rsidR="0066145B" w:rsidRPr="001B4CD1" w:rsidRDefault="0066145B" w:rsidP="00842A38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hr-HR"/>
            </w:rPr>
            <w:drawing>
              <wp:inline distT="0" distB="0" distL="0" distR="0" wp14:anchorId="0578B504" wp14:editId="02C50A1D">
                <wp:extent cx="1352550" cy="1143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6" w:type="dxa"/>
          <w:vAlign w:val="center"/>
        </w:tcPr>
        <w:p w:rsidR="0066145B" w:rsidRPr="001B4CD1" w:rsidRDefault="00F30218" w:rsidP="00842A38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i/>
            </w:rPr>
          </w:pPr>
          <w:r>
            <w:rPr>
              <w:rFonts w:eastAsia="Calibri" w:cs="Times New Roman"/>
              <w:b/>
              <w:i/>
            </w:rPr>
            <w:t>Lokalna akcijska gr</w:t>
          </w:r>
          <w:r w:rsidR="0066145B" w:rsidRPr="001B4CD1">
            <w:rPr>
              <w:rFonts w:eastAsia="Calibri" w:cs="Times New Roman"/>
              <w:b/>
              <w:i/>
            </w:rPr>
            <w:t>upa „Bura“</w:t>
          </w:r>
        </w:p>
        <w:p w:rsidR="00F14B11" w:rsidRDefault="0066145B" w:rsidP="00842A38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  <w:r w:rsidRPr="001B4CD1">
            <w:rPr>
              <w:rFonts w:eastAsia="Calibri" w:cs="Times New Roman"/>
            </w:rPr>
            <w:t>Petra Zoranića 61, 23243 Jasenice</w:t>
          </w:r>
        </w:p>
        <w:p w:rsidR="00F14B11" w:rsidRPr="00F14B11" w:rsidRDefault="00F14B11" w:rsidP="00842A38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</w:rPr>
          </w:pPr>
          <w:r>
            <w:rPr>
              <w:rFonts w:eastAsia="Calibri" w:cs="Times New Roman"/>
              <w:b/>
            </w:rPr>
            <w:t>OIB: 32181187085</w:t>
          </w:r>
        </w:p>
      </w:tc>
      <w:tc>
        <w:tcPr>
          <w:tcW w:w="2397" w:type="dxa"/>
          <w:vAlign w:val="center"/>
        </w:tcPr>
        <w:p w:rsidR="0066145B" w:rsidRPr="001B4CD1" w:rsidRDefault="00B96474" w:rsidP="00842A3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 w:rsidRPr="00B96474">
            <w:rPr>
              <w:rFonts w:eastAsia="Calibri" w:cs="Times New Roman"/>
              <w:noProof/>
              <w:lang w:eastAsia="hr-HR"/>
            </w:rPr>
            <w:drawing>
              <wp:inline distT="0" distB="0" distL="0" distR="0" wp14:anchorId="5C219BBA" wp14:editId="10601A53">
                <wp:extent cx="1485900" cy="403316"/>
                <wp:effectExtent l="0" t="0" r="0" b="0"/>
                <wp:docPr id="5" name="Picture 5" descr="Slikovni rezultat za program ruralnog razvo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program ruralnog razvo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642" cy="405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2" w:type="dxa"/>
          <w:vAlign w:val="center"/>
          <w:hideMark/>
        </w:tcPr>
        <w:p w:rsidR="0066145B" w:rsidRPr="001B4CD1" w:rsidRDefault="0066145B" w:rsidP="00842A38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hr-HR"/>
            </w:rPr>
            <w:drawing>
              <wp:inline distT="0" distB="0" distL="0" distR="0" wp14:anchorId="51DE8DE9" wp14:editId="61F7007B">
                <wp:extent cx="923925" cy="9239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75E7" w:rsidRPr="001B4CD1" w:rsidRDefault="008C75E7" w:rsidP="001B4C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49ED"/>
    <w:multiLevelType w:val="hybridMultilevel"/>
    <w:tmpl w:val="B78037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748BD"/>
    <w:multiLevelType w:val="hybridMultilevel"/>
    <w:tmpl w:val="97C00A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80822"/>
    <w:multiLevelType w:val="hybridMultilevel"/>
    <w:tmpl w:val="0BFE8C5E"/>
    <w:lvl w:ilvl="0" w:tplc="31CCDB14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3B"/>
    <w:rsid w:val="00072B5A"/>
    <w:rsid w:val="00074553"/>
    <w:rsid w:val="000A6872"/>
    <w:rsid w:val="000B3CDB"/>
    <w:rsid w:val="000C6008"/>
    <w:rsid w:val="000F17F1"/>
    <w:rsid w:val="00103C7A"/>
    <w:rsid w:val="00133866"/>
    <w:rsid w:val="00150814"/>
    <w:rsid w:val="00150C6F"/>
    <w:rsid w:val="001B4CD1"/>
    <w:rsid w:val="0021081C"/>
    <w:rsid w:val="002451C3"/>
    <w:rsid w:val="0030139F"/>
    <w:rsid w:val="003424F0"/>
    <w:rsid w:val="00375722"/>
    <w:rsid w:val="00396E36"/>
    <w:rsid w:val="003F493B"/>
    <w:rsid w:val="003F4CE0"/>
    <w:rsid w:val="0040257F"/>
    <w:rsid w:val="004124E5"/>
    <w:rsid w:val="00434D62"/>
    <w:rsid w:val="00435851"/>
    <w:rsid w:val="00441D62"/>
    <w:rsid w:val="0045008B"/>
    <w:rsid w:val="00531187"/>
    <w:rsid w:val="005453BF"/>
    <w:rsid w:val="0066145B"/>
    <w:rsid w:val="006C37B6"/>
    <w:rsid w:val="006C52B4"/>
    <w:rsid w:val="006E7CB2"/>
    <w:rsid w:val="007130C0"/>
    <w:rsid w:val="008331D4"/>
    <w:rsid w:val="008B1C44"/>
    <w:rsid w:val="008C75E7"/>
    <w:rsid w:val="008E1B66"/>
    <w:rsid w:val="0096133B"/>
    <w:rsid w:val="0096304B"/>
    <w:rsid w:val="00973164"/>
    <w:rsid w:val="009922A4"/>
    <w:rsid w:val="00A043B0"/>
    <w:rsid w:val="00A52B95"/>
    <w:rsid w:val="00A711A2"/>
    <w:rsid w:val="00AC5C59"/>
    <w:rsid w:val="00B201E2"/>
    <w:rsid w:val="00B51AE2"/>
    <w:rsid w:val="00B96474"/>
    <w:rsid w:val="00BF62FD"/>
    <w:rsid w:val="00C1012C"/>
    <w:rsid w:val="00C1028E"/>
    <w:rsid w:val="00CA6F57"/>
    <w:rsid w:val="00CB485F"/>
    <w:rsid w:val="00D00524"/>
    <w:rsid w:val="00DC6179"/>
    <w:rsid w:val="00DF5ACB"/>
    <w:rsid w:val="00E75721"/>
    <w:rsid w:val="00EA1403"/>
    <w:rsid w:val="00EA53EC"/>
    <w:rsid w:val="00EB3ED0"/>
    <w:rsid w:val="00EC3C74"/>
    <w:rsid w:val="00ED1CD5"/>
    <w:rsid w:val="00F14B11"/>
    <w:rsid w:val="00F30218"/>
    <w:rsid w:val="00FB6D91"/>
    <w:rsid w:val="00F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3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33B"/>
  </w:style>
  <w:style w:type="paragraph" w:styleId="Footer">
    <w:name w:val="footer"/>
    <w:basedOn w:val="Normal"/>
    <w:link w:val="FooterChar"/>
    <w:uiPriority w:val="99"/>
    <w:unhideWhenUsed/>
    <w:rsid w:val="00961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33B"/>
  </w:style>
  <w:style w:type="character" w:customStyle="1" w:styleId="apple-converted-space">
    <w:name w:val="apple-converted-space"/>
    <w:rsid w:val="0096133B"/>
  </w:style>
  <w:style w:type="character" w:customStyle="1" w:styleId="WW8Num1z0">
    <w:name w:val="WW8Num1z0"/>
    <w:rsid w:val="0096133B"/>
  </w:style>
  <w:style w:type="character" w:styleId="Hyperlink">
    <w:name w:val="Hyperlink"/>
    <w:basedOn w:val="DefaultParagraphFont"/>
    <w:uiPriority w:val="99"/>
    <w:unhideWhenUsed/>
    <w:rsid w:val="008C75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E1B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E1B66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B6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hr-H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B66"/>
    <w:rPr>
      <w:rFonts w:ascii="Courier New" w:eastAsia="Times New Roman" w:hAnsi="Courier New" w:cs="Courier New"/>
      <w:sz w:val="20"/>
      <w:szCs w:val="20"/>
      <w:lang w:eastAsia="hr-HR"/>
    </w:rPr>
  </w:style>
  <w:style w:type="table" w:styleId="LightGrid-Accent1">
    <w:name w:val="Light Grid Accent 1"/>
    <w:basedOn w:val="TableNormal"/>
    <w:uiPriority w:val="62"/>
    <w:rsid w:val="003424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245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3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33B"/>
  </w:style>
  <w:style w:type="paragraph" w:styleId="Footer">
    <w:name w:val="footer"/>
    <w:basedOn w:val="Normal"/>
    <w:link w:val="FooterChar"/>
    <w:uiPriority w:val="99"/>
    <w:unhideWhenUsed/>
    <w:rsid w:val="00961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33B"/>
  </w:style>
  <w:style w:type="character" w:customStyle="1" w:styleId="apple-converted-space">
    <w:name w:val="apple-converted-space"/>
    <w:rsid w:val="0096133B"/>
  </w:style>
  <w:style w:type="character" w:customStyle="1" w:styleId="WW8Num1z0">
    <w:name w:val="WW8Num1z0"/>
    <w:rsid w:val="0096133B"/>
  </w:style>
  <w:style w:type="character" w:styleId="Hyperlink">
    <w:name w:val="Hyperlink"/>
    <w:basedOn w:val="DefaultParagraphFont"/>
    <w:uiPriority w:val="99"/>
    <w:unhideWhenUsed/>
    <w:rsid w:val="008C75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E1B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E1B66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B6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hr-H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B66"/>
    <w:rPr>
      <w:rFonts w:ascii="Courier New" w:eastAsia="Times New Roman" w:hAnsi="Courier New" w:cs="Courier New"/>
      <w:sz w:val="20"/>
      <w:szCs w:val="20"/>
      <w:lang w:eastAsia="hr-HR"/>
    </w:rPr>
  </w:style>
  <w:style w:type="table" w:styleId="LightGrid-Accent1">
    <w:name w:val="Light Grid Accent 1"/>
    <w:basedOn w:val="TableNormal"/>
    <w:uiPriority w:val="62"/>
    <w:rsid w:val="003424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245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2EC6F-E900-4FBA-9959-15C0DC53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Stipetić</dc:creator>
  <cp:lastModifiedBy>LAG BURA</cp:lastModifiedBy>
  <cp:revision>10</cp:revision>
  <cp:lastPrinted>2017-02-03T07:11:00Z</cp:lastPrinted>
  <dcterms:created xsi:type="dcterms:W3CDTF">2017-02-03T07:10:00Z</dcterms:created>
  <dcterms:modified xsi:type="dcterms:W3CDTF">2017-02-24T13:39:00Z</dcterms:modified>
</cp:coreProperties>
</file>