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484" w:rsidRPr="00337B38" w:rsidRDefault="00D45484" w:rsidP="00D45484">
      <w:pPr>
        <w:pStyle w:val="Standard"/>
        <w:jc w:val="both"/>
        <w:rPr>
          <w:rFonts w:eastAsia="Times New Roman" w:cs="Times New Roman"/>
          <w:b/>
        </w:rPr>
      </w:pPr>
      <w:r w:rsidRPr="00337B38">
        <w:rPr>
          <w:rFonts w:eastAsia="Times New Roman" w:cs="Times New Roman"/>
          <w:b/>
        </w:rPr>
        <w:t xml:space="preserve">    </w:t>
      </w:r>
      <w:r>
        <w:rPr>
          <w:rFonts w:eastAsia="Times New Roman" w:cs="Times New Roman"/>
          <w:b/>
        </w:rPr>
        <w:t xml:space="preserve">        </w:t>
      </w:r>
      <w:r w:rsidRPr="00337B38">
        <w:rPr>
          <w:rFonts w:eastAsia="Times New Roman" w:cs="Times New Roman"/>
          <w:b/>
        </w:rPr>
        <w:t xml:space="preserve">       </w:t>
      </w:r>
      <w:r w:rsidRPr="00337B38">
        <w:rPr>
          <w:b/>
          <w:noProof/>
          <w:lang w:eastAsia="hr-HR" w:bidi="ar-SA"/>
        </w:rPr>
        <w:drawing>
          <wp:inline distT="0" distB="0" distL="0" distR="0">
            <wp:extent cx="51435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84" w:rsidRPr="00337B38" w:rsidRDefault="00D45484" w:rsidP="00D45484">
      <w:pPr>
        <w:pStyle w:val="Standard"/>
        <w:ind w:right="-471"/>
        <w:rPr>
          <w:b/>
        </w:rPr>
      </w:pPr>
      <w:r w:rsidRPr="00337B38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 xml:space="preserve">    </w:t>
      </w:r>
      <w:r w:rsidRPr="00337B38">
        <w:rPr>
          <w:b/>
        </w:rPr>
        <w:t>REPUBLIKA HRVATSKA</w:t>
      </w:r>
    </w:p>
    <w:p w:rsidR="00D45484" w:rsidRPr="00337B38" w:rsidRDefault="00D45484" w:rsidP="00D45484">
      <w:pPr>
        <w:pStyle w:val="Standard"/>
        <w:ind w:right="-471"/>
        <w:rPr>
          <w:b/>
        </w:rPr>
      </w:pPr>
      <w:r>
        <w:rPr>
          <w:rFonts w:eastAsia="Times New Roman" w:cs="Times New Roman"/>
          <w:b/>
        </w:rPr>
        <w:t xml:space="preserve">     </w:t>
      </w:r>
      <w:r w:rsidRPr="00337B38">
        <w:rPr>
          <w:rFonts w:eastAsia="Times New Roman" w:cs="Times New Roman"/>
          <w:b/>
        </w:rPr>
        <w:t xml:space="preserve">ZADARSKA   </w:t>
      </w:r>
      <w:r w:rsidRPr="00337B38">
        <w:rPr>
          <w:b/>
        </w:rPr>
        <w:t>ŽUPANIJA</w:t>
      </w:r>
    </w:p>
    <w:p w:rsidR="00D45484" w:rsidRPr="00337B38" w:rsidRDefault="00D45484" w:rsidP="00D45484">
      <w:pPr>
        <w:pStyle w:val="Standard"/>
        <w:ind w:right="210"/>
        <w:rPr>
          <w:b/>
        </w:rPr>
      </w:pPr>
      <w:r>
        <w:rPr>
          <w:lang w:eastAsia="hr-HR" w:bidi="ar-SA"/>
        </w:rPr>
        <w:t xml:space="preserve">       </w:t>
      </w:r>
      <w:r w:rsidRPr="00337B38">
        <w:rPr>
          <w:lang w:eastAsia="hr-HR" w:bidi="ar-SA"/>
        </w:rPr>
        <w:t xml:space="preserve"> </w:t>
      </w:r>
      <w:r w:rsidRPr="00337B38">
        <w:rPr>
          <w:b/>
        </w:rPr>
        <w:t>OPĆINA POSEDARJE</w:t>
      </w:r>
    </w:p>
    <w:p w:rsidR="00D45484" w:rsidRPr="00337B38" w:rsidRDefault="00D45484" w:rsidP="00D45484">
      <w:pPr>
        <w:pStyle w:val="Standard"/>
        <w:ind w:right="210"/>
        <w:rPr>
          <w:rFonts w:eastAsia="Times New Roman" w:cs="Times New Roman"/>
        </w:rPr>
      </w:pPr>
      <w:r>
        <w:rPr>
          <w:b/>
        </w:rPr>
        <w:t xml:space="preserve"> </w:t>
      </w:r>
      <w:r w:rsidRPr="00337B38">
        <w:rPr>
          <w:b/>
        </w:rPr>
        <w:t>JEDINSTVENI UPRAVNI ODJEL</w:t>
      </w:r>
    </w:p>
    <w:p w:rsidR="00D45484" w:rsidRPr="00337B38" w:rsidRDefault="00D45484" w:rsidP="00D45484">
      <w:pPr>
        <w:pStyle w:val="Standard"/>
        <w:ind w:right="210"/>
        <w:rPr>
          <w:rFonts w:eastAsia="Times New Roman" w:cs="Times New Roman"/>
        </w:rPr>
      </w:pPr>
      <w:r w:rsidRPr="00337B38">
        <w:rPr>
          <w:rFonts w:eastAsia="Times New Roman" w:cs="Times New Roman"/>
        </w:rPr>
        <w:t xml:space="preserve"> Trg Martina  Posedarskog 1</w:t>
      </w:r>
    </w:p>
    <w:p w:rsidR="00D45484" w:rsidRPr="00337B38" w:rsidRDefault="00D45484" w:rsidP="00D45484">
      <w:pPr>
        <w:pStyle w:val="Standard"/>
        <w:ind w:right="210"/>
        <w:rPr>
          <w:rFonts w:eastAsia="Times New Roman" w:cs="Times New Roman"/>
        </w:rPr>
      </w:pPr>
      <w:r w:rsidRPr="00337B38">
        <w:rPr>
          <w:rFonts w:eastAsia="Times New Roman" w:cs="Times New Roman"/>
        </w:rPr>
        <w:t xml:space="preserve">       23242 Posedarje</w:t>
      </w:r>
    </w:p>
    <w:p w:rsidR="00D45484" w:rsidRPr="00337B38" w:rsidRDefault="00D45484" w:rsidP="00D45484">
      <w:pPr>
        <w:pStyle w:val="Standard"/>
        <w:ind w:right="-468"/>
        <w:jc w:val="both"/>
        <w:rPr>
          <w:b/>
          <w:bCs/>
        </w:rPr>
      </w:pPr>
    </w:p>
    <w:p w:rsidR="00D45484" w:rsidRPr="00337B38" w:rsidRDefault="00D45484" w:rsidP="00D45484">
      <w:pPr>
        <w:pStyle w:val="Standard"/>
        <w:ind w:right="-468"/>
        <w:jc w:val="both"/>
      </w:pPr>
      <w:r w:rsidRPr="00337B38">
        <w:t>KLASA</w:t>
      </w:r>
      <w:r>
        <w:t>: 112-02/23-01/01</w:t>
      </w:r>
    </w:p>
    <w:p w:rsidR="00D45484" w:rsidRDefault="00D45484" w:rsidP="00D45484">
      <w:pPr>
        <w:pStyle w:val="Standard"/>
        <w:ind w:right="-468"/>
        <w:jc w:val="both"/>
      </w:pPr>
      <w:r>
        <w:t>URBROJ: 2198-07</w:t>
      </w:r>
      <w:r w:rsidRPr="00337B38">
        <w:t>-03-</w:t>
      </w:r>
      <w:r>
        <w:t>23</w:t>
      </w:r>
      <w:r w:rsidRPr="00337B38">
        <w:t>-</w:t>
      </w:r>
      <w:r>
        <w:t>2</w:t>
      </w:r>
    </w:p>
    <w:p w:rsidR="00D45484" w:rsidRPr="00337B38" w:rsidRDefault="00D45484" w:rsidP="00D45484">
      <w:pPr>
        <w:pStyle w:val="Standard"/>
        <w:ind w:right="-468"/>
        <w:jc w:val="both"/>
      </w:pPr>
      <w:r>
        <w:t>Posedarje</w:t>
      </w:r>
      <w:r w:rsidRPr="00337B38">
        <w:t xml:space="preserve">, </w:t>
      </w:r>
      <w:r>
        <w:t xml:space="preserve">09. studenoga </w:t>
      </w:r>
      <w:r w:rsidRPr="00337B38">
        <w:rPr>
          <w:color w:val="000000"/>
        </w:rPr>
        <w:t>20</w:t>
      </w:r>
      <w:r>
        <w:rPr>
          <w:color w:val="000000"/>
        </w:rPr>
        <w:t>23</w:t>
      </w:r>
      <w:r w:rsidRPr="00337B38">
        <w:rPr>
          <w:color w:val="000000"/>
        </w:rPr>
        <w:t xml:space="preserve">. </w:t>
      </w:r>
    </w:p>
    <w:p w:rsidR="00D45484" w:rsidRPr="00337B38" w:rsidRDefault="00D45484" w:rsidP="00D45484">
      <w:pPr>
        <w:pStyle w:val="Standard"/>
        <w:jc w:val="both"/>
      </w:pPr>
    </w:p>
    <w:p w:rsidR="00D45484" w:rsidRDefault="00D45484" w:rsidP="00D45484">
      <w:pPr>
        <w:pStyle w:val="BodyText"/>
        <w:jc w:val="both"/>
        <w:rPr>
          <w:rFonts w:cs="Times New Roman"/>
        </w:rPr>
      </w:pPr>
      <w:r w:rsidRPr="00337B38">
        <w:rPr>
          <w:rFonts w:cs="Times New Roman"/>
        </w:rPr>
        <w:t>Na temelju članaka</w:t>
      </w:r>
      <w:r>
        <w:rPr>
          <w:rFonts w:cs="Times New Roman"/>
        </w:rPr>
        <w:t xml:space="preserve"> 17.,</w:t>
      </w:r>
      <w:r w:rsidRPr="00337B38">
        <w:rPr>
          <w:rFonts w:cs="Times New Roman"/>
        </w:rPr>
        <w:t xml:space="preserve"> 19</w:t>
      </w:r>
      <w:r>
        <w:rPr>
          <w:rFonts w:cs="Times New Roman"/>
        </w:rPr>
        <w:t>., i 116.</w:t>
      </w:r>
      <w:r w:rsidRPr="00337B38">
        <w:rPr>
          <w:rFonts w:cs="Times New Roman"/>
        </w:rPr>
        <w:t xml:space="preserve"> Zakona o službenicima i namještenicima u lokalnoj i područnoj (regionalnoj) samoupravi (</w:t>
      </w:r>
      <w:r>
        <w:rPr>
          <w:rFonts w:cs="Times New Roman"/>
        </w:rPr>
        <w:t>„</w:t>
      </w:r>
      <w:r w:rsidRPr="00337B38">
        <w:rPr>
          <w:rFonts w:cs="Times New Roman"/>
        </w:rPr>
        <w:t>Narodne novine</w:t>
      </w:r>
      <w:r>
        <w:rPr>
          <w:rFonts w:cs="Times New Roman"/>
        </w:rPr>
        <w:t>“</w:t>
      </w:r>
      <w:r w:rsidRPr="00337B38">
        <w:rPr>
          <w:rFonts w:cs="Times New Roman"/>
        </w:rPr>
        <w:t xml:space="preserve"> broj</w:t>
      </w:r>
      <w:r>
        <w:rPr>
          <w:rFonts w:cs="Times New Roman"/>
        </w:rPr>
        <w:t>:</w:t>
      </w:r>
      <w:r w:rsidRPr="00337B38">
        <w:rPr>
          <w:rFonts w:cs="Times New Roman"/>
        </w:rPr>
        <w:t xml:space="preserve"> 86/08</w:t>
      </w:r>
      <w:r>
        <w:rPr>
          <w:rFonts w:cs="Times New Roman"/>
        </w:rPr>
        <w:t>,</w:t>
      </w:r>
      <w:r w:rsidRPr="00337B38">
        <w:rPr>
          <w:rFonts w:cs="Times New Roman"/>
        </w:rPr>
        <w:t xml:space="preserve"> 61/1</w:t>
      </w:r>
      <w:r>
        <w:rPr>
          <w:rFonts w:cs="Times New Roman"/>
        </w:rPr>
        <w:t>1, 4/18 i 112/19  dalje u tekstu: Zakona</w:t>
      </w:r>
      <w:r w:rsidRPr="00337B38">
        <w:rPr>
          <w:rFonts w:cs="Times New Roman"/>
        </w:rPr>
        <w:t>)</w:t>
      </w:r>
      <w:r>
        <w:rPr>
          <w:rFonts w:cs="Times New Roman"/>
        </w:rPr>
        <w:t>, P</w:t>
      </w:r>
      <w:r w:rsidRPr="00C560E3">
        <w:rPr>
          <w:rFonts w:cs="Times New Roman"/>
        </w:rPr>
        <w:t xml:space="preserve">lana prijma u službu u </w:t>
      </w:r>
      <w:r>
        <w:rPr>
          <w:rFonts w:cs="Times New Roman"/>
        </w:rPr>
        <w:t>J</w:t>
      </w:r>
      <w:r w:rsidRPr="00C560E3">
        <w:rPr>
          <w:rFonts w:cs="Times New Roman"/>
        </w:rPr>
        <w:t>edinstveni upravni odjel</w:t>
      </w:r>
      <w:r>
        <w:rPr>
          <w:rFonts w:cs="Times New Roman"/>
        </w:rPr>
        <w:t xml:space="preserve"> O</w:t>
      </w:r>
      <w:r w:rsidRPr="00C560E3">
        <w:rPr>
          <w:rFonts w:cs="Times New Roman"/>
        </w:rPr>
        <w:t xml:space="preserve">pćine </w:t>
      </w:r>
      <w:r>
        <w:rPr>
          <w:rFonts w:cs="Times New Roman"/>
        </w:rPr>
        <w:t>Posedarje u 2023</w:t>
      </w:r>
      <w:r w:rsidRPr="00C560E3">
        <w:rPr>
          <w:rFonts w:cs="Times New Roman"/>
        </w:rPr>
        <w:t xml:space="preserve">. godini </w:t>
      </w:r>
      <w:r>
        <w:rPr>
          <w:rFonts w:cs="Times New Roman"/>
        </w:rPr>
        <w:t>(„Službeni glasnik Općine Posedarje“ broj 3/23, 9/23) i Pravilnika o unutarnjem redu</w:t>
      </w:r>
      <w:r w:rsidRPr="001A1F82">
        <w:t xml:space="preserve"> </w:t>
      </w:r>
      <w:r w:rsidRPr="001E4CC9">
        <w:t>Jedinstvenog upravnog odjela Općine Posedarje</w:t>
      </w:r>
      <w:r>
        <w:t xml:space="preserve"> (</w:t>
      </w:r>
      <w:r>
        <w:rPr>
          <w:rFonts w:cs="Times New Roman"/>
        </w:rPr>
        <w:t>„Službeni glasnik Općine Posedarje“ broj: 7/22, 3/23</w:t>
      </w:r>
      <w:r>
        <w:t>)</w:t>
      </w:r>
      <w:r>
        <w:rPr>
          <w:rFonts w:cs="Times New Roman"/>
        </w:rPr>
        <w:t xml:space="preserve"> pročelnik</w:t>
      </w:r>
      <w:r w:rsidRPr="00337B38">
        <w:rPr>
          <w:rFonts w:cs="Times New Roman"/>
        </w:rPr>
        <w:t xml:space="preserve"> Jedinstvenog upravnog odjela Općine </w:t>
      </w:r>
      <w:r>
        <w:rPr>
          <w:rFonts w:cs="Times New Roman"/>
        </w:rPr>
        <w:t>Posedarje</w:t>
      </w:r>
      <w:r w:rsidRPr="00337B38">
        <w:rPr>
          <w:rFonts w:cs="Times New Roman"/>
        </w:rPr>
        <w:t xml:space="preserve"> raspisuje</w:t>
      </w:r>
      <w:r>
        <w:rPr>
          <w:rFonts w:cs="Times New Roman"/>
        </w:rPr>
        <w:t>:</w:t>
      </w:r>
    </w:p>
    <w:p w:rsidR="00D45484" w:rsidRPr="0048108A" w:rsidRDefault="00D45484" w:rsidP="00D45484">
      <w:pPr>
        <w:pStyle w:val="BodyText"/>
        <w:jc w:val="center"/>
        <w:rPr>
          <w:sz w:val="28"/>
          <w:szCs w:val="28"/>
        </w:rPr>
      </w:pPr>
      <w:r w:rsidRPr="0048108A">
        <w:rPr>
          <w:rStyle w:val="Strong"/>
          <w:sz w:val="28"/>
          <w:szCs w:val="28"/>
        </w:rPr>
        <w:t>JAVNI NATJEČAJ</w:t>
      </w:r>
    </w:p>
    <w:p w:rsidR="00D45484" w:rsidRPr="00337B38" w:rsidRDefault="00D45484" w:rsidP="00D45484">
      <w:pPr>
        <w:pStyle w:val="BodyText"/>
        <w:jc w:val="center"/>
        <w:rPr>
          <w:b/>
        </w:rPr>
      </w:pPr>
      <w:r w:rsidRPr="00337B38">
        <w:t>za prijam u službu u</w:t>
      </w:r>
      <w:r>
        <w:t xml:space="preserve"> Vlastiti pogon</w:t>
      </w:r>
      <w:r w:rsidRPr="00337B38">
        <w:t xml:space="preserve"> Općine </w:t>
      </w:r>
      <w:r>
        <w:t>Posedarje na radno mjesto:</w:t>
      </w:r>
    </w:p>
    <w:p w:rsidR="00D45484" w:rsidRPr="002D3A9D" w:rsidRDefault="00D45484" w:rsidP="00D45484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D3A9D">
        <w:rPr>
          <w:rFonts w:ascii="Times New Roman" w:hAnsi="Times New Roman"/>
          <w:b/>
          <w:sz w:val="24"/>
          <w:szCs w:val="24"/>
        </w:rPr>
        <w:t>Niži komunalni radnik u Vlastitom pogonu</w:t>
      </w:r>
      <w:r>
        <w:rPr>
          <w:rFonts w:ascii="Times New Roman" w:hAnsi="Times New Roman"/>
          <w:b/>
          <w:sz w:val="24"/>
          <w:szCs w:val="24"/>
        </w:rPr>
        <w:t xml:space="preserve"> – 2 izvršitelja</w:t>
      </w:r>
    </w:p>
    <w:p w:rsidR="00D45484" w:rsidRPr="002D3A9D" w:rsidRDefault="00D45484" w:rsidP="00D4548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Uvjeti za radno mjesto Niži komunalni radnik</w:t>
      </w:r>
    </w:p>
    <w:p w:rsidR="00D45484" w:rsidRPr="002D3A9D" w:rsidRDefault="00D45484" w:rsidP="00D454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2D3A9D">
        <w:rPr>
          <w:rFonts w:ascii="Times New Roman" w:hAnsi="Times New Roman"/>
          <w:sz w:val="24"/>
          <w:szCs w:val="24"/>
        </w:rPr>
        <w:t>– stručno znanje: niža stručna sprema ili osnovna škola;</w:t>
      </w:r>
    </w:p>
    <w:p w:rsidR="00D45484" w:rsidRDefault="00D45484" w:rsidP="00D45484">
      <w:pPr>
        <w:pStyle w:val="BodyText"/>
        <w:jc w:val="both"/>
      </w:pPr>
    </w:p>
    <w:p w:rsidR="00D45484" w:rsidRPr="00337B38" w:rsidRDefault="00D45484" w:rsidP="00D45484">
      <w:pPr>
        <w:pStyle w:val="BodyText"/>
        <w:jc w:val="both"/>
      </w:pPr>
      <w:r w:rsidRPr="00337B38">
        <w:t>Pored navedenih uvjeta, kandidati moraju ispunjavati i opće uvjete za prijam u službu iz članka 12. Zakona, a u službu ne može biti primljena osoba za čiji prijam postoje zapreke iz članaka 15. i 16. i Zakona.</w:t>
      </w:r>
    </w:p>
    <w:p w:rsidR="00D45484" w:rsidRPr="00337B38" w:rsidRDefault="00D45484" w:rsidP="00D45484">
      <w:pPr>
        <w:pStyle w:val="BodyText"/>
        <w:jc w:val="both"/>
      </w:pPr>
      <w:r>
        <w:t>Radni odnos</w:t>
      </w:r>
      <w:r w:rsidRPr="00337B38">
        <w:t xml:space="preserve"> zasniva na neodređeno vrijeme uz obvezni probni rad od </w:t>
      </w:r>
      <w:r>
        <w:t>3</w:t>
      </w:r>
      <w:r w:rsidRPr="00337B38">
        <w:t xml:space="preserve"> mjeseca.</w:t>
      </w:r>
    </w:p>
    <w:p w:rsidR="00D45484" w:rsidRPr="00337B38" w:rsidRDefault="00D45484" w:rsidP="00D45484">
      <w:pPr>
        <w:pStyle w:val="BodyText"/>
        <w:jc w:val="both"/>
      </w:pPr>
      <w:r w:rsidRPr="00337B38">
        <w:t>Na javni natječaj (u daljnjem tekstu: natječaj) mogu se ravnopravno prijaviti osobe oba spola, a izrazi koji se koriste u ovom natječaju za osobe u muškom rodu uporabljeni su neutralno i odnose se na muške i ženske osobe.</w:t>
      </w:r>
    </w:p>
    <w:p w:rsidR="00D45484" w:rsidRDefault="00D45484" w:rsidP="00D45484">
      <w:pPr>
        <w:pStyle w:val="BodyText"/>
        <w:jc w:val="both"/>
      </w:pPr>
      <w:r w:rsidRPr="00337B38">
        <w:t>Kandidat koji ostvaruje pravo prednosti pri zapošljavanju prema posebnim propisima dužan je u prijavi na natječaj pozvati se na to pravo i ima prednost u odnosu na ostale kandidate samo pod jednakim uvjetima. Da bi kandidat ostvario to pravo dužan je u prijavi priložiti svu potrebnu dokumentaciju propisanu zakonom kojom to potvrđuje, kao i rješenje o priznatom statusu, odnosno potvrdu o priznatom statusu iz koje je vidljivo spomenuto pravo te dokaz da je nezaposlen.</w:t>
      </w:r>
      <w:r>
        <w:t xml:space="preserve"> </w:t>
      </w:r>
      <w:r w:rsidRPr="009F1CE6">
        <w:t>Pozivaju se osobe iz članka 102. stavak 1. – 3. Zakona o hrvatskim braniteljima iz domovinskog rata i članovima njihovih obitelji (</w:t>
      </w:r>
      <w:r>
        <w:t>„</w:t>
      </w:r>
      <w:r w:rsidRPr="009F1CE6">
        <w:t>N</w:t>
      </w:r>
      <w:r>
        <w:t>arodne novine“ broj:</w:t>
      </w:r>
      <w:r w:rsidRPr="009F1CE6">
        <w:t xml:space="preserve"> 121/17</w:t>
      </w:r>
      <w:r>
        <w:t>, 98/19 i 84/21</w:t>
      </w:r>
      <w:r w:rsidRPr="009F1CE6">
        <w:t>) da uz prijavu na natječaj dostave dokaze o ostvarivanju prava prednosti iz članka 103. stavak 1. Zakona o hrvatskim braniteljima iz domovinskog rata i članovima njihovih obitelji (</w:t>
      </w:r>
      <w:r>
        <w:t>„</w:t>
      </w:r>
      <w:r w:rsidRPr="009F1CE6">
        <w:t>N</w:t>
      </w:r>
      <w:r>
        <w:t>arodne novine“ broj:</w:t>
      </w:r>
      <w:r w:rsidRPr="009F1CE6">
        <w:t xml:space="preserve"> 121/17</w:t>
      </w:r>
      <w:r>
        <w:t>, 98/19 i 84/21</w:t>
      </w:r>
      <w:r w:rsidRPr="009F1CE6">
        <w:t xml:space="preserve">). </w:t>
      </w:r>
      <w:r w:rsidRPr="00A50052">
        <w:t xml:space="preserve">Poveznica za stranicu Ministarstva hrvatskih branitelja na kojoj su navedeni dokazi potrebni za ostvarivanje prava prednosti pri zapošljavanju je: </w:t>
      </w:r>
    </w:p>
    <w:p w:rsidR="00D45484" w:rsidRPr="00A50052" w:rsidRDefault="00D45484" w:rsidP="00D45484">
      <w:pPr>
        <w:pStyle w:val="BodyText"/>
        <w:jc w:val="both"/>
      </w:pPr>
      <w:hyperlink r:id="rId6" w:history="1">
        <w:r w:rsidRPr="00647817">
          <w:rPr>
            <w:rStyle w:val="Hyperlink"/>
          </w:rPr>
          <w:t>https://branitelji.gov.hr/UserDocsImages//dokumenti/Nikola//popis%20dokaza%20za%20ostvarivanje%20prava%20prednosti%20pri%20zapo%C5%A1ljavanju-%20ZOHBDR%202021.pdf</w:t>
        </w:r>
      </w:hyperlink>
      <w:r>
        <w:t xml:space="preserve"> </w:t>
      </w:r>
    </w:p>
    <w:p w:rsidR="00D45484" w:rsidRDefault="00D45484" w:rsidP="00D45484">
      <w:r w:rsidRPr="00082D6E">
        <w:t xml:space="preserve">Za kandidate prijavljene na natječaj čije su prijave uredne i koji ispunjavaju formalne uvjete provest će se provjera znanja i sposobnosti  bitnih za obavljanje radnog mjesta putem pisanog testa </w:t>
      </w:r>
      <w:r>
        <w:t xml:space="preserve">iz općeg </w:t>
      </w:r>
      <w:r>
        <w:lastRenderedPageBreak/>
        <w:t xml:space="preserve">znanja </w:t>
      </w:r>
      <w:r w:rsidRPr="00082D6E">
        <w:t>te intervjua.  Ako kandidat ne pristupi testiranju smatra se da je povukao prijavu na natječaj.</w:t>
      </w:r>
    </w:p>
    <w:p w:rsidR="00D45484" w:rsidRDefault="00D45484" w:rsidP="00D45484"/>
    <w:p w:rsidR="00D45484" w:rsidRPr="00082D6E" w:rsidRDefault="00D45484" w:rsidP="00D45484">
      <w:r w:rsidRPr="00082D6E">
        <w:t xml:space="preserve">Na </w:t>
      </w:r>
      <w:r>
        <w:t xml:space="preserve">mrežnoj </w:t>
      </w:r>
      <w:r w:rsidRPr="00082D6E">
        <w:t xml:space="preserve">stranici </w:t>
      </w:r>
      <w:r>
        <w:t>Općine Posedarje,</w:t>
      </w:r>
      <w:r w:rsidRPr="00082D6E">
        <w:t> </w:t>
      </w:r>
      <w:hyperlink r:id="rId7" w:history="1">
        <w:r w:rsidRPr="00DA3B3B">
          <w:rPr>
            <w:rStyle w:val="Hyperlink"/>
            <w:rFonts w:cs="Times New Roman"/>
          </w:rPr>
          <w:t>www.</w:t>
        </w:r>
        <w:r w:rsidRPr="00DA3B3B">
          <w:rPr>
            <w:rStyle w:val="Hyperlink"/>
          </w:rPr>
          <w:t>opcina-posedarje.hr</w:t>
        </w:r>
      </w:hyperlink>
      <w:r>
        <w:rPr>
          <w:rFonts w:cs="Times New Roman"/>
          <w:color w:val="000000"/>
        </w:rPr>
        <w:t>,</w:t>
      </w:r>
      <w:r>
        <w:t xml:space="preserve"> </w:t>
      </w:r>
      <w:r w:rsidRPr="00082D6E">
        <w:t> naveden je opis poslova i podaci o plaći radnog mjesta koje se popunjava, način obavljanja prethodne provjere znanja  i sposobnosti kandidata, područje provjere te pravni i drugi izvori za pripremanje kandidata za tu provjeru.</w:t>
      </w:r>
    </w:p>
    <w:p w:rsidR="00D45484" w:rsidRDefault="00D45484" w:rsidP="00D45484">
      <w:r>
        <w:t xml:space="preserve">Na istoj mrežnoj </w:t>
      </w:r>
      <w:r w:rsidRPr="00082D6E">
        <w:t xml:space="preserve">stranici i na oglasnoj ploči </w:t>
      </w:r>
      <w:r>
        <w:t>Općine Posedarje, Trg Martina Posedarskog 1,</w:t>
      </w:r>
      <w:r w:rsidRPr="00082D6E">
        <w:t xml:space="preserve"> </w:t>
      </w:r>
      <w:r>
        <w:t>Posedarje</w:t>
      </w:r>
      <w:r w:rsidRPr="00082D6E">
        <w:t>, objavit će se vrijeme održavanja prethodne provjere znanja i sposobnosti kandidata, najmanje pet dana prije održavanja provjere.</w:t>
      </w:r>
    </w:p>
    <w:p w:rsidR="00D45484" w:rsidRDefault="00D45484" w:rsidP="00D45484"/>
    <w:p w:rsidR="00D45484" w:rsidRPr="00337B38" w:rsidRDefault="00D45484" w:rsidP="00D45484">
      <w:pPr>
        <w:pStyle w:val="BodyText"/>
      </w:pPr>
      <w:r w:rsidRPr="00337B38">
        <w:t>Uz prijavu na natječaj potrebno je priložiti:</w:t>
      </w:r>
    </w:p>
    <w:p w:rsidR="00D45484" w:rsidRPr="00337B38" w:rsidRDefault="00D45484" w:rsidP="00D45484">
      <w:pPr>
        <w:pStyle w:val="BodyText"/>
        <w:numPr>
          <w:ilvl w:val="0"/>
          <w:numId w:val="1"/>
        </w:numPr>
        <w:tabs>
          <w:tab w:val="left" w:pos="0"/>
        </w:tabs>
        <w:spacing w:after="0"/>
      </w:pPr>
      <w:r>
        <w:t>životopis</w:t>
      </w:r>
    </w:p>
    <w:p w:rsidR="00D45484" w:rsidRPr="00337B38" w:rsidRDefault="00D45484" w:rsidP="00D45484">
      <w:pPr>
        <w:pStyle w:val="BodyText"/>
        <w:numPr>
          <w:ilvl w:val="0"/>
          <w:numId w:val="1"/>
        </w:numPr>
        <w:tabs>
          <w:tab w:val="left" w:pos="0"/>
        </w:tabs>
        <w:spacing w:after="0"/>
      </w:pPr>
      <w:r w:rsidRPr="00337B38">
        <w:t xml:space="preserve">dokaz o državljanstvu </w:t>
      </w:r>
    </w:p>
    <w:p w:rsidR="00D45484" w:rsidRDefault="00D45484" w:rsidP="00D45484">
      <w:pPr>
        <w:pStyle w:val="BodyText"/>
        <w:numPr>
          <w:ilvl w:val="0"/>
          <w:numId w:val="1"/>
        </w:numPr>
        <w:tabs>
          <w:tab w:val="left" w:pos="0"/>
        </w:tabs>
        <w:spacing w:after="0"/>
      </w:pPr>
      <w:r w:rsidRPr="00337B38">
        <w:t xml:space="preserve">dokaz o odgovarajućem stupnju obrazovanja (preslika </w:t>
      </w:r>
      <w:r>
        <w:t>svjedodžbe</w:t>
      </w:r>
      <w:r w:rsidRPr="00337B38">
        <w:t>),</w:t>
      </w:r>
    </w:p>
    <w:p w:rsidR="00D45484" w:rsidRPr="00337B38" w:rsidRDefault="00D45484" w:rsidP="00D45484">
      <w:pPr>
        <w:pStyle w:val="BodyText"/>
        <w:numPr>
          <w:ilvl w:val="0"/>
          <w:numId w:val="1"/>
        </w:numPr>
        <w:tabs>
          <w:tab w:val="left" w:pos="0"/>
        </w:tabs>
        <w:spacing w:after="0"/>
      </w:pPr>
      <w:r>
        <w:t>dokaz o radnom iskustvu (</w:t>
      </w:r>
      <w:r w:rsidRPr="00337B38">
        <w:t>potvrda o podacima evidentiranim u matičnoj evidenciji Hrvatskog zavoda za mirovinsko osiguranje</w:t>
      </w:r>
      <w:r>
        <w:t>)</w:t>
      </w:r>
    </w:p>
    <w:p w:rsidR="00D45484" w:rsidRPr="00337B38" w:rsidRDefault="00D45484" w:rsidP="00D45484">
      <w:pPr>
        <w:pStyle w:val="BodyText"/>
        <w:numPr>
          <w:ilvl w:val="0"/>
          <w:numId w:val="1"/>
        </w:numPr>
        <w:tabs>
          <w:tab w:val="left" w:pos="0"/>
        </w:tabs>
        <w:spacing w:after="0"/>
      </w:pPr>
      <w:r w:rsidRPr="00337B38">
        <w:t>uvjerenje nadležnog suda da se protiv podnositelja p</w:t>
      </w:r>
      <w:r>
        <w:t xml:space="preserve">rijave ne vodi kazneni postupak, </w:t>
      </w:r>
      <w:r w:rsidRPr="00337B38">
        <w:t>ne starije od 6 mjeseci,</w:t>
      </w:r>
    </w:p>
    <w:p w:rsidR="00D45484" w:rsidRPr="00337B38" w:rsidRDefault="00D45484" w:rsidP="00D45484">
      <w:pPr>
        <w:pStyle w:val="BodyText"/>
        <w:numPr>
          <w:ilvl w:val="0"/>
          <w:numId w:val="1"/>
        </w:numPr>
        <w:tabs>
          <w:tab w:val="left" w:pos="0"/>
        </w:tabs>
        <w:spacing w:after="0"/>
      </w:pPr>
      <w:r w:rsidRPr="00337B38">
        <w:t>vlastoručno potpisanu izjavu kandidata da za prijem u službu ne postoje zapreke iz članaka 15. i 16. Zakona o službenicima i namještenicima u lokalnoj i područnoj (regionalnoj) samoupravi,</w:t>
      </w:r>
    </w:p>
    <w:p w:rsidR="00D45484" w:rsidRPr="00337B38" w:rsidRDefault="00D45484" w:rsidP="00D45484">
      <w:pPr>
        <w:pStyle w:val="BodyText"/>
        <w:numPr>
          <w:ilvl w:val="0"/>
          <w:numId w:val="1"/>
        </w:numPr>
        <w:tabs>
          <w:tab w:val="left" w:pos="0"/>
        </w:tabs>
      </w:pPr>
      <w:r w:rsidRPr="00337B38">
        <w:t>kandidat koji bude izabran dužan je priložiti i uvjerenje o zdravstvenoj sposobnosti kojim se dokazuje ispunjavanje općeg uvjeta zdravstvene sposobnosti za obavljanje poslova radnog mjesta na koje se prima.</w:t>
      </w:r>
    </w:p>
    <w:p w:rsidR="00D45484" w:rsidRDefault="00D45484" w:rsidP="00D45484">
      <w:pPr>
        <w:pStyle w:val="BodyText"/>
        <w:jc w:val="both"/>
      </w:pPr>
      <w:r w:rsidRPr="00337B38">
        <w:t xml:space="preserve">Navedeni dokazi prilažu se u izvorniku ili presliku koji ne treba biti ovjeren, a prije izbora kandidat će predočiti izvornik. </w:t>
      </w:r>
    </w:p>
    <w:p w:rsidR="00D45484" w:rsidRPr="00337B38" w:rsidRDefault="00D45484" w:rsidP="00D45484">
      <w:pPr>
        <w:pStyle w:val="BodyText"/>
        <w:jc w:val="both"/>
      </w:pPr>
      <w:r w:rsidRPr="00337B38">
        <w:t>U prijavi na javni natječaj navode se i podaci podnositelja prijave (ime i prezime, adresa prebivališta, broj telefona, adresa e-pošte, isključivo za potrebe natječajnog postupka).</w:t>
      </w:r>
    </w:p>
    <w:p w:rsidR="00D45484" w:rsidRPr="00337B38" w:rsidRDefault="00D45484" w:rsidP="00D45484">
      <w:pPr>
        <w:pStyle w:val="BodyText"/>
        <w:jc w:val="both"/>
      </w:pPr>
      <w:r w:rsidRPr="00337B38">
        <w:t>Osoba koja nije podnijela pravodobnu i urednu prijavu ili ne ispunjava formalne uvjete iz natječaja, ne smatra se kandidatom prijavljenim na natječaj. Urednom se smatra samo prijava koja sadrži sve podatke i priloge navedene u natječaju.</w:t>
      </w:r>
    </w:p>
    <w:p w:rsidR="00D45484" w:rsidRDefault="00D45484" w:rsidP="00D45484">
      <w:pPr>
        <w:pStyle w:val="BodyText"/>
        <w:jc w:val="both"/>
      </w:pPr>
      <w:r w:rsidRPr="00337B38">
        <w:t xml:space="preserve">Prijave na natječaj s dokazima o ispunjavanju uvjeta, dostavljaju se u roku od </w:t>
      </w:r>
      <w:r>
        <w:rPr>
          <w:rStyle w:val="Strong"/>
          <w:b w:val="0"/>
        </w:rPr>
        <w:t>15</w:t>
      </w:r>
      <w:r w:rsidRPr="005B78DE">
        <w:rPr>
          <w:rStyle w:val="Strong"/>
          <w:b w:val="0"/>
        </w:rPr>
        <w:t xml:space="preserve"> dana</w:t>
      </w:r>
      <w:r w:rsidRPr="00337B38">
        <w:rPr>
          <w:rStyle w:val="Strong"/>
        </w:rPr>
        <w:t xml:space="preserve"> </w:t>
      </w:r>
      <w:r w:rsidRPr="00337B38">
        <w:t>od objave natječaja u Na</w:t>
      </w:r>
      <w:r>
        <w:t>rodnim novinama, s naznakom: »N</w:t>
      </w:r>
      <w:r w:rsidRPr="00337B38">
        <w:t>atječaj</w:t>
      </w:r>
      <w:r>
        <w:t xml:space="preserve"> za prijam u službu</w:t>
      </w:r>
      <w:r w:rsidRPr="00337B38">
        <w:t xml:space="preserve"> –</w:t>
      </w:r>
      <w:r>
        <w:t>ne otvaraj «, na adresu: Općina Posedarje</w:t>
      </w:r>
      <w:r w:rsidRPr="00337B38">
        <w:t xml:space="preserve">, </w:t>
      </w:r>
      <w:r>
        <w:t>Trg Martina Posedarskog 1, 23242 Posedarje.</w:t>
      </w:r>
    </w:p>
    <w:p w:rsidR="00D45484" w:rsidRDefault="00D45484" w:rsidP="00D45484">
      <w:pPr>
        <w:pStyle w:val="BodyText"/>
        <w:jc w:val="both"/>
      </w:pPr>
      <w:r w:rsidRPr="005636BE">
        <w:rPr>
          <w:rFonts w:cs="Times New Roman"/>
          <w:shd w:val="clear" w:color="auto" w:fill="FFFFFF"/>
        </w:rPr>
        <w:t>Kandidati će o rezultatima natječaja biti obaviješteni u zakonskom roku</w:t>
      </w:r>
      <w:r>
        <w:rPr>
          <w:rFonts w:cs="Times New Roman"/>
          <w:shd w:val="clear" w:color="auto" w:fill="FFFFFF"/>
        </w:rPr>
        <w:t>,</w:t>
      </w:r>
      <w:r w:rsidRPr="00755CFB">
        <w:t xml:space="preserve"> </w:t>
      </w:r>
      <w:r>
        <w:t>dostavom rješenja o prijmu u službu izabranog kandidata/kandidatkinje ili dostavom odluke o poništenju javnog natječaja. Općina Posedarje zadržava pravo poništiti natječaj bez ikakvog daljnjeg obrazloženja.</w:t>
      </w:r>
    </w:p>
    <w:p w:rsidR="00D45484" w:rsidRDefault="00D45484" w:rsidP="00D45484">
      <w:pPr>
        <w:jc w:val="right"/>
      </w:pPr>
    </w:p>
    <w:p w:rsidR="00D45484" w:rsidRPr="00A50052" w:rsidRDefault="00D45484" w:rsidP="00D45484">
      <w:pPr>
        <w:jc w:val="right"/>
      </w:pPr>
      <w:r>
        <w:t>PROČELNIK</w:t>
      </w:r>
      <w:r w:rsidRPr="00A50052">
        <w:t xml:space="preserve"> JUO-a</w:t>
      </w:r>
    </w:p>
    <w:p w:rsidR="00D45484" w:rsidRPr="00A50052" w:rsidRDefault="00D45484" w:rsidP="00D45484">
      <w:pPr>
        <w:jc w:val="right"/>
      </w:pPr>
      <w:r>
        <w:t>Leonardo Rončević</w:t>
      </w:r>
    </w:p>
    <w:p w:rsidR="00D45484" w:rsidRPr="004766D3" w:rsidRDefault="00D45484" w:rsidP="00D45484">
      <w:pPr>
        <w:jc w:val="right"/>
        <w:rPr>
          <w:sz w:val="22"/>
          <w:szCs w:val="22"/>
        </w:rPr>
      </w:pPr>
    </w:p>
    <w:p w:rsidR="00F92DF0" w:rsidRDefault="00F92DF0">
      <w:bookmarkStart w:id="0" w:name="_GoBack"/>
      <w:bookmarkEnd w:id="0"/>
    </w:p>
    <w:sectPr w:rsidR="00F92D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MV Boli"/>
    <w:charset w:val="00"/>
    <w:family w:val="auto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" w15:restartNumberingAfterBreak="0">
    <w:nsid w:val="3DA77040"/>
    <w:multiLevelType w:val="hybridMultilevel"/>
    <w:tmpl w:val="B2087DF8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E0"/>
    <w:rsid w:val="00467BE0"/>
    <w:rsid w:val="00D45484"/>
    <w:rsid w:val="00F9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34133-FED7-4C6D-BC97-70B59CED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48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hr-HR" w:eastAsia="zh-CN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45484"/>
    <w:rPr>
      <w:b/>
      <w:bCs/>
    </w:rPr>
  </w:style>
  <w:style w:type="paragraph" w:styleId="BodyText">
    <w:name w:val="Body Text"/>
    <w:basedOn w:val="Normal"/>
    <w:link w:val="BodyTextChar"/>
    <w:rsid w:val="00D4548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5484"/>
    <w:rPr>
      <w:rFonts w:ascii="Times New Roman" w:eastAsia="Andale Sans UI" w:hAnsi="Times New Roman" w:cs="Tahoma"/>
      <w:kern w:val="1"/>
      <w:sz w:val="24"/>
      <w:szCs w:val="24"/>
      <w:lang w:val="hr-HR" w:eastAsia="zh-CN" w:bidi="en-US"/>
    </w:rPr>
  </w:style>
  <w:style w:type="paragraph" w:customStyle="1" w:styleId="Standard">
    <w:name w:val="Standard"/>
    <w:rsid w:val="00D4548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hr-HR" w:eastAsia="zh-CN" w:bidi="en-US"/>
    </w:rPr>
  </w:style>
  <w:style w:type="character" w:styleId="Hyperlink">
    <w:name w:val="Hyperlink"/>
    <w:rsid w:val="00D45484"/>
    <w:rPr>
      <w:color w:val="0000FF"/>
      <w:u w:val="single"/>
    </w:rPr>
  </w:style>
  <w:style w:type="paragraph" w:styleId="NoSpacing">
    <w:name w:val="No Spacing"/>
    <w:uiPriority w:val="1"/>
    <w:qFormat/>
    <w:rsid w:val="00D45484"/>
    <w:pPr>
      <w:spacing w:after="0" w:line="240" w:lineRule="auto"/>
    </w:pPr>
    <w:rPr>
      <w:rFonts w:ascii="Calibri" w:eastAsia="Times New Roman" w:hAnsi="Calibri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cina-posedar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 posedarje</dc:creator>
  <cp:keywords/>
  <dc:description/>
  <cp:lastModifiedBy>juo posedarje</cp:lastModifiedBy>
  <cp:revision>2</cp:revision>
  <dcterms:created xsi:type="dcterms:W3CDTF">2023-11-08T08:18:00Z</dcterms:created>
  <dcterms:modified xsi:type="dcterms:W3CDTF">2023-11-08T08:19:00Z</dcterms:modified>
</cp:coreProperties>
</file>