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"/>
        <w:gridCol w:w="7"/>
        <w:gridCol w:w="18480"/>
        <w:gridCol w:w="1146"/>
      </w:tblGrid>
      <w:tr w:rsidR="004242A1">
        <w:trPr>
          <w:trHeight w:val="132"/>
        </w:trPr>
        <w:tc>
          <w:tcPr>
            <w:tcW w:w="35" w:type="dxa"/>
          </w:tcPr>
          <w:p w:rsidR="004242A1" w:rsidRDefault="004242A1">
            <w:pPr>
              <w:pStyle w:val="EmptyCellLayoutStyle"/>
              <w:spacing w:after="0" w:line="240" w:lineRule="auto"/>
            </w:pPr>
            <w:bookmarkStart w:id="0" w:name="_GoBack"/>
            <w:bookmarkEnd w:id="0"/>
          </w:p>
        </w:tc>
        <w:tc>
          <w:tcPr>
            <w:tcW w:w="7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</w:tr>
      <w:tr w:rsidR="004242A1">
        <w:trPr>
          <w:trHeight w:val="340"/>
        </w:trPr>
        <w:tc>
          <w:tcPr>
            <w:tcW w:w="35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8480"/>
            </w:tblGrid>
            <w:tr w:rsidR="004242A1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Naziv naručitelja: OPĆINA POSEDARJE</w:t>
                  </w:r>
                </w:p>
              </w:tc>
            </w:tr>
          </w:tbl>
          <w:p w:rsidR="004242A1" w:rsidRDefault="004242A1">
            <w:pPr>
              <w:spacing w:after="0" w:line="240" w:lineRule="auto"/>
            </w:pPr>
          </w:p>
        </w:tc>
        <w:tc>
          <w:tcPr>
            <w:tcW w:w="1146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</w:tr>
      <w:tr w:rsidR="004242A1">
        <w:trPr>
          <w:trHeight w:val="79"/>
        </w:trPr>
        <w:tc>
          <w:tcPr>
            <w:tcW w:w="35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</w:tr>
      <w:tr w:rsidR="004242A1">
        <w:trPr>
          <w:trHeight w:val="340"/>
        </w:trPr>
        <w:tc>
          <w:tcPr>
            <w:tcW w:w="35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8480"/>
            </w:tblGrid>
            <w:tr w:rsidR="004242A1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Godina: 2022</w:t>
                  </w:r>
                </w:p>
              </w:tc>
            </w:tr>
          </w:tbl>
          <w:p w:rsidR="004242A1" w:rsidRDefault="004242A1">
            <w:pPr>
              <w:spacing w:after="0" w:line="240" w:lineRule="auto"/>
            </w:pPr>
          </w:p>
        </w:tc>
        <w:tc>
          <w:tcPr>
            <w:tcW w:w="1146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</w:tr>
      <w:tr w:rsidR="004242A1">
        <w:trPr>
          <w:trHeight w:val="100"/>
        </w:trPr>
        <w:tc>
          <w:tcPr>
            <w:tcW w:w="35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</w:tr>
      <w:tr w:rsidR="008F22AE" w:rsidTr="008F22AE">
        <w:tc>
          <w:tcPr>
            <w:tcW w:w="35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6"/>
              <w:gridCol w:w="1385"/>
              <w:gridCol w:w="1392"/>
              <w:gridCol w:w="1369"/>
              <w:gridCol w:w="1387"/>
              <w:gridCol w:w="1760"/>
              <w:gridCol w:w="1362"/>
              <w:gridCol w:w="887"/>
              <w:gridCol w:w="1208"/>
              <w:gridCol w:w="1208"/>
              <w:gridCol w:w="956"/>
              <w:gridCol w:w="1379"/>
              <w:gridCol w:w="897"/>
              <w:gridCol w:w="909"/>
              <w:gridCol w:w="2147"/>
              <w:gridCol w:w="996"/>
            </w:tblGrid>
            <w:tr w:rsidR="004242A1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</w:t>
                  </w: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MV -4/21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travnjaka na nogometnom igralištu u Posedarju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30192000-1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Motorni benzin i dizel gorivo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09000000-3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MV-06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Građevinski materijal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44110000-4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JN-02/22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Materijal i oprema za javnu rasvjetu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31700000-3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25.01.2022.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MV-1/22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 održavanja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25.01.2022.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razvoja softwarea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50800000-3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25.01.2022.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prijevoza građevinskog materijala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60100000-9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25.01.2022.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Materijali i dijelovi za tekuće i investicijsko održavanje građevinskih objekata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43325100-8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25.01.2022.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Materijali i sredstva za čišćenje i održavanje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39830000-9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25.01.2022.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MV-2/22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01.03.2022.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popločavanja trga u Vinjercu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45432112-2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01.03.2022.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MV 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vodovoda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45332200-5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01.03.2022.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 istočnog vodovodnog pravca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01.03.2022.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JN-9/22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nadzora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71248000-8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01.03.2022.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JN-10/22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potpornog zida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45262620-3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01.03.2022.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JN-11/22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71355000-1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01.03.2022.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JN-12/22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dječjih igrališta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01.03.2022.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  nogostupa Grgurice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JN-14/22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 rekonstrukcije ceste Sveti Duh - Podgradina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JN-15/22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 nogostupa u Ždrilu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JN-16/22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 groblja u Slivnici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JN-17/22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 infrastrukture - Donja draga - Ivandići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JN-18/22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cesta u Općini Posedarje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JN-19/22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parka u Posedarju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45236230-1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vanjske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31700000-3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JN-21/22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autobusnih kućica-stajališta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44212321-5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 22/22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 nogostupa Islam Latinski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nogostupa Islam Latinski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 24/22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 pročišćivača u Posedarju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01.05.2022.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JN-25/22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odbojkaškog igrališta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01.06.2022.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godina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2a-22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postavljanja sustava navodnjavanja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45231112-3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199.980,00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14.01.2022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 5A -22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 zgrade dječjeg vrtića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45213120-0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07022022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09.02.2022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 7A/22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IZRADE PROSTORNOG PLANA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14.04.2022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4242A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MV 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20.04.2022.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14.04.2022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4242A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Zajednički postupak javne nabave koji provodi Regionalna energetska agencija Sjever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:rsidR="004242A1" w:rsidRDefault="004242A1">
            <w:pPr>
              <w:spacing w:after="0" w:line="240" w:lineRule="auto"/>
            </w:pPr>
          </w:p>
        </w:tc>
      </w:tr>
      <w:tr w:rsidR="004242A1">
        <w:trPr>
          <w:trHeight w:val="79"/>
        </w:trPr>
        <w:tc>
          <w:tcPr>
            <w:tcW w:w="35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</w:tr>
      <w:tr w:rsidR="008F22AE" w:rsidTr="008F22AE">
        <w:trPr>
          <w:trHeight w:val="360"/>
        </w:trPr>
        <w:tc>
          <w:tcPr>
            <w:tcW w:w="35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8487"/>
            </w:tblGrid>
            <w:tr w:rsidR="004242A1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zadnje izmjene plana: 14.04.2022 10:07</w:t>
                  </w:r>
                </w:p>
              </w:tc>
            </w:tr>
          </w:tbl>
          <w:p w:rsidR="004242A1" w:rsidRDefault="004242A1">
            <w:pPr>
              <w:spacing w:after="0" w:line="240" w:lineRule="auto"/>
            </w:pPr>
          </w:p>
        </w:tc>
        <w:tc>
          <w:tcPr>
            <w:tcW w:w="1146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</w:tr>
      <w:tr w:rsidR="004242A1">
        <w:trPr>
          <w:trHeight w:val="60"/>
        </w:trPr>
        <w:tc>
          <w:tcPr>
            <w:tcW w:w="35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</w:tr>
      <w:tr w:rsidR="008F22AE" w:rsidTr="008F22AE">
        <w:trPr>
          <w:trHeight w:val="359"/>
        </w:trPr>
        <w:tc>
          <w:tcPr>
            <w:tcW w:w="35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8487"/>
            </w:tblGrid>
            <w:tr w:rsidR="004242A1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242A1" w:rsidRDefault="0051466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objave plana nabave: 31.12.2021 11:08</w:t>
                  </w:r>
                </w:p>
              </w:tc>
            </w:tr>
          </w:tbl>
          <w:p w:rsidR="004242A1" w:rsidRDefault="004242A1">
            <w:pPr>
              <w:spacing w:after="0" w:line="240" w:lineRule="auto"/>
            </w:pPr>
          </w:p>
        </w:tc>
        <w:tc>
          <w:tcPr>
            <w:tcW w:w="1146" w:type="dxa"/>
          </w:tcPr>
          <w:p w:rsidR="004242A1" w:rsidRDefault="004242A1">
            <w:pPr>
              <w:pStyle w:val="EmptyCellLayoutStyle"/>
              <w:spacing w:after="0" w:line="240" w:lineRule="auto"/>
            </w:pPr>
          </w:p>
        </w:tc>
      </w:tr>
    </w:tbl>
    <w:p w:rsidR="004242A1" w:rsidRDefault="004242A1">
      <w:pPr>
        <w:spacing w:after="0" w:line="240" w:lineRule="auto"/>
      </w:pPr>
    </w:p>
    <w:sectPr w:rsidR="004242A1">
      <w:headerReference w:type="default" r:id="rId7"/>
      <w:footerReference w:type="default" r:id="rId8"/>
      <w:pgSz w:w="20803" w:h="11908"/>
      <w:pgMar w:top="566" w:right="566" w:bottom="566" w:left="56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66C" w:rsidRDefault="0051466C">
      <w:pPr>
        <w:spacing w:after="0" w:line="240" w:lineRule="auto"/>
      </w:pPr>
      <w:r>
        <w:separator/>
      </w:r>
    </w:p>
  </w:endnote>
  <w:endnote w:type="continuationSeparator" w:id="0">
    <w:p w:rsidR="0051466C" w:rsidRDefault="005146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8556"/>
      <w:gridCol w:w="1113"/>
    </w:tblGrid>
    <w:tr w:rsidR="004242A1">
      <w:tc>
        <w:tcPr>
          <w:tcW w:w="18556" w:type="dxa"/>
        </w:tcPr>
        <w:p w:rsidR="004242A1" w:rsidRDefault="004242A1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:rsidR="004242A1" w:rsidRDefault="004242A1">
          <w:pPr>
            <w:pStyle w:val="EmptyCellLayoutStyle"/>
            <w:spacing w:after="0" w:line="240" w:lineRule="auto"/>
          </w:pPr>
        </w:p>
      </w:tc>
    </w:tr>
    <w:tr w:rsidR="004242A1">
      <w:tc>
        <w:tcPr>
          <w:tcW w:w="18556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8556"/>
          </w:tblGrid>
          <w:tr w:rsidR="004242A1">
            <w:trPr>
              <w:trHeight w:val="262"/>
            </w:trPr>
            <w:tc>
              <w:tcPr>
                <w:tcW w:w="18556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4242A1" w:rsidRDefault="0051466C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</w:r>
                <w:r w:rsidR="008F22AE"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t>2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</w:r>
                <w:r w:rsidR="008F22AE"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t>2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</w:r>
              </w:p>
            </w:tc>
          </w:tr>
        </w:tbl>
        <w:p w:rsidR="004242A1" w:rsidRDefault="004242A1">
          <w:pPr>
            <w:spacing w:after="0" w:line="240" w:lineRule="auto"/>
          </w:pPr>
        </w:p>
      </w:tc>
      <w:tc>
        <w:tcPr>
          <w:tcW w:w="1113" w:type="dxa"/>
        </w:tcPr>
        <w:p w:rsidR="004242A1" w:rsidRDefault="004242A1">
          <w:pPr>
            <w:pStyle w:val="EmptyCellLayoutStyle"/>
            <w:spacing w:after="0" w:line="240" w:lineRule="auto"/>
          </w:pPr>
        </w:p>
      </w:tc>
    </w:tr>
    <w:tr w:rsidR="004242A1">
      <w:tc>
        <w:tcPr>
          <w:tcW w:w="18556" w:type="dxa"/>
        </w:tcPr>
        <w:p w:rsidR="004242A1" w:rsidRDefault="004242A1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:rsidR="004242A1" w:rsidRDefault="004242A1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66C" w:rsidRDefault="0051466C">
      <w:pPr>
        <w:spacing w:after="0" w:line="240" w:lineRule="auto"/>
      </w:pPr>
      <w:r>
        <w:separator/>
      </w:r>
    </w:p>
  </w:footnote>
  <w:footnote w:type="continuationSeparator" w:id="0">
    <w:p w:rsidR="0051466C" w:rsidRDefault="005146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"/>
      <w:gridCol w:w="1195"/>
      <w:gridCol w:w="17285"/>
      <w:gridCol w:w="1153"/>
    </w:tblGrid>
    <w:tr w:rsidR="004242A1">
      <w:tc>
        <w:tcPr>
          <w:tcW w:w="35" w:type="dxa"/>
        </w:tcPr>
        <w:p w:rsidR="004242A1" w:rsidRDefault="004242A1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:rsidR="004242A1" w:rsidRDefault="004242A1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:rsidR="004242A1" w:rsidRDefault="004242A1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:rsidR="004242A1" w:rsidRDefault="004242A1">
          <w:pPr>
            <w:pStyle w:val="EmptyCellLayoutStyle"/>
            <w:spacing w:after="0" w:line="240" w:lineRule="auto"/>
          </w:pPr>
        </w:p>
      </w:tc>
    </w:tr>
    <w:tr w:rsidR="004242A1">
      <w:tc>
        <w:tcPr>
          <w:tcW w:w="35" w:type="dxa"/>
        </w:tcPr>
        <w:p w:rsidR="004242A1" w:rsidRDefault="004242A1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restar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4242A1" w:rsidRDefault="0051466C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759074" cy="253024"/>
                <wp:effectExtent l="0" t="0" r="0" b="0"/>
                <wp:docPr id="1" name="img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9074" cy="2530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85" w:type="dxa"/>
        </w:tcPr>
        <w:p w:rsidR="004242A1" w:rsidRDefault="004242A1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:rsidR="004242A1" w:rsidRDefault="004242A1">
          <w:pPr>
            <w:pStyle w:val="EmptyCellLayoutStyle"/>
            <w:spacing w:after="0" w:line="240" w:lineRule="auto"/>
          </w:pPr>
        </w:p>
      </w:tc>
    </w:tr>
    <w:tr w:rsidR="004242A1">
      <w:tc>
        <w:tcPr>
          <w:tcW w:w="35" w:type="dxa"/>
        </w:tcPr>
        <w:p w:rsidR="004242A1" w:rsidRDefault="004242A1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/>
        </w:tcPr>
        <w:p w:rsidR="004242A1" w:rsidRDefault="004242A1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7285"/>
          </w:tblGrid>
          <w:tr w:rsidR="004242A1">
            <w:trPr>
              <w:trHeight w:val="262"/>
            </w:trPr>
            <w:tc>
              <w:tcPr>
                <w:tcW w:w="1728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4242A1" w:rsidRDefault="0051466C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24"/>
                  </w:rPr>
                  <w:t>PLAN NABAVE</w:t>
                </w:r>
              </w:p>
            </w:tc>
          </w:tr>
        </w:tbl>
        <w:p w:rsidR="004242A1" w:rsidRDefault="004242A1">
          <w:pPr>
            <w:spacing w:after="0" w:line="240" w:lineRule="auto"/>
          </w:pPr>
        </w:p>
      </w:tc>
      <w:tc>
        <w:tcPr>
          <w:tcW w:w="1153" w:type="dxa"/>
        </w:tcPr>
        <w:p w:rsidR="004242A1" w:rsidRDefault="004242A1">
          <w:pPr>
            <w:pStyle w:val="EmptyCellLayoutStyle"/>
            <w:spacing w:after="0" w:line="240" w:lineRule="auto"/>
          </w:pPr>
        </w:p>
      </w:tc>
    </w:tr>
    <w:tr w:rsidR="004242A1">
      <w:tc>
        <w:tcPr>
          <w:tcW w:w="35" w:type="dxa"/>
        </w:tcPr>
        <w:p w:rsidR="004242A1" w:rsidRDefault="004242A1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:rsidR="004242A1" w:rsidRDefault="004242A1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:rsidR="004242A1" w:rsidRDefault="004242A1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:rsidR="004242A1" w:rsidRDefault="004242A1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2A1"/>
    <w:rsid w:val="004242A1"/>
    <w:rsid w:val="0051466C"/>
    <w:rsid w:val="008F2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698FF0-568E-45C3-B84C-B06F29970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853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Rpt_PlanNabave</vt:lpstr>
    </vt:vector>
  </TitlesOfParts>
  <Company/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Rpt_PlanNabave</dc:title>
  <dc:creator>akajtazi</dc:creator>
  <dc:description/>
  <cp:lastModifiedBy>akajtazi</cp:lastModifiedBy>
  <cp:revision>2</cp:revision>
  <dcterms:created xsi:type="dcterms:W3CDTF">2022-04-14T08:09:00Z</dcterms:created>
  <dcterms:modified xsi:type="dcterms:W3CDTF">2022-04-14T08:09:00Z</dcterms:modified>
</cp:coreProperties>
</file>